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B1EE4" w14:textId="4DDC2385" w:rsidR="00596685" w:rsidRPr="00383084" w:rsidRDefault="00596685" w:rsidP="002811CC"/>
    <w:p w14:paraId="118D1C6C" w14:textId="77777777" w:rsidR="0098387F" w:rsidRPr="00383084" w:rsidRDefault="0098387F" w:rsidP="002811CC"/>
    <w:p w14:paraId="6D881DFE" w14:textId="1C8DB046" w:rsidR="0098387F" w:rsidRPr="00383084" w:rsidRDefault="00AB595D" w:rsidP="002E5A99">
      <w:pPr>
        <w:jc w:val="right"/>
      </w:pPr>
      <w:r w:rsidRPr="00383084">
        <w:t>KINNITATUD</w:t>
      </w:r>
    </w:p>
    <w:p w14:paraId="02B0307F" w14:textId="5C3AEF4E" w:rsidR="00AB595D" w:rsidRPr="00383084" w:rsidRDefault="0015122D" w:rsidP="00AB595D">
      <w:pPr>
        <w:jc w:val="right"/>
      </w:pPr>
      <w:r w:rsidRPr="0015122D">
        <w:rPr>
          <w:highlight w:val="yellow"/>
        </w:rPr>
        <w:t>XX.XX.</w:t>
      </w:r>
      <w:r>
        <w:t>2023</w:t>
      </w:r>
    </w:p>
    <w:p w14:paraId="306AD99E" w14:textId="77777777" w:rsidR="0098387F" w:rsidRPr="00383084" w:rsidRDefault="0098387F" w:rsidP="002811CC"/>
    <w:p w14:paraId="0E2B5E44" w14:textId="77777777" w:rsidR="0098387F" w:rsidRPr="00383084" w:rsidRDefault="0098387F" w:rsidP="002811CC"/>
    <w:p w14:paraId="30CBFE57" w14:textId="77777777" w:rsidR="0098387F" w:rsidRPr="00383084" w:rsidRDefault="0098387F" w:rsidP="002811CC"/>
    <w:p w14:paraId="1CE92CD2" w14:textId="77777777" w:rsidR="0098387F" w:rsidRPr="00383084" w:rsidRDefault="0098387F" w:rsidP="002811CC">
      <w:pPr>
        <w:rPr>
          <w:sz w:val="40"/>
          <w:szCs w:val="40"/>
        </w:rPr>
      </w:pPr>
    </w:p>
    <w:p w14:paraId="38692644" w14:textId="64A98661" w:rsidR="0098387F" w:rsidRPr="0079143C" w:rsidRDefault="00AB595D" w:rsidP="002811CC">
      <w:pPr>
        <w:rPr>
          <w:sz w:val="32"/>
          <w:szCs w:val="32"/>
        </w:rPr>
      </w:pPr>
      <w:r w:rsidRPr="0079143C">
        <w:rPr>
          <w:sz w:val="32"/>
          <w:szCs w:val="32"/>
        </w:rPr>
        <w:t xml:space="preserve">AS </w:t>
      </w:r>
      <w:r w:rsidR="0079143C" w:rsidRPr="0079143C">
        <w:rPr>
          <w:sz w:val="32"/>
          <w:szCs w:val="32"/>
        </w:rPr>
        <w:t>SAKU MAJA</w:t>
      </w:r>
      <w:r w:rsidRPr="0079143C">
        <w:rPr>
          <w:sz w:val="32"/>
          <w:szCs w:val="32"/>
        </w:rPr>
        <w:t xml:space="preserve"> </w:t>
      </w:r>
    </w:p>
    <w:p w14:paraId="34EDDE76" w14:textId="77777777" w:rsidR="0098387F" w:rsidRPr="00383084" w:rsidRDefault="0098387F" w:rsidP="002811CC"/>
    <w:p w14:paraId="247C33F4" w14:textId="563B8359" w:rsidR="0098387F" w:rsidRPr="0058646E" w:rsidRDefault="00AB595D" w:rsidP="0079143C">
      <w:pPr>
        <w:pStyle w:val="Pealkiri"/>
        <w:rPr>
          <w:b/>
          <w:bCs/>
          <w:sz w:val="40"/>
          <w:szCs w:val="40"/>
        </w:rPr>
      </w:pPr>
      <w:r w:rsidRPr="0058646E">
        <w:rPr>
          <w:b/>
          <w:bCs/>
          <w:sz w:val="40"/>
          <w:szCs w:val="40"/>
        </w:rPr>
        <w:t xml:space="preserve">ELUTÄHTSA TEENUSE </w:t>
      </w:r>
      <w:r w:rsidR="006141C5" w:rsidRPr="0058646E">
        <w:rPr>
          <w:b/>
          <w:bCs/>
          <w:sz w:val="40"/>
          <w:szCs w:val="40"/>
        </w:rPr>
        <w:t>TOIMEPIDEVUSE RIS</w:t>
      </w:r>
      <w:r w:rsidR="008D3479" w:rsidRPr="0058646E">
        <w:rPr>
          <w:b/>
          <w:bCs/>
          <w:sz w:val="40"/>
          <w:szCs w:val="40"/>
        </w:rPr>
        <w:t>KI</w:t>
      </w:r>
      <w:r w:rsidR="006141C5" w:rsidRPr="0058646E">
        <w:rPr>
          <w:b/>
          <w:bCs/>
          <w:sz w:val="40"/>
          <w:szCs w:val="40"/>
        </w:rPr>
        <w:t>ANALÜÜS JA PLAAN</w:t>
      </w:r>
    </w:p>
    <w:p w14:paraId="4BE1DE5F" w14:textId="77777777" w:rsidR="0098387F" w:rsidRPr="00383084" w:rsidRDefault="0098387F" w:rsidP="002811CC"/>
    <w:p w14:paraId="17EF0E8A" w14:textId="7DEBC63B" w:rsidR="002E5A99" w:rsidRPr="0079143C" w:rsidRDefault="002E5A99" w:rsidP="002E5A99">
      <w:pPr>
        <w:rPr>
          <w:sz w:val="32"/>
          <w:szCs w:val="32"/>
        </w:rPr>
      </w:pPr>
      <w:r>
        <w:rPr>
          <w:sz w:val="32"/>
          <w:szCs w:val="32"/>
        </w:rPr>
        <w:t>Ühisveevärgi- ja -kanalisatsiooniteenus</w:t>
      </w:r>
    </w:p>
    <w:p w14:paraId="331CCE56" w14:textId="77777777" w:rsidR="0098387F" w:rsidRPr="00383084" w:rsidRDefault="0098387F" w:rsidP="004272DF"/>
    <w:p w14:paraId="73247B53" w14:textId="77777777" w:rsidR="0098387F" w:rsidRPr="00383084" w:rsidRDefault="0098387F" w:rsidP="002811CC"/>
    <w:p w14:paraId="599C274C" w14:textId="77777777" w:rsidR="0098387F" w:rsidRPr="00383084" w:rsidRDefault="0098387F" w:rsidP="002811CC"/>
    <w:p w14:paraId="569C6A19" w14:textId="77777777" w:rsidR="0098387F" w:rsidRPr="00383084" w:rsidRDefault="0098387F" w:rsidP="002811CC"/>
    <w:p w14:paraId="57B965CA" w14:textId="77777777" w:rsidR="00E312F9" w:rsidRDefault="00107CC7" w:rsidP="0058646E">
      <w:pPr>
        <w:jc w:val="right"/>
      </w:pPr>
      <w:r>
        <w:t>Tellija:</w:t>
      </w:r>
    </w:p>
    <w:p w14:paraId="4CB4D802" w14:textId="6CE63CDA" w:rsidR="00107CC7" w:rsidRPr="00E312F9" w:rsidRDefault="00107CC7" w:rsidP="0058646E">
      <w:pPr>
        <w:jc w:val="right"/>
        <w:rPr>
          <w:b/>
          <w:bCs/>
        </w:rPr>
      </w:pPr>
      <w:r w:rsidRPr="00E312F9">
        <w:rPr>
          <w:b/>
          <w:bCs/>
        </w:rPr>
        <w:t>AS Saku Maja</w:t>
      </w:r>
    </w:p>
    <w:p w14:paraId="1C18A118" w14:textId="77777777" w:rsidR="00E312F9" w:rsidRDefault="00311CCB" w:rsidP="0058646E">
      <w:pPr>
        <w:jc w:val="right"/>
      </w:pPr>
      <w:r w:rsidRPr="00383084">
        <w:t>Koostaja:</w:t>
      </w:r>
    </w:p>
    <w:p w14:paraId="370B532A" w14:textId="7C1065A7" w:rsidR="00311CCB" w:rsidRDefault="008B4D0E" w:rsidP="0058646E">
      <w:pPr>
        <w:jc w:val="right"/>
        <w:rPr>
          <w:b/>
          <w:bCs/>
        </w:rPr>
      </w:pPr>
      <w:r w:rsidRPr="00E312F9">
        <w:rPr>
          <w:b/>
          <w:bCs/>
        </w:rPr>
        <w:t>Keskkonnalahendused OÜ</w:t>
      </w:r>
    </w:p>
    <w:p w14:paraId="3BC2AF13" w14:textId="2FBB1145" w:rsidR="00E312F9" w:rsidRPr="00E312F9" w:rsidRDefault="00E312F9" w:rsidP="0058646E">
      <w:pPr>
        <w:jc w:val="right"/>
      </w:pPr>
      <w:r>
        <w:t>Helen Barndõk, Indrek Tamberg</w:t>
      </w:r>
    </w:p>
    <w:p w14:paraId="25F8E52B" w14:textId="77777777" w:rsidR="00E312F9" w:rsidRPr="00E312F9" w:rsidRDefault="00E312F9" w:rsidP="00364681">
      <w:pPr>
        <w:jc w:val="right"/>
        <w:rPr>
          <w:b/>
          <w:bCs/>
        </w:rPr>
      </w:pPr>
    </w:p>
    <w:p w14:paraId="45CFE5D9" w14:textId="77777777" w:rsidR="008B4D0E" w:rsidRPr="00383084" w:rsidRDefault="008B4D0E" w:rsidP="00364681">
      <w:pPr>
        <w:jc w:val="right"/>
      </w:pPr>
    </w:p>
    <w:p w14:paraId="5A93288F" w14:textId="282C9A9E" w:rsidR="00311CCB" w:rsidRPr="00383084" w:rsidRDefault="00311CCB" w:rsidP="00AB595D">
      <w:pPr>
        <w:jc w:val="right"/>
      </w:pPr>
    </w:p>
    <w:p w14:paraId="76998FC2" w14:textId="77777777" w:rsidR="0098387F" w:rsidRPr="00383084" w:rsidRDefault="0098387F" w:rsidP="002811CC"/>
    <w:p w14:paraId="21697676" w14:textId="7FD776B4" w:rsidR="008316BA" w:rsidRPr="00383084" w:rsidRDefault="008316BA">
      <w:pPr>
        <w:spacing w:line="259" w:lineRule="auto"/>
        <w:jc w:val="left"/>
      </w:pPr>
      <w:r w:rsidRPr="00383084">
        <w:br w:type="page"/>
      </w:r>
    </w:p>
    <w:sdt>
      <w:sdtPr>
        <w:rPr>
          <w:caps/>
        </w:rPr>
        <w:id w:val="1616627718"/>
        <w:docPartObj>
          <w:docPartGallery w:val="Table of Contents"/>
          <w:docPartUnique/>
        </w:docPartObj>
      </w:sdtPr>
      <w:sdtEndPr>
        <w:rPr>
          <w:b/>
          <w:bCs/>
          <w:caps w:val="0"/>
        </w:rPr>
      </w:sdtEndPr>
      <w:sdtContent>
        <w:p w14:paraId="35CC69F4" w14:textId="1B9A19D4" w:rsidR="00977562" w:rsidRPr="00383084" w:rsidRDefault="008014B6" w:rsidP="00E72483">
          <w:pPr>
            <w:rPr>
              <w:b/>
              <w:bCs/>
              <w:sz w:val="28"/>
              <w:szCs w:val="28"/>
              <w:lang w:eastAsia="et-EE"/>
            </w:rPr>
          </w:pPr>
          <w:r w:rsidRPr="00383084">
            <w:rPr>
              <w:b/>
              <w:bCs/>
              <w:sz w:val="28"/>
              <w:szCs w:val="28"/>
              <w:lang w:eastAsia="et-EE"/>
            </w:rPr>
            <w:t xml:space="preserve">SISUKORD </w:t>
          </w:r>
        </w:p>
        <w:p w14:paraId="48C77E69" w14:textId="1000684A" w:rsidR="0025115C" w:rsidRDefault="004D4A12">
          <w:pPr>
            <w:pStyle w:val="SK1"/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et-EE"/>
              <w14:ligatures w14:val="standardContextual"/>
            </w:rPr>
          </w:pPr>
          <w:r w:rsidRPr="00383084">
            <w:rPr>
              <w:szCs w:val="24"/>
            </w:rPr>
            <w:fldChar w:fldCharType="begin"/>
          </w:r>
          <w:r w:rsidRPr="00383084">
            <w:rPr>
              <w:szCs w:val="24"/>
            </w:rPr>
            <w:instrText xml:space="preserve"> TOC \o "1-3" \h \z \u </w:instrText>
          </w:r>
          <w:r w:rsidRPr="00383084">
            <w:rPr>
              <w:szCs w:val="24"/>
            </w:rPr>
            <w:fldChar w:fldCharType="separate"/>
          </w:r>
          <w:hyperlink w:anchor="_Toc149553939" w:history="1">
            <w:r w:rsidR="0025115C" w:rsidRPr="00904DEE">
              <w:rPr>
                <w:rStyle w:val="Hperlink"/>
                <w:noProof/>
              </w:rPr>
              <w:t>1. SISSEJUHATUS</w:t>
            </w:r>
            <w:r w:rsidR="0025115C">
              <w:rPr>
                <w:noProof/>
                <w:webHidden/>
              </w:rPr>
              <w:tab/>
            </w:r>
            <w:r w:rsidR="0025115C">
              <w:rPr>
                <w:noProof/>
                <w:webHidden/>
              </w:rPr>
              <w:fldChar w:fldCharType="begin"/>
            </w:r>
            <w:r w:rsidR="0025115C">
              <w:rPr>
                <w:noProof/>
                <w:webHidden/>
              </w:rPr>
              <w:instrText xml:space="preserve"> PAGEREF _Toc149553939 \h </w:instrText>
            </w:r>
            <w:r w:rsidR="0025115C">
              <w:rPr>
                <w:noProof/>
                <w:webHidden/>
              </w:rPr>
            </w:r>
            <w:r w:rsidR="0025115C">
              <w:rPr>
                <w:noProof/>
                <w:webHidden/>
              </w:rPr>
              <w:fldChar w:fldCharType="separate"/>
            </w:r>
            <w:r w:rsidR="0025115C">
              <w:rPr>
                <w:noProof/>
                <w:webHidden/>
              </w:rPr>
              <w:t>3</w:t>
            </w:r>
            <w:r w:rsidR="0025115C">
              <w:rPr>
                <w:noProof/>
                <w:webHidden/>
              </w:rPr>
              <w:fldChar w:fldCharType="end"/>
            </w:r>
          </w:hyperlink>
        </w:p>
        <w:p w14:paraId="2849535E" w14:textId="0AFA0E43" w:rsidR="0025115C" w:rsidRDefault="00BB7F43">
          <w:pPr>
            <w:pStyle w:val="SK1"/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et-EE"/>
              <w14:ligatures w14:val="standardContextual"/>
            </w:rPr>
          </w:pPr>
          <w:hyperlink w:anchor="_Toc149553940" w:history="1">
            <w:r w:rsidR="0025115C" w:rsidRPr="00904DEE">
              <w:rPr>
                <w:rStyle w:val="Hperlink"/>
                <w:noProof/>
              </w:rPr>
              <w:t>2. RISKIANALÜÜS</w:t>
            </w:r>
            <w:r w:rsidR="0025115C">
              <w:rPr>
                <w:noProof/>
                <w:webHidden/>
              </w:rPr>
              <w:tab/>
            </w:r>
            <w:r w:rsidR="0025115C">
              <w:rPr>
                <w:noProof/>
                <w:webHidden/>
              </w:rPr>
              <w:fldChar w:fldCharType="begin"/>
            </w:r>
            <w:r w:rsidR="0025115C">
              <w:rPr>
                <w:noProof/>
                <w:webHidden/>
              </w:rPr>
              <w:instrText xml:space="preserve"> PAGEREF _Toc149553940 \h </w:instrText>
            </w:r>
            <w:r w:rsidR="0025115C">
              <w:rPr>
                <w:noProof/>
                <w:webHidden/>
              </w:rPr>
            </w:r>
            <w:r w:rsidR="0025115C">
              <w:rPr>
                <w:noProof/>
                <w:webHidden/>
              </w:rPr>
              <w:fldChar w:fldCharType="separate"/>
            </w:r>
            <w:r w:rsidR="0025115C">
              <w:rPr>
                <w:noProof/>
                <w:webHidden/>
              </w:rPr>
              <w:t>4</w:t>
            </w:r>
            <w:r w:rsidR="0025115C">
              <w:rPr>
                <w:noProof/>
                <w:webHidden/>
              </w:rPr>
              <w:fldChar w:fldCharType="end"/>
            </w:r>
          </w:hyperlink>
        </w:p>
        <w:p w14:paraId="20101318" w14:textId="367B0D09" w:rsidR="0025115C" w:rsidRDefault="00BB7F43">
          <w:pPr>
            <w:pStyle w:val="SK2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et-EE"/>
              <w14:ligatures w14:val="standardContextual"/>
            </w:rPr>
          </w:pPr>
          <w:hyperlink w:anchor="_Toc149553941" w:history="1">
            <w:r w:rsidR="0025115C" w:rsidRPr="00904DEE">
              <w:rPr>
                <w:rStyle w:val="Hperlink"/>
                <w:noProof/>
              </w:rPr>
              <w:t>2.1. ELUTÄHTSA TEENUSE KIRJELDUS JA NÕUTUD TASE</w:t>
            </w:r>
            <w:r w:rsidR="0025115C">
              <w:rPr>
                <w:noProof/>
                <w:webHidden/>
              </w:rPr>
              <w:tab/>
            </w:r>
            <w:r w:rsidR="0025115C">
              <w:rPr>
                <w:noProof/>
                <w:webHidden/>
              </w:rPr>
              <w:fldChar w:fldCharType="begin"/>
            </w:r>
            <w:r w:rsidR="0025115C">
              <w:rPr>
                <w:noProof/>
                <w:webHidden/>
              </w:rPr>
              <w:instrText xml:space="preserve"> PAGEREF _Toc149553941 \h </w:instrText>
            </w:r>
            <w:r w:rsidR="0025115C">
              <w:rPr>
                <w:noProof/>
                <w:webHidden/>
              </w:rPr>
            </w:r>
            <w:r w:rsidR="0025115C">
              <w:rPr>
                <w:noProof/>
                <w:webHidden/>
              </w:rPr>
              <w:fldChar w:fldCharType="separate"/>
            </w:r>
            <w:r w:rsidR="0025115C">
              <w:rPr>
                <w:noProof/>
                <w:webHidden/>
              </w:rPr>
              <w:t>4</w:t>
            </w:r>
            <w:r w:rsidR="0025115C">
              <w:rPr>
                <w:noProof/>
                <w:webHidden/>
              </w:rPr>
              <w:fldChar w:fldCharType="end"/>
            </w:r>
          </w:hyperlink>
        </w:p>
        <w:p w14:paraId="23B9404F" w14:textId="5A505C04" w:rsidR="0025115C" w:rsidRDefault="00BB7F43">
          <w:pPr>
            <w:pStyle w:val="SK3"/>
            <w:tabs>
              <w:tab w:val="left" w:pos="132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et-EE"/>
              <w14:ligatures w14:val="standardContextual"/>
            </w:rPr>
          </w:pPr>
          <w:hyperlink w:anchor="_Toc149553942" w:history="1">
            <w:r w:rsidR="0025115C" w:rsidRPr="00904DEE">
              <w:rPr>
                <w:rStyle w:val="Hperlink"/>
                <w:noProof/>
              </w:rPr>
              <w:t>2.1.1.</w:t>
            </w:r>
            <w:r w:rsidR="0025115C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et-EE"/>
                <w14:ligatures w14:val="standardContextual"/>
              </w:rPr>
              <w:tab/>
            </w:r>
            <w:r w:rsidR="0025115C" w:rsidRPr="00904DEE">
              <w:rPr>
                <w:rStyle w:val="Hperlink"/>
                <w:noProof/>
              </w:rPr>
              <w:t>Vee-ettevõtja</w:t>
            </w:r>
            <w:r w:rsidR="0025115C">
              <w:rPr>
                <w:noProof/>
                <w:webHidden/>
              </w:rPr>
              <w:tab/>
            </w:r>
            <w:r w:rsidR="0025115C">
              <w:rPr>
                <w:noProof/>
                <w:webHidden/>
              </w:rPr>
              <w:fldChar w:fldCharType="begin"/>
            </w:r>
            <w:r w:rsidR="0025115C">
              <w:rPr>
                <w:noProof/>
                <w:webHidden/>
              </w:rPr>
              <w:instrText xml:space="preserve"> PAGEREF _Toc149553942 \h </w:instrText>
            </w:r>
            <w:r w:rsidR="0025115C">
              <w:rPr>
                <w:noProof/>
                <w:webHidden/>
              </w:rPr>
            </w:r>
            <w:r w:rsidR="0025115C">
              <w:rPr>
                <w:noProof/>
                <w:webHidden/>
              </w:rPr>
              <w:fldChar w:fldCharType="separate"/>
            </w:r>
            <w:r w:rsidR="0025115C">
              <w:rPr>
                <w:noProof/>
                <w:webHidden/>
              </w:rPr>
              <w:t>4</w:t>
            </w:r>
            <w:r w:rsidR="0025115C">
              <w:rPr>
                <w:noProof/>
                <w:webHidden/>
              </w:rPr>
              <w:fldChar w:fldCharType="end"/>
            </w:r>
          </w:hyperlink>
        </w:p>
        <w:p w14:paraId="14E4E035" w14:textId="1808E67F" w:rsidR="0025115C" w:rsidRDefault="00BB7F43">
          <w:pPr>
            <w:pStyle w:val="SK3"/>
            <w:tabs>
              <w:tab w:val="left" w:pos="132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et-EE"/>
              <w14:ligatures w14:val="standardContextual"/>
            </w:rPr>
          </w:pPr>
          <w:hyperlink w:anchor="_Toc149553943" w:history="1">
            <w:r w:rsidR="0025115C" w:rsidRPr="00904DEE">
              <w:rPr>
                <w:rStyle w:val="Hperlink"/>
                <w:noProof/>
              </w:rPr>
              <w:t>2.1.2.</w:t>
            </w:r>
            <w:r w:rsidR="0025115C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et-EE"/>
                <w14:ligatures w14:val="standardContextual"/>
              </w:rPr>
              <w:tab/>
            </w:r>
            <w:r w:rsidR="0025115C" w:rsidRPr="00904DEE">
              <w:rPr>
                <w:rStyle w:val="Hperlink"/>
                <w:noProof/>
              </w:rPr>
              <w:t>ÜVK teenuse piirkond</w:t>
            </w:r>
            <w:r w:rsidR="0025115C">
              <w:rPr>
                <w:noProof/>
                <w:webHidden/>
              </w:rPr>
              <w:tab/>
            </w:r>
            <w:r w:rsidR="0025115C">
              <w:rPr>
                <w:noProof/>
                <w:webHidden/>
              </w:rPr>
              <w:fldChar w:fldCharType="begin"/>
            </w:r>
            <w:r w:rsidR="0025115C">
              <w:rPr>
                <w:noProof/>
                <w:webHidden/>
              </w:rPr>
              <w:instrText xml:space="preserve"> PAGEREF _Toc149553943 \h </w:instrText>
            </w:r>
            <w:r w:rsidR="0025115C">
              <w:rPr>
                <w:noProof/>
                <w:webHidden/>
              </w:rPr>
            </w:r>
            <w:r w:rsidR="0025115C">
              <w:rPr>
                <w:noProof/>
                <w:webHidden/>
              </w:rPr>
              <w:fldChar w:fldCharType="separate"/>
            </w:r>
            <w:r w:rsidR="0025115C">
              <w:rPr>
                <w:noProof/>
                <w:webHidden/>
              </w:rPr>
              <w:t>4</w:t>
            </w:r>
            <w:r w:rsidR="0025115C">
              <w:rPr>
                <w:noProof/>
                <w:webHidden/>
              </w:rPr>
              <w:fldChar w:fldCharType="end"/>
            </w:r>
          </w:hyperlink>
        </w:p>
        <w:p w14:paraId="2B7A0C00" w14:textId="081138C8" w:rsidR="0025115C" w:rsidRDefault="00BB7F43">
          <w:pPr>
            <w:pStyle w:val="SK3"/>
            <w:tabs>
              <w:tab w:val="left" w:pos="132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et-EE"/>
              <w14:ligatures w14:val="standardContextual"/>
            </w:rPr>
          </w:pPr>
          <w:hyperlink w:anchor="_Toc149553944" w:history="1">
            <w:r w:rsidR="0025115C" w:rsidRPr="00904DEE">
              <w:rPr>
                <w:rStyle w:val="Hperlink"/>
                <w:noProof/>
              </w:rPr>
              <w:t>2.1.3.</w:t>
            </w:r>
            <w:r w:rsidR="0025115C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et-EE"/>
                <w14:ligatures w14:val="standardContextual"/>
              </w:rPr>
              <w:tab/>
            </w:r>
            <w:r w:rsidR="0025115C" w:rsidRPr="00904DEE">
              <w:rPr>
                <w:rStyle w:val="Hperlink"/>
                <w:noProof/>
              </w:rPr>
              <w:t>ÜVK taristu kirjeldus</w:t>
            </w:r>
            <w:r w:rsidR="0025115C">
              <w:rPr>
                <w:noProof/>
                <w:webHidden/>
              </w:rPr>
              <w:tab/>
            </w:r>
            <w:r w:rsidR="0025115C">
              <w:rPr>
                <w:noProof/>
                <w:webHidden/>
              </w:rPr>
              <w:fldChar w:fldCharType="begin"/>
            </w:r>
            <w:r w:rsidR="0025115C">
              <w:rPr>
                <w:noProof/>
                <w:webHidden/>
              </w:rPr>
              <w:instrText xml:space="preserve"> PAGEREF _Toc149553944 \h </w:instrText>
            </w:r>
            <w:r w:rsidR="0025115C">
              <w:rPr>
                <w:noProof/>
                <w:webHidden/>
              </w:rPr>
            </w:r>
            <w:r w:rsidR="0025115C">
              <w:rPr>
                <w:noProof/>
                <w:webHidden/>
              </w:rPr>
              <w:fldChar w:fldCharType="separate"/>
            </w:r>
            <w:r w:rsidR="0025115C">
              <w:rPr>
                <w:noProof/>
                <w:webHidden/>
              </w:rPr>
              <w:t>5</w:t>
            </w:r>
            <w:r w:rsidR="0025115C">
              <w:rPr>
                <w:noProof/>
                <w:webHidden/>
              </w:rPr>
              <w:fldChar w:fldCharType="end"/>
            </w:r>
          </w:hyperlink>
        </w:p>
        <w:p w14:paraId="042B1F11" w14:textId="57A509A5" w:rsidR="0025115C" w:rsidRDefault="00BB7F43">
          <w:pPr>
            <w:pStyle w:val="SK3"/>
            <w:tabs>
              <w:tab w:val="left" w:pos="132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et-EE"/>
              <w14:ligatures w14:val="standardContextual"/>
            </w:rPr>
          </w:pPr>
          <w:hyperlink w:anchor="_Toc149553945" w:history="1">
            <w:r w:rsidR="0025115C" w:rsidRPr="00904DEE">
              <w:rPr>
                <w:rStyle w:val="Hperlink"/>
                <w:noProof/>
              </w:rPr>
              <w:t>2.1.4.</w:t>
            </w:r>
            <w:r w:rsidR="0025115C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et-EE"/>
                <w14:ligatures w14:val="standardContextual"/>
              </w:rPr>
              <w:tab/>
            </w:r>
            <w:r w:rsidR="0025115C" w:rsidRPr="00904DEE">
              <w:rPr>
                <w:rStyle w:val="Hperlink"/>
                <w:noProof/>
              </w:rPr>
              <w:t>Teenuse nõutav tase</w:t>
            </w:r>
            <w:r w:rsidR="0025115C">
              <w:rPr>
                <w:noProof/>
                <w:webHidden/>
              </w:rPr>
              <w:tab/>
            </w:r>
            <w:r w:rsidR="0025115C">
              <w:rPr>
                <w:noProof/>
                <w:webHidden/>
              </w:rPr>
              <w:fldChar w:fldCharType="begin"/>
            </w:r>
            <w:r w:rsidR="0025115C">
              <w:rPr>
                <w:noProof/>
                <w:webHidden/>
              </w:rPr>
              <w:instrText xml:space="preserve"> PAGEREF _Toc149553945 \h </w:instrText>
            </w:r>
            <w:r w:rsidR="0025115C">
              <w:rPr>
                <w:noProof/>
                <w:webHidden/>
              </w:rPr>
            </w:r>
            <w:r w:rsidR="0025115C">
              <w:rPr>
                <w:noProof/>
                <w:webHidden/>
              </w:rPr>
              <w:fldChar w:fldCharType="separate"/>
            </w:r>
            <w:r w:rsidR="0025115C">
              <w:rPr>
                <w:noProof/>
                <w:webHidden/>
              </w:rPr>
              <w:t>8</w:t>
            </w:r>
            <w:r w:rsidR="0025115C">
              <w:rPr>
                <w:noProof/>
                <w:webHidden/>
              </w:rPr>
              <w:fldChar w:fldCharType="end"/>
            </w:r>
          </w:hyperlink>
        </w:p>
        <w:p w14:paraId="05537219" w14:textId="7AF9C941" w:rsidR="0025115C" w:rsidRDefault="00BB7F43">
          <w:pPr>
            <w:pStyle w:val="SK2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et-EE"/>
              <w14:ligatures w14:val="standardContextual"/>
            </w:rPr>
          </w:pPr>
          <w:hyperlink w:anchor="_Toc149553946" w:history="1">
            <w:r w:rsidR="0025115C" w:rsidRPr="00904DEE">
              <w:rPr>
                <w:rStyle w:val="Hperlink"/>
                <w:noProof/>
              </w:rPr>
              <w:t>2.2. ANALÜÜTILINE OSA</w:t>
            </w:r>
            <w:r w:rsidR="0025115C">
              <w:rPr>
                <w:noProof/>
                <w:webHidden/>
              </w:rPr>
              <w:tab/>
            </w:r>
            <w:r w:rsidR="0025115C">
              <w:rPr>
                <w:noProof/>
                <w:webHidden/>
              </w:rPr>
              <w:fldChar w:fldCharType="begin"/>
            </w:r>
            <w:r w:rsidR="0025115C">
              <w:rPr>
                <w:noProof/>
                <w:webHidden/>
              </w:rPr>
              <w:instrText xml:space="preserve"> PAGEREF _Toc149553946 \h </w:instrText>
            </w:r>
            <w:r w:rsidR="0025115C">
              <w:rPr>
                <w:noProof/>
                <w:webHidden/>
              </w:rPr>
            </w:r>
            <w:r w:rsidR="0025115C">
              <w:rPr>
                <w:noProof/>
                <w:webHidden/>
              </w:rPr>
              <w:fldChar w:fldCharType="separate"/>
            </w:r>
            <w:r w:rsidR="0025115C">
              <w:rPr>
                <w:noProof/>
                <w:webHidden/>
              </w:rPr>
              <w:t>9</w:t>
            </w:r>
            <w:r w:rsidR="0025115C">
              <w:rPr>
                <w:noProof/>
                <w:webHidden/>
              </w:rPr>
              <w:fldChar w:fldCharType="end"/>
            </w:r>
          </w:hyperlink>
        </w:p>
        <w:p w14:paraId="6D4CCEEB" w14:textId="2BFC4969" w:rsidR="0025115C" w:rsidRDefault="00BB7F43">
          <w:pPr>
            <w:pStyle w:val="SK3"/>
            <w:tabs>
              <w:tab w:val="left" w:pos="132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et-EE"/>
              <w14:ligatures w14:val="standardContextual"/>
            </w:rPr>
          </w:pPr>
          <w:hyperlink w:anchor="_Toc149553947" w:history="1">
            <w:r w:rsidR="0025115C" w:rsidRPr="00904DEE">
              <w:rPr>
                <w:rStyle w:val="Hperlink"/>
                <w:noProof/>
              </w:rPr>
              <w:t>2.2.1.</w:t>
            </w:r>
            <w:r w:rsidR="0025115C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et-EE"/>
                <w14:ligatures w14:val="standardContextual"/>
              </w:rPr>
              <w:tab/>
            </w:r>
            <w:r w:rsidR="0025115C" w:rsidRPr="00904DEE">
              <w:rPr>
                <w:rStyle w:val="Hperlink"/>
                <w:noProof/>
              </w:rPr>
              <w:t>Kriitilised tegevused, ohud ja kriisistsenaariumid</w:t>
            </w:r>
            <w:r w:rsidR="0025115C">
              <w:rPr>
                <w:noProof/>
                <w:webHidden/>
              </w:rPr>
              <w:tab/>
            </w:r>
            <w:r w:rsidR="0025115C">
              <w:rPr>
                <w:noProof/>
                <w:webHidden/>
              </w:rPr>
              <w:fldChar w:fldCharType="begin"/>
            </w:r>
            <w:r w:rsidR="0025115C">
              <w:rPr>
                <w:noProof/>
                <w:webHidden/>
              </w:rPr>
              <w:instrText xml:space="preserve"> PAGEREF _Toc149553947 \h </w:instrText>
            </w:r>
            <w:r w:rsidR="0025115C">
              <w:rPr>
                <w:noProof/>
                <w:webHidden/>
              </w:rPr>
            </w:r>
            <w:r w:rsidR="0025115C">
              <w:rPr>
                <w:noProof/>
                <w:webHidden/>
              </w:rPr>
              <w:fldChar w:fldCharType="separate"/>
            </w:r>
            <w:r w:rsidR="0025115C">
              <w:rPr>
                <w:noProof/>
                <w:webHidden/>
              </w:rPr>
              <w:t>9</w:t>
            </w:r>
            <w:r w:rsidR="0025115C">
              <w:rPr>
                <w:noProof/>
                <w:webHidden/>
              </w:rPr>
              <w:fldChar w:fldCharType="end"/>
            </w:r>
          </w:hyperlink>
        </w:p>
        <w:p w14:paraId="36AB0329" w14:textId="77ED2382" w:rsidR="0025115C" w:rsidRDefault="00BB7F43">
          <w:pPr>
            <w:pStyle w:val="SK3"/>
            <w:tabs>
              <w:tab w:val="left" w:pos="132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et-EE"/>
              <w14:ligatures w14:val="standardContextual"/>
            </w:rPr>
          </w:pPr>
          <w:hyperlink w:anchor="_Toc149553948" w:history="1">
            <w:r w:rsidR="0025115C" w:rsidRPr="00904DEE">
              <w:rPr>
                <w:rStyle w:val="Hperlink"/>
                <w:noProof/>
              </w:rPr>
              <w:t>2.2.2.</w:t>
            </w:r>
            <w:r w:rsidR="0025115C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et-EE"/>
                <w14:ligatures w14:val="standardContextual"/>
              </w:rPr>
              <w:tab/>
            </w:r>
            <w:r w:rsidR="0025115C" w:rsidRPr="00904DEE">
              <w:rPr>
                <w:rStyle w:val="Hperlink"/>
                <w:noProof/>
              </w:rPr>
              <w:t>Ennetavad meetmed</w:t>
            </w:r>
            <w:r w:rsidR="0025115C">
              <w:rPr>
                <w:noProof/>
                <w:webHidden/>
              </w:rPr>
              <w:tab/>
            </w:r>
            <w:r w:rsidR="0025115C">
              <w:rPr>
                <w:noProof/>
                <w:webHidden/>
              </w:rPr>
              <w:fldChar w:fldCharType="begin"/>
            </w:r>
            <w:r w:rsidR="0025115C">
              <w:rPr>
                <w:noProof/>
                <w:webHidden/>
              </w:rPr>
              <w:instrText xml:space="preserve"> PAGEREF _Toc149553948 \h </w:instrText>
            </w:r>
            <w:r w:rsidR="0025115C">
              <w:rPr>
                <w:noProof/>
                <w:webHidden/>
              </w:rPr>
            </w:r>
            <w:r w:rsidR="0025115C">
              <w:rPr>
                <w:noProof/>
                <w:webHidden/>
              </w:rPr>
              <w:fldChar w:fldCharType="separate"/>
            </w:r>
            <w:r w:rsidR="0025115C">
              <w:rPr>
                <w:noProof/>
                <w:webHidden/>
              </w:rPr>
              <w:t>13</w:t>
            </w:r>
            <w:r w:rsidR="0025115C">
              <w:rPr>
                <w:noProof/>
                <w:webHidden/>
              </w:rPr>
              <w:fldChar w:fldCharType="end"/>
            </w:r>
          </w:hyperlink>
        </w:p>
        <w:p w14:paraId="59A5040D" w14:textId="7BB815DC" w:rsidR="0025115C" w:rsidRDefault="00BB7F43">
          <w:pPr>
            <w:pStyle w:val="SK2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et-EE"/>
              <w14:ligatures w14:val="standardContextual"/>
            </w:rPr>
          </w:pPr>
          <w:hyperlink w:anchor="_Toc149553949" w:history="1">
            <w:r w:rsidR="0025115C" w:rsidRPr="00904DEE">
              <w:rPr>
                <w:rStyle w:val="Hperlink"/>
                <w:noProof/>
              </w:rPr>
              <w:t>2.3. RISKIANALÜÜSI KOKKUVÕTE</w:t>
            </w:r>
            <w:r w:rsidR="0025115C">
              <w:rPr>
                <w:noProof/>
                <w:webHidden/>
              </w:rPr>
              <w:tab/>
            </w:r>
            <w:r w:rsidR="0025115C">
              <w:rPr>
                <w:noProof/>
                <w:webHidden/>
              </w:rPr>
              <w:fldChar w:fldCharType="begin"/>
            </w:r>
            <w:r w:rsidR="0025115C">
              <w:rPr>
                <w:noProof/>
                <w:webHidden/>
              </w:rPr>
              <w:instrText xml:space="preserve"> PAGEREF _Toc149553949 \h </w:instrText>
            </w:r>
            <w:r w:rsidR="0025115C">
              <w:rPr>
                <w:noProof/>
                <w:webHidden/>
              </w:rPr>
            </w:r>
            <w:r w:rsidR="0025115C">
              <w:rPr>
                <w:noProof/>
                <w:webHidden/>
              </w:rPr>
              <w:fldChar w:fldCharType="separate"/>
            </w:r>
            <w:r w:rsidR="0025115C">
              <w:rPr>
                <w:noProof/>
                <w:webHidden/>
              </w:rPr>
              <w:t>15</w:t>
            </w:r>
            <w:r w:rsidR="0025115C">
              <w:rPr>
                <w:noProof/>
                <w:webHidden/>
              </w:rPr>
              <w:fldChar w:fldCharType="end"/>
            </w:r>
          </w:hyperlink>
        </w:p>
        <w:p w14:paraId="2A993D7E" w14:textId="533FAF97" w:rsidR="0025115C" w:rsidRDefault="00BB7F43">
          <w:pPr>
            <w:pStyle w:val="SK3"/>
            <w:tabs>
              <w:tab w:val="left" w:pos="132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et-EE"/>
              <w14:ligatures w14:val="standardContextual"/>
            </w:rPr>
          </w:pPr>
          <w:hyperlink w:anchor="_Toc149553950" w:history="1">
            <w:r w:rsidR="0025115C" w:rsidRPr="00904DEE">
              <w:rPr>
                <w:rStyle w:val="Hperlink"/>
                <w:noProof/>
              </w:rPr>
              <w:t>2.3.1.</w:t>
            </w:r>
            <w:r w:rsidR="0025115C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et-EE"/>
                <w14:ligatures w14:val="standardContextual"/>
              </w:rPr>
              <w:tab/>
            </w:r>
            <w:r w:rsidR="0025115C" w:rsidRPr="00904DEE">
              <w:rPr>
                <w:rStyle w:val="Hperlink"/>
                <w:noProof/>
              </w:rPr>
              <w:t>Kriitiliste tegevuste loetelu</w:t>
            </w:r>
            <w:r w:rsidR="0025115C">
              <w:rPr>
                <w:noProof/>
                <w:webHidden/>
              </w:rPr>
              <w:tab/>
            </w:r>
            <w:r w:rsidR="0025115C">
              <w:rPr>
                <w:noProof/>
                <w:webHidden/>
              </w:rPr>
              <w:fldChar w:fldCharType="begin"/>
            </w:r>
            <w:r w:rsidR="0025115C">
              <w:rPr>
                <w:noProof/>
                <w:webHidden/>
              </w:rPr>
              <w:instrText xml:space="preserve"> PAGEREF _Toc149553950 \h </w:instrText>
            </w:r>
            <w:r w:rsidR="0025115C">
              <w:rPr>
                <w:noProof/>
                <w:webHidden/>
              </w:rPr>
            </w:r>
            <w:r w:rsidR="0025115C">
              <w:rPr>
                <w:noProof/>
                <w:webHidden/>
              </w:rPr>
              <w:fldChar w:fldCharType="separate"/>
            </w:r>
            <w:r w:rsidR="0025115C">
              <w:rPr>
                <w:noProof/>
                <w:webHidden/>
              </w:rPr>
              <w:t>15</w:t>
            </w:r>
            <w:r w:rsidR="0025115C">
              <w:rPr>
                <w:noProof/>
                <w:webHidden/>
              </w:rPr>
              <w:fldChar w:fldCharType="end"/>
            </w:r>
          </w:hyperlink>
        </w:p>
        <w:p w14:paraId="53D8CB49" w14:textId="2088E632" w:rsidR="0025115C" w:rsidRDefault="00BB7F43">
          <w:pPr>
            <w:pStyle w:val="SK3"/>
            <w:tabs>
              <w:tab w:val="left" w:pos="132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et-EE"/>
              <w14:ligatures w14:val="standardContextual"/>
            </w:rPr>
          </w:pPr>
          <w:hyperlink w:anchor="_Toc149553951" w:history="1">
            <w:r w:rsidR="0025115C" w:rsidRPr="00904DEE">
              <w:rPr>
                <w:rStyle w:val="Hperlink"/>
                <w:noProof/>
              </w:rPr>
              <w:t>2.3.2.</w:t>
            </w:r>
            <w:r w:rsidR="0025115C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et-EE"/>
                <w14:ligatures w14:val="standardContextual"/>
              </w:rPr>
              <w:tab/>
            </w:r>
            <w:r w:rsidR="0025115C" w:rsidRPr="00904DEE">
              <w:rPr>
                <w:rStyle w:val="Hperlink"/>
                <w:noProof/>
              </w:rPr>
              <w:t>Olulise, kõrge ja väga kõrge riskiklassiga hinnatud stsenaariumid</w:t>
            </w:r>
            <w:r w:rsidR="0025115C">
              <w:rPr>
                <w:noProof/>
                <w:webHidden/>
              </w:rPr>
              <w:tab/>
            </w:r>
            <w:r w:rsidR="0025115C">
              <w:rPr>
                <w:noProof/>
                <w:webHidden/>
              </w:rPr>
              <w:fldChar w:fldCharType="begin"/>
            </w:r>
            <w:r w:rsidR="0025115C">
              <w:rPr>
                <w:noProof/>
                <w:webHidden/>
              </w:rPr>
              <w:instrText xml:space="preserve"> PAGEREF _Toc149553951 \h </w:instrText>
            </w:r>
            <w:r w:rsidR="0025115C">
              <w:rPr>
                <w:noProof/>
                <w:webHidden/>
              </w:rPr>
            </w:r>
            <w:r w:rsidR="0025115C">
              <w:rPr>
                <w:noProof/>
                <w:webHidden/>
              </w:rPr>
              <w:fldChar w:fldCharType="separate"/>
            </w:r>
            <w:r w:rsidR="0025115C">
              <w:rPr>
                <w:noProof/>
                <w:webHidden/>
              </w:rPr>
              <w:t>15</w:t>
            </w:r>
            <w:r w:rsidR="0025115C">
              <w:rPr>
                <w:noProof/>
                <w:webHidden/>
              </w:rPr>
              <w:fldChar w:fldCharType="end"/>
            </w:r>
          </w:hyperlink>
        </w:p>
        <w:p w14:paraId="3EFB986B" w14:textId="74BBAC68" w:rsidR="0025115C" w:rsidRDefault="00BB7F43">
          <w:pPr>
            <w:pStyle w:val="SK3"/>
            <w:tabs>
              <w:tab w:val="left" w:pos="132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et-EE"/>
              <w14:ligatures w14:val="standardContextual"/>
            </w:rPr>
          </w:pPr>
          <w:hyperlink w:anchor="_Toc149553952" w:history="1">
            <w:r w:rsidR="0025115C" w:rsidRPr="00904DEE">
              <w:rPr>
                <w:rStyle w:val="Hperlink"/>
                <w:noProof/>
              </w:rPr>
              <w:t>2.3.3.</w:t>
            </w:r>
            <w:r w:rsidR="0025115C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et-EE"/>
                <w14:ligatures w14:val="standardContextual"/>
              </w:rPr>
              <w:tab/>
            </w:r>
            <w:r w:rsidR="0025115C" w:rsidRPr="00904DEE">
              <w:rPr>
                <w:rStyle w:val="Hperlink"/>
                <w:noProof/>
              </w:rPr>
              <w:t>Võimalikud käitumisjuhised elanikele</w:t>
            </w:r>
            <w:r w:rsidR="0025115C">
              <w:rPr>
                <w:noProof/>
                <w:webHidden/>
              </w:rPr>
              <w:tab/>
            </w:r>
            <w:r w:rsidR="0025115C">
              <w:rPr>
                <w:noProof/>
                <w:webHidden/>
              </w:rPr>
              <w:fldChar w:fldCharType="begin"/>
            </w:r>
            <w:r w:rsidR="0025115C">
              <w:rPr>
                <w:noProof/>
                <w:webHidden/>
              </w:rPr>
              <w:instrText xml:space="preserve"> PAGEREF _Toc149553952 \h </w:instrText>
            </w:r>
            <w:r w:rsidR="0025115C">
              <w:rPr>
                <w:noProof/>
                <w:webHidden/>
              </w:rPr>
            </w:r>
            <w:r w:rsidR="0025115C">
              <w:rPr>
                <w:noProof/>
                <w:webHidden/>
              </w:rPr>
              <w:fldChar w:fldCharType="separate"/>
            </w:r>
            <w:r w:rsidR="0025115C">
              <w:rPr>
                <w:noProof/>
                <w:webHidden/>
              </w:rPr>
              <w:t>16</w:t>
            </w:r>
            <w:r w:rsidR="0025115C">
              <w:rPr>
                <w:noProof/>
                <w:webHidden/>
              </w:rPr>
              <w:fldChar w:fldCharType="end"/>
            </w:r>
          </w:hyperlink>
        </w:p>
        <w:p w14:paraId="55132619" w14:textId="2A00955F" w:rsidR="0025115C" w:rsidRDefault="00BB7F43">
          <w:pPr>
            <w:pStyle w:val="SK1"/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et-EE"/>
              <w14:ligatures w14:val="standardContextual"/>
            </w:rPr>
          </w:pPr>
          <w:hyperlink w:anchor="_Toc149553953" w:history="1">
            <w:r w:rsidR="0025115C" w:rsidRPr="00904DEE">
              <w:rPr>
                <w:rStyle w:val="Hperlink"/>
                <w:noProof/>
              </w:rPr>
              <w:t>3. ELUTÄHTSA TEENUSE TOIMEPIDAVUSE PLAAN</w:t>
            </w:r>
            <w:r w:rsidR="0025115C">
              <w:rPr>
                <w:noProof/>
                <w:webHidden/>
              </w:rPr>
              <w:tab/>
            </w:r>
            <w:r w:rsidR="0025115C">
              <w:rPr>
                <w:noProof/>
                <w:webHidden/>
              </w:rPr>
              <w:fldChar w:fldCharType="begin"/>
            </w:r>
            <w:r w:rsidR="0025115C">
              <w:rPr>
                <w:noProof/>
                <w:webHidden/>
              </w:rPr>
              <w:instrText xml:space="preserve"> PAGEREF _Toc149553953 \h </w:instrText>
            </w:r>
            <w:r w:rsidR="0025115C">
              <w:rPr>
                <w:noProof/>
                <w:webHidden/>
              </w:rPr>
            </w:r>
            <w:r w:rsidR="0025115C">
              <w:rPr>
                <w:noProof/>
                <w:webHidden/>
              </w:rPr>
              <w:fldChar w:fldCharType="separate"/>
            </w:r>
            <w:r w:rsidR="0025115C">
              <w:rPr>
                <w:noProof/>
                <w:webHidden/>
              </w:rPr>
              <w:t>17</w:t>
            </w:r>
            <w:r w:rsidR="0025115C">
              <w:rPr>
                <w:noProof/>
                <w:webHidden/>
              </w:rPr>
              <w:fldChar w:fldCharType="end"/>
            </w:r>
          </w:hyperlink>
        </w:p>
        <w:p w14:paraId="5AA97621" w14:textId="1E5CAC90" w:rsidR="0025115C" w:rsidRDefault="00BB7F43">
          <w:pPr>
            <w:pStyle w:val="SK2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et-EE"/>
              <w14:ligatures w14:val="standardContextual"/>
            </w:rPr>
          </w:pPr>
          <w:hyperlink w:anchor="_Toc149553954" w:history="1">
            <w:r w:rsidR="0025115C" w:rsidRPr="00904DEE">
              <w:rPr>
                <w:rStyle w:val="Hperlink"/>
                <w:noProof/>
              </w:rPr>
              <w:t>3.1. Toimepidevuse plaani kasutusele võtmise tingimused ja kord</w:t>
            </w:r>
            <w:r w:rsidR="0025115C">
              <w:rPr>
                <w:noProof/>
                <w:webHidden/>
              </w:rPr>
              <w:tab/>
            </w:r>
            <w:r w:rsidR="0025115C">
              <w:rPr>
                <w:noProof/>
                <w:webHidden/>
              </w:rPr>
              <w:fldChar w:fldCharType="begin"/>
            </w:r>
            <w:r w:rsidR="0025115C">
              <w:rPr>
                <w:noProof/>
                <w:webHidden/>
              </w:rPr>
              <w:instrText xml:space="preserve"> PAGEREF _Toc149553954 \h </w:instrText>
            </w:r>
            <w:r w:rsidR="0025115C">
              <w:rPr>
                <w:noProof/>
                <w:webHidden/>
              </w:rPr>
            </w:r>
            <w:r w:rsidR="0025115C">
              <w:rPr>
                <w:noProof/>
                <w:webHidden/>
              </w:rPr>
              <w:fldChar w:fldCharType="separate"/>
            </w:r>
            <w:r w:rsidR="0025115C">
              <w:rPr>
                <w:noProof/>
                <w:webHidden/>
              </w:rPr>
              <w:t>17</w:t>
            </w:r>
            <w:r w:rsidR="0025115C">
              <w:rPr>
                <w:noProof/>
                <w:webHidden/>
              </w:rPr>
              <w:fldChar w:fldCharType="end"/>
            </w:r>
          </w:hyperlink>
        </w:p>
        <w:p w14:paraId="3225C327" w14:textId="0AFA1A78" w:rsidR="0025115C" w:rsidRDefault="00BB7F43">
          <w:pPr>
            <w:pStyle w:val="SK2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et-EE"/>
              <w14:ligatures w14:val="standardContextual"/>
            </w:rPr>
          </w:pPr>
          <w:hyperlink w:anchor="_Toc149553955" w:history="1">
            <w:r w:rsidR="0025115C" w:rsidRPr="00904DEE">
              <w:rPr>
                <w:rStyle w:val="Hperlink"/>
                <w:noProof/>
              </w:rPr>
              <w:t>3.2. Taastekava</w:t>
            </w:r>
            <w:r w:rsidR="0025115C">
              <w:rPr>
                <w:noProof/>
                <w:webHidden/>
              </w:rPr>
              <w:tab/>
            </w:r>
            <w:r w:rsidR="0025115C">
              <w:rPr>
                <w:noProof/>
                <w:webHidden/>
              </w:rPr>
              <w:fldChar w:fldCharType="begin"/>
            </w:r>
            <w:r w:rsidR="0025115C">
              <w:rPr>
                <w:noProof/>
                <w:webHidden/>
              </w:rPr>
              <w:instrText xml:space="preserve"> PAGEREF _Toc149553955 \h </w:instrText>
            </w:r>
            <w:r w:rsidR="0025115C">
              <w:rPr>
                <w:noProof/>
                <w:webHidden/>
              </w:rPr>
            </w:r>
            <w:r w:rsidR="0025115C">
              <w:rPr>
                <w:noProof/>
                <w:webHidden/>
              </w:rPr>
              <w:fldChar w:fldCharType="separate"/>
            </w:r>
            <w:r w:rsidR="0025115C">
              <w:rPr>
                <w:noProof/>
                <w:webHidden/>
              </w:rPr>
              <w:t>17</w:t>
            </w:r>
            <w:r w:rsidR="0025115C">
              <w:rPr>
                <w:noProof/>
                <w:webHidden/>
              </w:rPr>
              <w:fldChar w:fldCharType="end"/>
            </w:r>
          </w:hyperlink>
        </w:p>
        <w:p w14:paraId="6DBC8FF9" w14:textId="1E0362E5" w:rsidR="0025115C" w:rsidRDefault="00BB7F43">
          <w:pPr>
            <w:pStyle w:val="SK1"/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et-EE"/>
              <w14:ligatures w14:val="standardContextual"/>
            </w:rPr>
          </w:pPr>
          <w:hyperlink w:anchor="_Toc149553956" w:history="1">
            <w:r w:rsidR="0025115C" w:rsidRPr="00904DEE">
              <w:rPr>
                <w:rStyle w:val="Hperlink"/>
                <w:noProof/>
              </w:rPr>
              <w:t>4. LISAD</w:t>
            </w:r>
            <w:r w:rsidR="0025115C">
              <w:rPr>
                <w:noProof/>
                <w:webHidden/>
              </w:rPr>
              <w:tab/>
            </w:r>
            <w:r w:rsidR="0025115C">
              <w:rPr>
                <w:noProof/>
                <w:webHidden/>
              </w:rPr>
              <w:fldChar w:fldCharType="begin"/>
            </w:r>
            <w:r w:rsidR="0025115C">
              <w:rPr>
                <w:noProof/>
                <w:webHidden/>
              </w:rPr>
              <w:instrText xml:space="preserve"> PAGEREF _Toc149553956 \h </w:instrText>
            </w:r>
            <w:r w:rsidR="0025115C">
              <w:rPr>
                <w:noProof/>
                <w:webHidden/>
              </w:rPr>
            </w:r>
            <w:r w:rsidR="0025115C">
              <w:rPr>
                <w:noProof/>
                <w:webHidden/>
              </w:rPr>
              <w:fldChar w:fldCharType="separate"/>
            </w:r>
            <w:r w:rsidR="0025115C">
              <w:rPr>
                <w:noProof/>
                <w:webHidden/>
              </w:rPr>
              <w:t>18</w:t>
            </w:r>
            <w:r w:rsidR="0025115C">
              <w:rPr>
                <w:noProof/>
                <w:webHidden/>
              </w:rPr>
              <w:fldChar w:fldCharType="end"/>
            </w:r>
          </w:hyperlink>
        </w:p>
        <w:p w14:paraId="75EC375E" w14:textId="7E2E9B77" w:rsidR="0025115C" w:rsidRDefault="00BB7F43">
          <w:pPr>
            <w:pStyle w:val="SK2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et-EE"/>
              <w14:ligatures w14:val="standardContextual"/>
            </w:rPr>
          </w:pPr>
          <w:hyperlink w:anchor="_Toc149553957" w:history="1">
            <w:r w:rsidR="0025115C" w:rsidRPr="00904DEE">
              <w:rPr>
                <w:rStyle w:val="Hperlink"/>
                <w:noProof/>
              </w:rPr>
              <w:t>4.1. LISA 1: KRIITILISTE TEGEVUSTE RESSURSIDE KOONDTABEL</w:t>
            </w:r>
            <w:r w:rsidR="0025115C">
              <w:rPr>
                <w:noProof/>
                <w:webHidden/>
              </w:rPr>
              <w:tab/>
            </w:r>
            <w:r w:rsidR="0025115C">
              <w:rPr>
                <w:noProof/>
                <w:webHidden/>
              </w:rPr>
              <w:fldChar w:fldCharType="begin"/>
            </w:r>
            <w:r w:rsidR="0025115C">
              <w:rPr>
                <w:noProof/>
                <w:webHidden/>
              </w:rPr>
              <w:instrText xml:space="preserve"> PAGEREF _Toc149553957 \h </w:instrText>
            </w:r>
            <w:r w:rsidR="0025115C">
              <w:rPr>
                <w:noProof/>
                <w:webHidden/>
              </w:rPr>
            </w:r>
            <w:r w:rsidR="0025115C">
              <w:rPr>
                <w:noProof/>
                <w:webHidden/>
              </w:rPr>
              <w:fldChar w:fldCharType="separate"/>
            </w:r>
            <w:r w:rsidR="0025115C">
              <w:rPr>
                <w:noProof/>
                <w:webHidden/>
              </w:rPr>
              <w:t>18</w:t>
            </w:r>
            <w:r w:rsidR="0025115C">
              <w:rPr>
                <w:noProof/>
                <w:webHidden/>
              </w:rPr>
              <w:fldChar w:fldCharType="end"/>
            </w:r>
          </w:hyperlink>
        </w:p>
        <w:p w14:paraId="0215115B" w14:textId="3D4E5B0A" w:rsidR="0025115C" w:rsidRDefault="00BB7F43">
          <w:pPr>
            <w:pStyle w:val="SK2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et-EE"/>
              <w14:ligatures w14:val="standardContextual"/>
            </w:rPr>
          </w:pPr>
          <w:hyperlink w:anchor="_Toc149553958" w:history="1">
            <w:r w:rsidR="0025115C" w:rsidRPr="00904DEE">
              <w:rPr>
                <w:rStyle w:val="Hperlink"/>
                <w:noProof/>
              </w:rPr>
              <w:t>4.2. LISA 2: ENNETAVATE MEETMETE KOONDTABEL</w:t>
            </w:r>
            <w:r w:rsidR="0025115C">
              <w:rPr>
                <w:noProof/>
                <w:webHidden/>
              </w:rPr>
              <w:tab/>
            </w:r>
            <w:r w:rsidR="0025115C">
              <w:rPr>
                <w:noProof/>
                <w:webHidden/>
              </w:rPr>
              <w:fldChar w:fldCharType="begin"/>
            </w:r>
            <w:r w:rsidR="0025115C">
              <w:rPr>
                <w:noProof/>
                <w:webHidden/>
              </w:rPr>
              <w:instrText xml:space="preserve"> PAGEREF _Toc149553958 \h </w:instrText>
            </w:r>
            <w:r w:rsidR="0025115C">
              <w:rPr>
                <w:noProof/>
                <w:webHidden/>
              </w:rPr>
            </w:r>
            <w:r w:rsidR="0025115C">
              <w:rPr>
                <w:noProof/>
                <w:webHidden/>
              </w:rPr>
              <w:fldChar w:fldCharType="separate"/>
            </w:r>
            <w:r w:rsidR="0025115C">
              <w:rPr>
                <w:noProof/>
                <w:webHidden/>
              </w:rPr>
              <w:t>22</w:t>
            </w:r>
            <w:r w:rsidR="0025115C">
              <w:rPr>
                <w:noProof/>
                <w:webHidden/>
              </w:rPr>
              <w:fldChar w:fldCharType="end"/>
            </w:r>
          </w:hyperlink>
        </w:p>
        <w:p w14:paraId="7D477B70" w14:textId="079BD3EB" w:rsidR="0025115C" w:rsidRDefault="00BB7F43">
          <w:pPr>
            <w:pStyle w:val="SK2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et-EE"/>
              <w14:ligatures w14:val="standardContextual"/>
            </w:rPr>
          </w:pPr>
          <w:hyperlink w:anchor="_Toc149553959" w:history="1">
            <w:r w:rsidR="0025115C" w:rsidRPr="00904DEE">
              <w:rPr>
                <w:rStyle w:val="Hperlink"/>
                <w:noProof/>
              </w:rPr>
              <w:t>4.3. LISA 3: TAASTEKAVA KOONDTABEL</w:t>
            </w:r>
            <w:r w:rsidR="0025115C">
              <w:rPr>
                <w:noProof/>
                <w:webHidden/>
              </w:rPr>
              <w:tab/>
            </w:r>
            <w:r w:rsidR="0025115C">
              <w:rPr>
                <w:noProof/>
                <w:webHidden/>
              </w:rPr>
              <w:fldChar w:fldCharType="begin"/>
            </w:r>
            <w:r w:rsidR="0025115C">
              <w:rPr>
                <w:noProof/>
                <w:webHidden/>
              </w:rPr>
              <w:instrText xml:space="preserve"> PAGEREF _Toc149553959 \h </w:instrText>
            </w:r>
            <w:r w:rsidR="0025115C">
              <w:rPr>
                <w:noProof/>
                <w:webHidden/>
              </w:rPr>
            </w:r>
            <w:r w:rsidR="0025115C">
              <w:rPr>
                <w:noProof/>
                <w:webHidden/>
              </w:rPr>
              <w:fldChar w:fldCharType="separate"/>
            </w:r>
            <w:r w:rsidR="0025115C">
              <w:rPr>
                <w:noProof/>
                <w:webHidden/>
              </w:rPr>
              <w:t>25</w:t>
            </w:r>
            <w:r w:rsidR="0025115C">
              <w:rPr>
                <w:noProof/>
                <w:webHidden/>
              </w:rPr>
              <w:fldChar w:fldCharType="end"/>
            </w:r>
          </w:hyperlink>
        </w:p>
        <w:p w14:paraId="3A577E69" w14:textId="5960F3C9" w:rsidR="0025115C" w:rsidRDefault="00BB7F43">
          <w:pPr>
            <w:pStyle w:val="SK2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et-EE"/>
              <w14:ligatures w14:val="standardContextual"/>
            </w:rPr>
          </w:pPr>
          <w:hyperlink w:anchor="_Toc149553960" w:history="1">
            <w:r w:rsidR="0025115C" w:rsidRPr="00904DEE">
              <w:rPr>
                <w:rStyle w:val="Hperlink"/>
                <w:noProof/>
              </w:rPr>
              <w:t>4.4. LISA 4: TAASTEKAVA RAKENDAMISE KONTAKTISIKUD</w:t>
            </w:r>
            <w:r w:rsidR="0025115C">
              <w:rPr>
                <w:noProof/>
                <w:webHidden/>
              </w:rPr>
              <w:tab/>
            </w:r>
            <w:r w:rsidR="0025115C">
              <w:rPr>
                <w:noProof/>
                <w:webHidden/>
              </w:rPr>
              <w:fldChar w:fldCharType="begin"/>
            </w:r>
            <w:r w:rsidR="0025115C">
              <w:rPr>
                <w:noProof/>
                <w:webHidden/>
              </w:rPr>
              <w:instrText xml:space="preserve"> PAGEREF _Toc149553960 \h </w:instrText>
            </w:r>
            <w:r w:rsidR="0025115C">
              <w:rPr>
                <w:noProof/>
                <w:webHidden/>
              </w:rPr>
            </w:r>
            <w:r w:rsidR="0025115C">
              <w:rPr>
                <w:noProof/>
                <w:webHidden/>
              </w:rPr>
              <w:fldChar w:fldCharType="separate"/>
            </w:r>
            <w:r w:rsidR="0025115C">
              <w:rPr>
                <w:noProof/>
                <w:webHidden/>
              </w:rPr>
              <w:t>29</w:t>
            </w:r>
            <w:r w:rsidR="0025115C">
              <w:rPr>
                <w:noProof/>
                <w:webHidden/>
              </w:rPr>
              <w:fldChar w:fldCharType="end"/>
            </w:r>
          </w:hyperlink>
        </w:p>
        <w:p w14:paraId="772C81A1" w14:textId="49996354" w:rsidR="004842B4" w:rsidRDefault="004D4A12" w:rsidP="004842B4">
          <w:pPr>
            <w:rPr>
              <w:b/>
              <w:bCs/>
            </w:rPr>
          </w:pPr>
          <w:r w:rsidRPr="00383084">
            <w:rPr>
              <w:szCs w:val="24"/>
            </w:rPr>
            <w:fldChar w:fldCharType="end"/>
          </w:r>
        </w:p>
      </w:sdtContent>
    </w:sdt>
    <w:p w14:paraId="5237F7A1" w14:textId="035CBD24" w:rsidR="00BE160F" w:rsidRDefault="00BE160F">
      <w:pPr>
        <w:spacing w:line="259" w:lineRule="auto"/>
        <w:jc w:val="left"/>
      </w:pPr>
      <w:r>
        <w:br w:type="page"/>
      </w:r>
    </w:p>
    <w:p w14:paraId="1A087CBB" w14:textId="4D4459DB" w:rsidR="000259BF" w:rsidRPr="00383084" w:rsidRDefault="000259BF" w:rsidP="004842B4">
      <w:pPr>
        <w:pStyle w:val="Pealkiri1"/>
      </w:pPr>
      <w:bookmarkStart w:id="0" w:name="_Toc149553939"/>
      <w:r w:rsidRPr="00383084">
        <w:lastRenderedPageBreak/>
        <w:t>SISSEJUHATUS</w:t>
      </w:r>
      <w:bookmarkEnd w:id="0"/>
    </w:p>
    <w:p w14:paraId="2A3840D6" w14:textId="081FD824" w:rsidR="002811CC" w:rsidRPr="00383084" w:rsidRDefault="000259BF" w:rsidP="00A4637F">
      <w:r w:rsidRPr="00383084">
        <w:t>Käesolev dokument „Elutähtsa teenuse toimepidevuse riskianalüüs ja plaan“ on koostatud</w:t>
      </w:r>
      <w:r w:rsidR="00362DA4" w:rsidRPr="00383084">
        <w:t xml:space="preserve"> </w:t>
      </w:r>
      <w:r w:rsidRPr="00383084">
        <w:t>Hädaolukorra seaduse § 39 lõike 5 ning sellest tuleneva Siseministri määruse 2</w:t>
      </w:r>
      <w:r w:rsidR="005B3A33" w:rsidRPr="00383084">
        <w:t>9</w:t>
      </w:r>
      <w:r w:rsidRPr="00383084">
        <w:t>.0</w:t>
      </w:r>
      <w:r w:rsidR="005B3A33" w:rsidRPr="00383084">
        <w:t>7</w:t>
      </w:r>
      <w:r w:rsidRPr="00383084">
        <w:t>.20</w:t>
      </w:r>
      <w:r w:rsidR="005B3A33" w:rsidRPr="00383084">
        <w:t>21</w:t>
      </w:r>
      <w:r w:rsidRPr="00383084">
        <w:t xml:space="preserve"> nr </w:t>
      </w:r>
      <w:r w:rsidR="005B3A33" w:rsidRPr="00383084">
        <w:t>75</w:t>
      </w:r>
      <w:r w:rsidR="00487352" w:rsidRPr="00383084">
        <w:t xml:space="preserve"> </w:t>
      </w:r>
      <w:r w:rsidRPr="00383084">
        <w:t>„</w:t>
      </w:r>
      <w:r w:rsidR="00904FBF" w:rsidRPr="00383084">
        <w:t>Elutähtsa teenuse toimepidevuse riskianalüüsi ja plaani nõuded, nende koostamise ning plaani kasutuselevõtmise nõuded ja kord</w:t>
      </w:r>
      <w:r w:rsidRPr="00383084">
        <w:t>“ alusel.</w:t>
      </w:r>
    </w:p>
    <w:p w14:paraId="51218084" w14:textId="0B05CEFC" w:rsidR="0064619A" w:rsidRDefault="000259BF" w:rsidP="00A4637F">
      <w:r w:rsidRPr="00383084">
        <w:t xml:space="preserve">Riskianalüüsi ja plaani koostamise eesmärgiks on analüüsida </w:t>
      </w:r>
      <w:r w:rsidR="00CA505F" w:rsidRPr="00383084">
        <w:t xml:space="preserve">vee-ettevõtja </w:t>
      </w:r>
      <w:r w:rsidR="001308F1">
        <w:t xml:space="preserve">AS </w:t>
      </w:r>
      <w:r w:rsidR="00BE160F">
        <w:t>Saku Maja</w:t>
      </w:r>
      <w:r w:rsidR="00CA505F" w:rsidRPr="00383084">
        <w:t xml:space="preserve"> </w:t>
      </w:r>
      <w:r w:rsidR="00D52E39" w:rsidRPr="00383084">
        <w:t xml:space="preserve">poolt </w:t>
      </w:r>
      <w:r w:rsidR="00BE160F">
        <w:t>Saku valla</w:t>
      </w:r>
      <w:r w:rsidR="00D52E39" w:rsidRPr="00383084">
        <w:t xml:space="preserve"> </w:t>
      </w:r>
      <w:r w:rsidRPr="00383084">
        <w:t xml:space="preserve">veega varustamise teenuse ja/või reovee ärajuhtimise teenuse (edaspidi </w:t>
      </w:r>
      <w:r w:rsidR="00CA1279" w:rsidRPr="00CA1279">
        <w:rPr>
          <w:b/>
          <w:bCs/>
          <w:i/>
          <w:iCs/>
        </w:rPr>
        <w:t xml:space="preserve">ÜVK </w:t>
      </w:r>
      <w:r w:rsidRPr="00EF5CA7">
        <w:rPr>
          <w:b/>
          <w:bCs/>
          <w:i/>
          <w:iCs/>
        </w:rPr>
        <w:t>teenuse</w:t>
      </w:r>
      <w:r w:rsidRPr="00383084">
        <w:t>) järjepideva</w:t>
      </w:r>
      <w:r w:rsidR="00527669" w:rsidRPr="00383084">
        <w:t xml:space="preserve"> </w:t>
      </w:r>
      <w:r w:rsidRPr="00383084">
        <w:t>osutamise suutlikkust ja võimet taastada teenuse</w:t>
      </w:r>
      <w:r w:rsidRPr="00383084">
        <w:rPr>
          <w:i/>
          <w:iCs/>
        </w:rPr>
        <w:t xml:space="preserve"> </w:t>
      </w:r>
      <w:r w:rsidRPr="00383084">
        <w:t>osutamine selle katkemise korral. Analüüs on</w:t>
      </w:r>
      <w:r w:rsidR="000A5980" w:rsidRPr="00383084">
        <w:t xml:space="preserve"> </w:t>
      </w:r>
      <w:r w:rsidRPr="00383084">
        <w:t>aluseks teenuse toimepidevuse plaani koostamisel.</w:t>
      </w:r>
    </w:p>
    <w:p w14:paraId="1BCBBB33" w14:textId="71D95D7B" w:rsidR="005A6AF2" w:rsidRDefault="005A6AF2">
      <w:pPr>
        <w:spacing w:line="259" w:lineRule="auto"/>
        <w:jc w:val="left"/>
      </w:pPr>
      <w:r>
        <w:br w:type="page"/>
      </w:r>
    </w:p>
    <w:p w14:paraId="6E577A3B" w14:textId="3C79B4CA" w:rsidR="005A6AF2" w:rsidRDefault="005A6AF2" w:rsidP="004842B4">
      <w:pPr>
        <w:pStyle w:val="Pealkiri1"/>
      </w:pPr>
      <w:bookmarkStart w:id="1" w:name="_Toc149553940"/>
      <w:r>
        <w:lastRenderedPageBreak/>
        <w:t>RISKIANALÜÜS</w:t>
      </w:r>
      <w:bookmarkEnd w:id="1"/>
    </w:p>
    <w:p w14:paraId="0D4C1775" w14:textId="4CD3A46B" w:rsidR="0064619A" w:rsidRPr="00383084" w:rsidRDefault="00E74B1F" w:rsidP="005A6AF2">
      <w:pPr>
        <w:pStyle w:val="Pealkiri2"/>
      </w:pPr>
      <w:bookmarkStart w:id="2" w:name="_Toc149553941"/>
      <w:r w:rsidRPr="00383084">
        <w:t>ELUTÄHTSA TEENUSE KIRJELDUS JA NÕUTUD TASE</w:t>
      </w:r>
      <w:bookmarkEnd w:id="2"/>
    </w:p>
    <w:p w14:paraId="6011E880" w14:textId="28738A06" w:rsidR="00834BC5" w:rsidRPr="006A4A4F" w:rsidRDefault="00920E54" w:rsidP="002E6E00">
      <w:pPr>
        <w:pStyle w:val="Pealkiri3"/>
      </w:pPr>
      <w:bookmarkStart w:id="3" w:name="_Toc149553942"/>
      <w:r>
        <w:t>Vee-ettevõtja</w:t>
      </w:r>
      <w:bookmarkEnd w:id="3"/>
    </w:p>
    <w:p w14:paraId="4B42D2E6" w14:textId="5F1800F9" w:rsidR="00A33262" w:rsidRPr="00D5760C" w:rsidRDefault="00BE160F" w:rsidP="007F4CFA">
      <w:r>
        <w:t>Saku valla</w:t>
      </w:r>
      <w:r w:rsidR="007F4CFA" w:rsidRPr="00383084">
        <w:t>s</w:t>
      </w:r>
      <w:r w:rsidR="0064619A" w:rsidRPr="00383084">
        <w:t xml:space="preserve"> on kinnitatud vee-ettevõtjaks AS </w:t>
      </w:r>
      <w:r>
        <w:t>Saku Maja</w:t>
      </w:r>
      <w:r w:rsidR="000D4CF4">
        <w:rPr>
          <w:rStyle w:val="Allmrkuseviide"/>
        </w:rPr>
        <w:footnoteReference w:id="2"/>
      </w:r>
      <w:r w:rsidR="001F3EDF" w:rsidRPr="00383084">
        <w:t xml:space="preserve">. </w:t>
      </w:r>
      <w:r w:rsidR="00F33EE7" w:rsidRPr="00F33EE7">
        <w:t>AS Saku Maja on Saku vallale kuuluv ning juba 1993. aastast Saku vallas tegutsev kommunaalmajanduse ning kinnisvarahaldusega tegelev ettevõte</w:t>
      </w:r>
      <w:r w:rsidR="001F3EDF" w:rsidRPr="00383084">
        <w:t>.</w:t>
      </w:r>
      <w:r w:rsidR="00D53D5D" w:rsidRPr="00383084">
        <w:t xml:space="preserve"> </w:t>
      </w:r>
      <w:r w:rsidR="00D3208B">
        <w:t xml:space="preserve">Lisaks ÜVK teenusele osutab </w:t>
      </w:r>
      <w:r w:rsidR="001308F1">
        <w:t>AS Saku Maja</w:t>
      </w:r>
      <w:r w:rsidR="00083470">
        <w:t xml:space="preserve"> </w:t>
      </w:r>
      <w:r w:rsidR="008C0347">
        <w:t>muuhulgas kaugkütte- ja võrguteenust</w:t>
      </w:r>
      <w:r w:rsidR="005B116B">
        <w:t>.</w:t>
      </w:r>
      <w:r w:rsidR="00783382">
        <w:t xml:space="preserve"> Aastal 2022 oli AS Saku Maja müügitulu </w:t>
      </w:r>
      <w:r w:rsidR="001A3211">
        <w:t xml:space="preserve">elamu- ja kommunaaltegevusest 4 768 965 €, </w:t>
      </w:r>
      <w:r w:rsidR="001A3211" w:rsidRPr="00D5760C">
        <w:t>millest ÜVK teenuse müügitulu moodustas 1 571 516 €.</w:t>
      </w:r>
    </w:p>
    <w:p w14:paraId="1CB52FA0" w14:textId="6779A111" w:rsidR="00CE40CE" w:rsidRDefault="00D53D5D" w:rsidP="007F4CFA">
      <w:r w:rsidRPr="00D5760C">
        <w:t xml:space="preserve">Käesolevas peatükis on kirjeldatud ettevõtte </w:t>
      </w:r>
      <w:r w:rsidR="00D3208B" w:rsidRPr="00D5760C">
        <w:rPr>
          <w:u w:val="single"/>
        </w:rPr>
        <w:t xml:space="preserve">ÜVK </w:t>
      </w:r>
      <w:r w:rsidRPr="00D5760C">
        <w:rPr>
          <w:u w:val="single"/>
        </w:rPr>
        <w:t>teenuse</w:t>
      </w:r>
      <w:r w:rsidR="00D3208B" w:rsidRPr="00D5760C">
        <w:t xml:space="preserve"> teenus</w:t>
      </w:r>
      <w:r w:rsidR="003D5418" w:rsidRPr="00D5760C">
        <w:t>e</w:t>
      </w:r>
      <w:r w:rsidRPr="00D5760C">
        <w:t>piirkondi</w:t>
      </w:r>
      <w:r w:rsidR="009070FC" w:rsidRPr="00D5760C">
        <w:t xml:space="preserve"> ja tarbijate arvu, teenuse nõutavat taset ja teenuse </w:t>
      </w:r>
      <w:r w:rsidR="00617CDA" w:rsidRPr="00D5760C">
        <w:t>osut</w:t>
      </w:r>
      <w:r w:rsidR="003D2915" w:rsidRPr="00D5760C">
        <w:t>amiseks vajalikke veevarustus</w:t>
      </w:r>
      <w:r w:rsidR="001A4434" w:rsidRPr="00D5760C">
        <w:t>e</w:t>
      </w:r>
      <w:r w:rsidR="003D2915" w:rsidRPr="00D5760C">
        <w:t xml:space="preserve"> ja kanalisatsioonisüsteeme.</w:t>
      </w:r>
    </w:p>
    <w:p w14:paraId="04A83163" w14:textId="77777777" w:rsidR="006C40AC" w:rsidRDefault="00682D52" w:rsidP="009829C9">
      <w:pPr>
        <w:pStyle w:val="Vahedeta"/>
        <w:keepNext/>
        <w:keepLines/>
      </w:pPr>
      <w:r>
        <w:rPr>
          <w:noProof/>
        </w:rPr>
        <w:drawing>
          <wp:inline distT="0" distB="0" distL="0" distR="0" wp14:anchorId="4F2A2D6F" wp14:editId="19E424F5">
            <wp:extent cx="6166811" cy="4356340"/>
            <wp:effectExtent l="0" t="0" r="0" b="6350"/>
            <wp:docPr id="1863815866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7" b="2067"/>
                    <a:stretch/>
                  </pic:blipFill>
                  <pic:spPr bwMode="auto">
                    <a:xfrm>
                      <a:off x="0" y="0"/>
                      <a:ext cx="6232534" cy="440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530681" w14:textId="40169467" w:rsidR="00951FC4" w:rsidRDefault="006C40AC" w:rsidP="00A67ED4">
      <w:pPr>
        <w:pStyle w:val="Pealdis"/>
      </w:pPr>
      <w:r>
        <w:t xml:space="preserve">Joonis </w:t>
      </w:r>
      <w:r w:rsidR="00BB7F43">
        <w:fldChar w:fldCharType="begin"/>
      </w:r>
      <w:r w:rsidR="00BB7F43">
        <w:instrText xml:space="preserve"> STYLEREF 1 \s </w:instrText>
      </w:r>
      <w:r w:rsidR="00BB7F43">
        <w:fldChar w:fldCharType="separate"/>
      </w:r>
      <w:r>
        <w:rPr>
          <w:noProof/>
        </w:rPr>
        <w:t>2</w:t>
      </w:r>
      <w:r w:rsidR="00BB7F43">
        <w:rPr>
          <w:noProof/>
        </w:rPr>
        <w:fldChar w:fldCharType="end"/>
      </w:r>
      <w:r>
        <w:t>.</w:t>
      </w:r>
      <w:r w:rsidR="00BB7F43">
        <w:fldChar w:fldCharType="begin"/>
      </w:r>
      <w:r w:rsidR="00BB7F43">
        <w:instrText xml:space="preserve"> SEQ Joonis \* ARABIC \s 1 </w:instrText>
      </w:r>
      <w:r w:rsidR="00BB7F43">
        <w:fldChar w:fldCharType="separate"/>
      </w:r>
      <w:r>
        <w:rPr>
          <w:noProof/>
        </w:rPr>
        <w:t>1</w:t>
      </w:r>
      <w:r w:rsidR="00BB7F43">
        <w:rPr>
          <w:noProof/>
        </w:rPr>
        <w:fldChar w:fldCharType="end"/>
      </w:r>
      <w:r>
        <w:t>. ÜVK teenuse piirkond (Keskkonnaportaal, 2023)</w:t>
      </w:r>
    </w:p>
    <w:p w14:paraId="6C3F1C1E" w14:textId="77777777" w:rsidR="005148E0" w:rsidRPr="005148E0" w:rsidRDefault="005148E0" w:rsidP="005148E0"/>
    <w:p w14:paraId="66717495" w14:textId="192BCA8B" w:rsidR="00EB074F" w:rsidRDefault="003E0115" w:rsidP="002E6E00">
      <w:pPr>
        <w:pStyle w:val="Pealkiri3"/>
      </w:pPr>
      <w:bookmarkStart w:id="4" w:name="_Toc149553943"/>
      <w:r>
        <w:t>ÜVK t</w:t>
      </w:r>
      <w:r w:rsidR="007544DE" w:rsidRPr="00383084">
        <w:t>eenuse piirkon</w:t>
      </w:r>
      <w:r w:rsidR="00CA1279">
        <w:t>d</w:t>
      </w:r>
      <w:bookmarkEnd w:id="4"/>
    </w:p>
    <w:p w14:paraId="08C25BEF" w14:textId="7350D423" w:rsidR="00E72483" w:rsidRPr="00383084" w:rsidRDefault="00CA1279" w:rsidP="003606C6">
      <w:r>
        <w:t xml:space="preserve">AS Saku Maja osutab </w:t>
      </w:r>
      <w:r w:rsidR="00AA77AB">
        <w:t xml:space="preserve">ÜVK teenust </w:t>
      </w:r>
      <w:r w:rsidR="00C111ED">
        <w:t>Saku valla</w:t>
      </w:r>
      <w:r w:rsidR="00CB10C2">
        <w:t xml:space="preserve"> alevikes ja </w:t>
      </w:r>
      <w:r w:rsidR="00B95F80">
        <w:t>külades, peamiselt tiheasustusaladel.</w:t>
      </w:r>
      <w:r w:rsidR="000A1C83">
        <w:t xml:space="preserve"> </w:t>
      </w:r>
      <w:r w:rsidR="003B57E0">
        <w:t xml:space="preserve"> </w:t>
      </w:r>
      <w:r w:rsidR="00B95F80">
        <w:t>E</w:t>
      </w:r>
      <w:r w:rsidR="00DE77D9" w:rsidRPr="00383084">
        <w:t>ratarbijatest klientide arv asu</w:t>
      </w:r>
      <w:r w:rsidR="00A84D11">
        <w:t>late</w:t>
      </w:r>
      <w:r w:rsidR="00DE77D9" w:rsidRPr="00383084">
        <w:t xml:space="preserve"> kaupa on toodud </w:t>
      </w:r>
      <w:r w:rsidR="00827B60" w:rsidRPr="003B57E0">
        <w:rPr>
          <w:b/>
          <w:bCs/>
        </w:rPr>
        <w:fldChar w:fldCharType="begin"/>
      </w:r>
      <w:r w:rsidR="00827B60" w:rsidRPr="003B57E0">
        <w:rPr>
          <w:b/>
          <w:bCs/>
        </w:rPr>
        <w:instrText xml:space="preserve"> REF _Ref79586114 \h  \* MERGEFORMAT </w:instrText>
      </w:r>
      <w:r w:rsidR="00827B60" w:rsidRPr="003B57E0">
        <w:rPr>
          <w:b/>
          <w:bCs/>
        </w:rPr>
      </w:r>
      <w:r w:rsidR="00827B60" w:rsidRPr="003B57E0">
        <w:rPr>
          <w:b/>
          <w:bCs/>
        </w:rPr>
        <w:fldChar w:fldCharType="separate"/>
      </w:r>
      <w:r w:rsidR="003B57E0" w:rsidRPr="003B57E0">
        <w:rPr>
          <w:b/>
          <w:bCs/>
        </w:rPr>
        <w:t>Tabel 2.</w:t>
      </w:r>
      <w:r w:rsidR="003B57E0" w:rsidRPr="003B57E0">
        <w:rPr>
          <w:b/>
          <w:bCs/>
          <w:noProof/>
        </w:rPr>
        <w:t>1</w:t>
      </w:r>
      <w:r w:rsidR="00827B60" w:rsidRPr="003B57E0">
        <w:rPr>
          <w:b/>
          <w:bCs/>
        </w:rPr>
        <w:fldChar w:fldCharType="end"/>
      </w:r>
      <w:r w:rsidR="00827B60" w:rsidRPr="003B57E0">
        <w:rPr>
          <w:b/>
          <w:bCs/>
        </w:rPr>
        <w:t>.</w:t>
      </w:r>
    </w:p>
    <w:p w14:paraId="2CD4FA22" w14:textId="3474457E" w:rsidR="0036581F" w:rsidRPr="00383084" w:rsidRDefault="0036581F" w:rsidP="00A67ED4">
      <w:pPr>
        <w:pStyle w:val="Pealdis"/>
      </w:pPr>
      <w:bookmarkStart w:id="5" w:name="_Ref79586114"/>
      <w:r w:rsidRPr="00383084">
        <w:lastRenderedPageBreak/>
        <w:t xml:space="preserve">Tabel </w:t>
      </w:r>
      <w:r w:rsidR="00BB7F43">
        <w:fldChar w:fldCharType="begin"/>
      </w:r>
      <w:r w:rsidR="00BB7F43">
        <w:instrText xml:space="preserve"> STYLEREF 1 \s </w:instrText>
      </w:r>
      <w:r w:rsidR="00BB7F43">
        <w:fldChar w:fldCharType="separate"/>
      </w:r>
      <w:r w:rsidR="009350C3">
        <w:rPr>
          <w:noProof/>
        </w:rPr>
        <w:t>2</w:t>
      </w:r>
      <w:r w:rsidR="00BB7F43">
        <w:rPr>
          <w:noProof/>
        </w:rPr>
        <w:fldChar w:fldCharType="end"/>
      </w:r>
      <w:r w:rsidR="009350C3">
        <w:t>.</w:t>
      </w:r>
      <w:r w:rsidR="00BB7F43">
        <w:fldChar w:fldCharType="begin"/>
      </w:r>
      <w:r w:rsidR="00BB7F43">
        <w:instrText xml:space="preserve"> SEQ Tabel \* ARABIC \s 1 </w:instrText>
      </w:r>
      <w:r w:rsidR="00BB7F43">
        <w:fldChar w:fldCharType="separate"/>
      </w:r>
      <w:r w:rsidR="009350C3">
        <w:rPr>
          <w:noProof/>
        </w:rPr>
        <w:t>1</w:t>
      </w:r>
      <w:r w:rsidR="00BB7F43">
        <w:rPr>
          <w:noProof/>
        </w:rPr>
        <w:fldChar w:fldCharType="end"/>
      </w:r>
      <w:bookmarkEnd w:id="5"/>
      <w:r w:rsidRPr="00383084">
        <w:t xml:space="preserve">. AS </w:t>
      </w:r>
      <w:r w:rsidR="00BE160F">
        <w:t>Saku Maja</w:t>
      </w:r>
      <w:r w:rsidRPr="00383084">
        <w:t xml:space="preserve"> kliendid asu</w:t>
      </w:r>
      <w:r w:rsidR="00A84D11">
        <w:t>late</w:t>
      </w:r>
      <w:r w:rsidRPr="00383084">
        <w:t xml:space="preserve"> kaupa</w:t>
      </w:r>
    </w:p>
    <w:tbl>
      <w:tblPr>
        <w:tblW w:w="966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2551"/>
        <w:gridCol w:w="2835"/>
        <w:gridCol w:w="868"/>
        <w:gridCol w:w="868"/>
      </w:tblGrid>
      <w:tr w:rsidR="00335CB5" w:rsidRPr="00B41ECC" w14:paraId="4FB82A90" w14:textId="77777777" w:rsidTr="005E638E">
        <w:trPr>
          <w:trHeight w:val="227"/>
        </w:trPr>
        <w:tc>
          <w:tcPr>
            <w:tcW w:w="2542" w:type="dxa"/>
            <w:vMerge w:val="restart"/>
            <w:shd w:val="clear" w:color="000000" w:fill="E7E6E6"/>
            <w:vAlign w:val="center"/>
          </w:tcPr>
          <w:p w14:paraId="32BE9AC5" w14:textId="77777777" w:rsidR="00335CB5" w:rsidRPr="00B41ECC" w:rsidRDefault="00335CB5" w:rsidP="005148E0">
            <w:pPr>
              <w:keepNext/>
              <w:keepLines/>
              <w:spacing w:after="0"/>
              <w:jc w:val="left"/>
              <w:rPr>
                <w:rFonts w:cs="Calibri"/>
                <w:b/>
                <w:bCs/>
                <w:color w:val="000000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b/>
                <w:bCs/>
                <w:color w:val="000000"/>
                <w:sz w:val="15"/>
                <w:szCs w:val="15"/>
                <w:lang w:eastAsia="et-EE"/>
              </w:rPr>
              <w:t>Asula</w:t>
            </w:r>
          </w:p>
        </w:tc>
        <w:tc>
          <w:tcPr>
            <w:tcW w:w="5386" w:type="dxa"/>
            <w:gridSpan w:val="2"/>
            <w:shd w:val="clear" w:color="000000" w:fill="E7E6E6"/>
            <w:vAlign w:val="center"/>
          </w:tcPr>
          <w:p w14:paraId="5544578C" w14:textId="77777777" w:rsidR="00335CB5" w:rsidRPr="00B41ECC" w:rsidRDefault="00335CB5" w:rsidP="005148E0">
            <w:pPr>
              <w:keepNext/>
              <w:keepLines/>
              <w:spacing w:after="0"/>
              <w:jc w:val="center"/>
              <w:rPr>
                <w:rFonts w:cs="Calibri"/>
                <w:b/>
                <w:bCs/>
                <w:color w:val="000000"/>
                <w:sz w:val="15"/>
                <w:szCs w:val="15"/>
                <w:lang w:eastAsia="et-EE"/>
              </w:rPr>
            </w:pPr>
            <w:r>
              <w:rPr>
                <w:rFonts w:cs="Calibri"/>
                <w:b/>
                <w:bCs/>
                <w:color w:val="000000"/>
                <w:sz w:val="15"/>
                <w:szCs w:val="15"/>
                <w:lang w:eastAsia="et-EE"/>
              </w:rPr>
              <w:t>Olemasolev ÜVK taristu</w:t>
            </w:r>
          </w:p>
        </w:tc>
        <w:tc>
          <w:tcPr>
            <w:tcW w:w="1736" w:type="dxa"/>
            <w:gridSpan w:val="2"/>
            <w:shd w:val="clear" w:color="000000" w:fill="E7E6E6"/>
            <w:vAlign w:val="center"/>
          </w:tcPr>
          <w:p w14:paraId="39DF89D9" w14:textId="77777777" w:rsidR="00335CB5" w:rsidRPr="00B41ECC" w:rsidRDefault="00335CB5" w:rsidP="005148E0">
            <w:pPr>
              <w:keepNext/>
              <w:keepLines/>
              <w:spacing w:after="0"/>
              <w:jc w:val="center"/>
              <w:rPr>
                <w:rFonts w:cs="Calibri"/>
                <w:b/>
                <w:bCs/>
                <w:color w:val="000000"/>
                <w:sz w:val="15"/>
                <w:szCs w:val="15"/>
                <w:lang w:eastAsia="et-EE"/>
              </w:rPr>
            </w:pPr>
            <w:r>
              <w:rPr>
                <w:rFonts w:cs="Calibri"/>
                <w:b/>
                <w:bCs/>
                <w:color w:val="000000"/>
                <w:sz w:val="15"/>
                <w:szCs w:val="15"/>
              </w:rPr>
              <w:t>Olemasolevad tarbijad 2023 [in]</w:t>
            </w:r>
          </w:p>
        </w:tc>
      </w:tr>
      <w:tr w:rsidR="00335CB5" w:rsidRPr="00B41ECC" w14:paraId="12AF5372" w14:textId="77777777" w:rsidTr="005E638E">
        <w:trPr>
          <w:trHeight w:val="227"/>
        </w:trPr>
        <w:tc>
          <w:tcPr>
            <w:tcW w:w="2542" w:type="dxa"/>
            <w:vMerge/>
            <w:shd w:val="clear" w:color="000000" w:fill="E7E6E6"/>
            <w:vAlign w:val="center"/>
            <w:hideMark/>
          </w:tcPr>
          <w:p w14:paraId="7A6098DC" w14:textId="77777777" w:rsidR="00335CB5" w:rsidRPr="00B41ECC" w:rsidRDefault="00335CB5" w:rsidP="005148E0">
            <w:pPr>
              <w:keepNext/>
              <w:keepLines/>
              <w:spacing w:after="0"/>
              <w:jc w:val="left"/>
              <w:rPr>
                <w:rFonts w:cs="Calibri"/>
                <w:b/>
                <w:bCs/>
                <w:color w:val="000000"/>
                <w:sz w:val="15"/>
                <w:szCs w:val="15"/>
                <w:lang w:eastAsia="et-EE"/>
              </w:rPr>
            </w:pPr>
          </w:p>
        </w:tc>
        <w:tc>
          <w:tcPr>
            <w:tcW w:w="2551" w:type="dxa"/>
            <w:shd w:val="clear" w:color="000000" w:fill="E7E6E6"/>
            <w:vAlign w:val="center"/>
            <w:hideMark/>
          </w:tcPr>
          <w:p w14:paraId="66D5209D" w14:textId="77777777" w:rsidR="00335CB5" w:rsidRPr="00B41ECC" w:rsidRDefault="00335CB5" w:rsidP="005148E0">
            <w:pPr>
              <w:keepNext/>
              <w:keepLines/>
              <w:spacing w:after="0"/>
              <w:jc w:val="left"/>
              <w:rPr>
                <w:rFonts w:cs="Calibri"/>
                <w:b/>
                <w:bCs/>
                <w:color w:val="000000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b/>
                <w:bCs/>
                <w:color w:val="000000"/>
                <w:sz w:val="15"/>
                <w:szCs w:val="15"/>
                <w:lang w:eastAsia="et-EE"/>
              </w:rPr>
              <w:t>Veevärk</w:t>
            </w:r>
          </w:p>
        </w:tc>
        <w:tc>
          <w:tcPr>
            <w:tcW w:w="2835" w:type="dxa"/>
            <w:shd w:val="clear" w:color="000000" w:fill="E7E6E6"/>
            <w:vAlign w:val="center"/>
            <w:hideMark/>
          </w:tcPr>
          <w:p w14:paraId="19510812" w14:textId="77777777" w:rsidR="00335CB5" w:rsidRPr="00B41ECC" w:rsidRDefault="00335CB5" w:rsidP="005148E0">
            <w:pPr>
              <w:keepNext/>
              <w:keepLines/>
              <w:spacing w:after="0"/>
              <w:jc w:val="left"/>
              <w:rPr>
                <w:rFonts w:cs="Calibri"/>
                <w:b/>
                <w:bCs/>
                <w:color w:val="000000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b/>
                <w:bCs/>
                <w:color w:val="000000"/>
                <w:sz w:val="15"/>
                <w:szCs w:val="15"/>
                <w:lang w:eastAsia="et-EE"/>
              </w:rPr>
              <w:t>Puhasti</w:t>
            </w:r>
          </w:p>
        </w:tc>
        <w:tc>
          <w:tcPr>
            <w:tcW w:w="868" w:type="dxa"/>
            <w:shd w:val="clear" w:color="000000" w:fill="E7E6E6"/>
            <w:vAlign w:val="center"/>
            <w:hideMark/>
          </w:tcPr>
          <w:p w14:paraId="54AF56A1" w14:textId="77777777" w:rsidR="00335CB5" w:rsidRPr="00B41ECC" w:rsidRDefault="00335CB5" w:rsidP="005148E0">
            <w:pPr>
              <w:keepNext/>
              <w:keepLines/>
              <w:spacing w:after="0"/>
              <w:jc w:val="center"/>
              <w:rPr>
                <w:rFonts w:cs="Calibri"/>
                <w:b/>
                <w:bCs/>
                <w:color w:val="000000"/>
                <w:sz w:val="15"/>
                <w:szCs w:val="15"/>
                <w:lang w:eastAsia="et-EE"/>
              </w:rPr>
            </w:pPr>
            <w:r>
              <w:rPr>
                <w:rFonts w:cs="Calibri"/>
                <w:b/>
                <w:bCs/>
                <w:color w:val="000000"/>
                <w:sz w:val="15"/>
                <w:szCs w:val="15"/>
                <w:lang w:eastAsia="et-EE"/>
              </w:rPr>
              <w:t>ÜV</w:t>
            </w:r>
            <w:r w:rsidRPr="00F268F1">
              <w:rPr>
                <w:rFonts w:cs="Calibri"/>
                <w:b/>
                <w:bCs/>
                <w:color w:val="000000"/>
                <w:sz w:val="15"/>
                <w:szCs w:val="15"/>
                <w:vertAlign w:val="superscript"/>
                <w:lang w:eastAsia="et-EE"/>
              </w:rPr>
              <w:t>1</w:t>
            </w:r>
          </w:p>
        </w:tc>
        <w:tc>
          <w:tcPr>
            <w:tcW w:w="868" w:type="dxa"/>
            <w:shd w:val="clear" w:color="000000" w:fill="E7E6E6"/>
            <w:vAlign w:val="center"/>
            <w:hideMark/>
          </w:tcPr>
          <w:p w14:paraId="659B5240" w14:textId="77777777" w:rsidR="00335CB5" w:rsidRPr="00B41ECC" w:rsidRDefault="00335CB5" w:rsidP="005148E0">
            <w:pPr>
              <w:keepNext/>
              <w:keepLines/>
              <w:spacing w:after="0"/>
              <w:jc w:val="center"/>
              <w:rPr>
                <w:rFonts w:cs="Calibri"/>
                <w:b/>
                <w:bCs/>
                <w:color w:val="000000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b/>
                <w:bCs/>
                <w:color w:val="000000"/>
                <w:sz w:val="15"/>
                <w:szCs w:val="15"/>
                <w:lang w:eastAsia="et-EE"/>
              </w:rPr>
              <w:t>ÜK</w:t>
            </w:r>
            <w:r w:rsidRPr="00F268F1">
              <w:rPr>
                <w:rFonts w:cs="Calibri"/>
                <w:b/>
                <w:bCs/>
                <w:color w:val="000000"/>
                <w:sz w:val="15"/>
                <w:szCs w:val="15"/>
                <w:vertAlign w:val="superscript"/>
                <w:lang w:eastAsia="et-EE"/>
              </w:rPr>
              <w:t>1</w:t>
            </w:r>
          </w:p>
        </w:tc>
      </w:tr>
      <w:tr w:rsidR="00335CB5" w:rsidRPr="00B41ECC" w14:paraId="0834560B" w14:textId="77777777" w:rsidTr="005E638E">
        <w:trPr>
          <w:trHeight w:val="227"/>
        </w:trPr>
        <w:tc>
          <w:tcPr>
            <w:tcW w:w="2542" w:type="dxa"/>
            <w:shd w:val="clear" w:color="auto" w:fill="auto"/>
            <w:vAlign w:val="center"/>
            <w:hideMark/>
          </w:tcPr>
          <w:p w14:paraId="68975B65" w14:textId="77777777" w:rsidR="00335CB5" w:rsidRPr="00B41ECC" w:rsidRDefault="00335CB5" w:rsidP="005148E0">
            <w:pPr>
              <w:keepNext/>
              <w:keepLines/>
              <w:spacing w:after="0"/>
              <w:jc w:val="left"/>
              <w:rPr>
                <w:rFonts w:cs="Calibri"/>
                <w:color w:val="000000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color w:val="000000"/>
                <w:sz w:val="15"/>
                <w:szCs w:val="15"/>
                <w:lang w:eastAsia="et-EE"/>
              </w:rPr>
              <w:t>Saku alevik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119A2D1A" w14:textId="17D963F3" w:rsidR="00335CB5" w:rsidRPr="00B41ECC" w:rsidRDefault="00335CB5" w:rsidP="005148E0">
            <w:pPr>
              <w:keepNext/>
              <w:keepLines/>
              <w:spacing w:after="0"/>
              <w:jc w:val="left"/>
              <w:rPr>
                <w:rFonts w:cs="Calibri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sz w:val="15"/>
                <w:szCs w:val="15"/>
                <w:lang w:eastAsia="et-EE"/>
              </w:rPr>
              <w:t>Saku aleviku veevärk</w:t>
            </w:r>
            <w:r w:rsidR="00FB6ABC">
              <w:rPr>
                <w:rFonts w:cs="Calibri"/>
                <w:sz w:val="15"/>
                <w:szCs w:val="15"/>
                <w:lang w:eastAsia="et-EE"/>
              </w:rPr>
              <w:t xml:space="preserve"> (Kannikese, Teaduse ja </w:t>
            </w:r>
            <w:r w:rsidR="001540BD">
              <w:rPr>
                <w:rFonts w:cs="Calibri"/>
                <w:sz w:val="15"/>
                <w:szCs w:val="15"/>
                <w:lang w:eastAsia="et-EE"/>
              </w:rPr>
              <w:t>Nurme VTJ)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62C0F823" w14:textId="1693DBDE" w:rsidR="00335CB5" w:rsidRPr="00B41ECC" w:rsidRDefault="00335CB5" w:rsidP="005148E0">
            <w:pPr>
              <w:keepNext/>
              <w:keepLines/>
              <w:spacing w:after="0"/>
              <w:jc w:val="left"/>
              <w:rPr>
                <w:rFonts w:cs="Calibri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sz w:val="15"/>
                <w:szCs w:val="15"/>
                <w:lang w:eastAsia="et-EE"/>
              </w:rPr>
              <w:t>Paljassaare</w:t>
            </w:r>
            <w:r w:rsidRPr="00F268F1">
              <w:rPr>
                <w:rFonts w:cs="Calibri"/>
                <w:sz w:val="15"/>
                <w:szCs w:val="15"/>
                <w:vertAlign w:val="superscript"/>
                <w:lang w:eastAsia="et-EE"/>
              </w:rPr>
              <w:t>2</w:t>
            </w:r>
            <w:r w:rsidRPr="00B41ECC">
              <w:rPr>
                <w:rFonts w:cs="Calibri"/>
                <w:sz w:val="15"/>
                <w:szCs w:val="15"/>
                <w:lang w:eastAsia="et-EE"/>
              </w:rPr>
              <w:t xml:space="preserve"> (Männiku-Tallinn)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1FFC51AD" w14:textId="77777777" w:rsidR="00335CB5" w:rsidRPr="00B41ECC" w:rsidRDefault="00335CB5" w:rsidP="005148E0">
            <w:pPr>
              <w:keepNext/>
              <w:keepLines/>
              <w:spacing w:after="0"/>
              <w:jc w:val="center"/>
              <w:rPr>
                <w:rFonts w:cs="Calibri"/>
                <w:color w:val="000000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color w:val="000000"/>
                <w:sz w:val="15"/>
                <w:szCs w:val="15"/>
                <w:lang w:eastAsia="et-EE"/>
              </w:rPr>
              <w:t>4141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2DD61019" w14:textId="77777777" w:rsidR="00335CB5" w:rsidRPr="00B41ECC" w:rsidRDefault="00335CB5" w:rsidP="005148E0">
            <w:pPr>
              <w:keepNext/>
              <w:keepLines/>
              <w:spacing w:after="0"/>
              <w:jc w:val="center"/>
              <w:rPr>
                <w:rFonts w:cs="Calibri"/>
                <w:color w:val="000000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color w:val="000000"/>
                <w:sz w:val="15"/>
                <w:szCs w:val="15"/>
                <w:lang w:eastAsia="et-EE"/>
              </w:rPr>
              <w:t>4047</w:t>
            </w:r>
          </w:p>
        </w:tc>
      </w:tr>
      <w:tr w:rsidR="00335CB5" w:rsidRPr="00B41ECC" w14:paraId="112F6425" w14:textId="77777777" w:rsidTr="005E638E">
        <w:trPr>
          <w:trHeight w:val="227"/>
        </w:trPr>
        <w:tc>
          <w:tcPr>
            <w:tcW w:w="2542" w:type="dxa"/>
            <w:shd w:val="clear" w:color="auto" w:fill="auto"/>
            <w:vAlign w:val="center"/>
            <w:hideMark/>
          </w:tcPr>
          <w:p w14:paraId="4F34EDB9" w14:textId="53823AC9" w:rsidR="00335CB5" w:rsidRPr="00B41ECC" w:rsidRDefault="00335CB5" w:rsidP="005148E0">
            <w:pPr>
              <w:keepNext/>
              <w:keepLines/>
              <w:spacing w:after="0"/>
              <w:jc w:val="left"/>
              <w:rPr>
                <w:rFonts w:cs="Calibri"/>
                <w:color w:val="000000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color w:val="000000"/>
                <w:sz w:val="15"/>
                <w:szCs w:val="15"/>
                <w:lang w:eastAsia="et-EE"/>
              </w:rPr>
              <w:t>Saku aleviku lähiümbrus</w:t>
            </w:r>
          </w:p>
        </w:tc>
        <w:tc>
          <w:tcPr>
            <w:tcW w:w="2551" w:type="dxa"/>
            <w:vMerge/>
            <w:vAlign w:val="center"/>
            <w:hideMark/>
          </w:tcPr>
          <w:p w14:paraId="3C90B51D" w14:textId="77777777" w:rsidR="00335CB5" w:rsidRPr="00B41ECC" w:rsidRDefault="00335CB5" w:rsidP="005148E0">
            <w:pPr>
              <w:keepNext/>
              <w:keepLines/>
              <w:spacing w:after="0"/>
              <w:jc w:val="left"/>
              <w:rPr>
                <w:rFonts w:cs="Calibri"/>
                <w:sz w:val="15"/>
                <w:szCs w:val="15"/>
                <w:lang w:eastAsia="et-EE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1680EA63" w14:textId="77777777" w:rsidR="00335CB5" w:rsidRPr="00B41ECC" w:rsidRDefault="00335CB5" w:rsidP="005148E0">
            <w:pPr>
              <w:keepNext/>
              <w:keepLines/>
              <w:spacing w:after="0"/>
              <w:jc w:val="left"/>
              <w:rPr>
                <w:rFonts w:cs="Calibri"/>
                <w:sz w:val="15"/>
                <w:szCs w:val="15"/>
                <w:lang w:eastAsia="et-EE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6AAC8B10" w14:textId="77777777" w:rsidR="00335CB5" w:rsidRPr="00B41ECC" w:rsidRDefault="00335CB5" w:rsidP="005148E0">
            <w:pPr>
              <w:keepNext/>
              <w:keepLines/>
              <w:spacing w:after="0"/>
              <w:jc w:val="center"/>
              <w:rPr>
                <w:rFonts w:cs="Calibri"/>
                <w:color w:val="000000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color w:val="000000"/>
                <w:sz w:val="15"/>
                <w:szCs w:val="15"/>
                <w:lang w:eastAsia="et-EE"/>
              </w:rPr>
              <w:t>470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785FE05E" w14:textId="77777777" w:rsidR="00335CB5" w:rsidRPr="00B41ECC" w:rsidRDefault="00335CB5" w:rsidP="005148E0">
            <w:pPr>
              <w:keepNext/>
              <w:keepLines/>
              <w:spacing w:after="0"/>
              <w:jc w:val="center"/>
              <w:rPr>
                <w:rFonts w:cs="Calibri"/>
                <w:color w:val="000000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color w:val="000000"/>
                <w:sz w:val="15"/>
                <w:szCs w:val="15"/>
                <w:lang w:eastAsia="et-EE"/>
              </w:rPr>
              <w:t>469</w:t>
            </w:r>
          </w:p>
        </w:tc>
      </w:tr>
      <w:tr w:rsidR="00335CB5" w:rsidRPr="00B41ECC" w14:paraId="5EFB1902" w14:textId="77777777" w:rsidTr="005E638E">
        <w:trPr>
          <w:trHeight w:val="227"/>
        </w:trPr>
        <w:tc>
          <w:tcPr>
            <w:tcW w:w="2542" w:type="dxa"/>
            <w:shd w:val="clear" w:color="auto" w:fill="auto"/>
            <w:vAlign w:val="center"/>
            <w:hideMark/>
          </w:tcPr>
          <w:p w14:paraId="0BA75E1B" w14:textId="77777777" w:rsidR="00CF07CF" w:rsidRDefault="00335CB5" w:rsidP="005148E0">
            <w:pPr>
              <w:keepNext/>
              <w:keepLines/>
              <w:spacing w:after="0"/>
              <w:jc w:val="left"/>
              <w:rPr>
                <w:rFonts w:cs="Calibri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sz w:val="15"/>
                <w:szCs w:val="15"/>
                <w:lang w:eastAsia="et-EE"/>
              </w:rPr>
              <w:t>Üksnurme ja Kasemetsa</w:t>
            </w:r>
            <w:r w:rsidR="00C102E8">
              <w:rPr>
                <w:rFonts w:cs="Calibri"/>
                <w:sz w:val="15"/>
                <w:szCs w:val="15"/>
                <w:lang w:eastAsia="et-EE"/>
              </w:rPr>
              <w:t xml:space="preserve"> küla</w:t>
            </w:r>
          </w:p>
          <w:p w14:paraId="1A4B7719" w14:textId="631A8684" w:rsidR="00335CB5" w:rsidRPr="00B41ECC" w:rsidRDefault="00CF07CF" w:rsidP="005148E0">
            <w:pPr>
              <w:keepNext/>
              <w:keepLines/>
              <w:spacing w:after="0"/>
              <w:jc w:val="left"/>
              <w:rPr>
                <w:rFonts w:cs="Calibri"/>
                <w:sz w:val="15"/>
                <w:szCs w:val="15"/>
                <w:lang w:eastAsia="et-EE"/>
              </w:rPr>
            </w:pPr>
            <w:r>
              <w:rPr>
                <w:rFonts w:cs="Calibri"/>
                <w:sz w:val="15"/>
                <w:szCs w:val="15"/>
                <w:lang w:eastAsia="et-EE"/>
              </w:rPr>
              <w:t>(Keila jõe RKA)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5C24C742" w14:textId="77777777" w:rsidR="00335CB5" w:rsidRPr="00B41ECC" w:rsidRDefault="00335CB5" w:rsidP="005148E0">
            <w:pPr>
              <w:keepNext/>
              <w:keepLines/>
              <w:spacing w:after="0"/>
              <w:jc w:val="left"/>
              <w:rPr>
                <w:rFonts w:cs="Calibri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sz w:val="15"/>
                <w:szCs w:val="15"/>
                <w:lang w:eastAsia="et-EE"/>
              </w:rPr>
              <w:t>Metsanurme VTJ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09FD0C44" w14:textId="77777777" w:rsidR="00335CB5" w:rsidRPr="00B41ECC" w:rsidRDefault="00335CB5" w:rsidP="005148E0">
            <w:pPr>
              <w:keepNext/>
              <w:keepLines/>
              <w:spacing w:after="0"/>
              <w:jc w:val="left"/>
              <w:rPr>
                <w:rFonts w:cs="Calibri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sz w:val="15"/>
                <w:szCs w:val="15"/>
                <w:lang w:eastAsia="et-EE"/>
              </w:rPr>
              <w:t>Paljassaare</w:t>
            </w:r>
            <w:r w:rsidRPr="00F268F1">
              <w:rPr>
                <w:rFonts w:cs="Calibri"/>
                <w:sz w:val="15"/>
                <w:szCs w:val="15"/>
                <w:vertAlign w:val="superscript"/>
                <w:lang w:eastAsia="et-EE"/>
              </w:rPr>
              <w:t>2</w:t>
            </w:r>
            <w:r w:rsidRPr="00B41ECC">
              <w:rPr>
                <w:rFonts w:cs="Calibri"/>
                <w:sz w:val="15"/>
                <w:szCs w:val="15"/>
                <w:lang w:eastAsia="et-EE"/>
              </w:rPr>
              <w:t xml:space="preserve"> (Saku-Männiku-Tallinn)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4BCC45A6" w14:textId="77777777" w:rsidR="00335CB5" w:rsidRPr="00B41ECC" w:rsidRDefault="00335CB5" w:rsidP="005148E0">
            <w:pPr>
              <w:keepNext/>
              <w:keepLines/>
              <w:spacing w:after="0"/>
              <w:jc w:val="center"/>
              <w:rPr>
                <w:rFonts w:cs="Calibri"/>
                <w:color w:val="000000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color w:val="000000"/>
                <w:sz w:val="15"/>
                <w:szCs w:val="15"/>
                <w:lang w:eastAsia="et-EE"/>
              </w:rPr>
              <w:t>690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7698CCF0" w14:textId="77777777" w:rsidR="00335CB5" w:rsidRPr="00B41ECC" w:rsidRDefault="00335CB5" w:rsidP="005148E0">
            <w:pPr>
              <w:keepNext/>
              <w:keepLines/>
              <w:spacing w:after="0"/>
              <w:jc w:val="center"/>
              <w:rPr>
                <w:rFonts w:cs="Calibri"/>
                <w:color w:val="000000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color w:val="000000"/>
                <w:sz w:val="15"/>
                <w:szCs w:val="15"/>
                <w:lang w:eastAsia="et-EE"/>
              </w:rPr>
              <w:t>692</w:t>
            </w:r>
          </w:p>
        </w:tc>
      </w:tr>
      <w:tr w:rsidR="00335CB5" w:rsidRPr="00B41ECC" w14:paraId="315B136D" w14:textId="77777777" w:rsidTr="005E638E">
        <w:trPr>
          <w:trHeight w:val="227"/>
        </w:trPr>
        <w:tc>
          <w:tcPr>
            <w:tcW w:w="2542" w:type="dxa"/>
            <w:shd w:val="clear" w:color="auto" w:fill="auto"/>
            <w:vAlign w:val="center"/>
            <w:hideMark/>
          </w:tcPr>
          <w:p w14:paraId="008A5FEF" w14:textId="2E852A69" w:rsidR="00335CB5" w:rsidRPr="00B41ECC" w:rsidRDefault="00335CB5" w:rsidP="005148E0">
            <w:pPr>
              <w:keepNext/>
              <w:keepLines/>
              <w:spacing w:after="0"/>
              <w:jc w:val="left"/>
              <w:rPr>
                <w:rFonts w:cs="Calibri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sz w:val="15"/>
                <w:szCs w:val="15"/>
                <w:lang w:eastAsia="et-EE"/>
              </w:rPr>
              <w:t>Metsanurme küla</w:t>
            </w:r>
          </w:p>
        </w:tc>
        <w:tc>
          <w:tcPr>
            <w:tcW w:w="2551" w:type="dxa"/>
            <w:vMerge/>
            <w:vAlign w:val="center"/>
            <w:hideMark/>
          </w:tcPr>
          <w:p w14:paraId="578F0F8A" w14:textId="77777777" w:rsidR="00335CB5" w:rsidRPr="00B41ECC" w:rsidRDefault="00335CB5" w:rsidP="005148E0">
            <w:pPr>
              <w:keepNext/>
              <w:keepLines/>
              <w:spacing w:after="0"/>
              <w:jc w:val="left"/>
              <w:rPr>
                <w:rFonts w:cs="Calibri"/>
                <w:sz w:val="15"/>
                <w:szCs w:val="15"/>
                <w:lang w:eastAsia="et-EE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2654186C" w14:textId="77777777" w:rsidR="00335CB5" w:rsidRPr="00B41ECC" w:rsidRDefault="00335CB5" w:rsidP="005148E0">
            <w:pPr>
              <w:keepNext/>
              <w:keepLines/>
              <w:spacing w:after="0"/>
              <w:jc w:val="left"/>
              <w:rPr>
                <w:rFonts w:cs="Calibri"/>
                <w:sz w:val="15"/>
                <w:szCs w:val="15"/>
                <w:lang w:eastAsia="et-EE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0339ACC6" w14:textId="77777777" w:rsidR="00335CB5" w:rsidRPr="00B41ECC" w:rsidRDefault="00335CB5" w:rsidP="005148E0">
            <w:pPr>
              <w:keepNext/>
              <w:keepLines/>
              <w:spacing w:after="0"/>
              <w:jc w:val="center"/>
              <w:rPr>
                <w:rFonts w:cs="Calibri"/>
                <w:color w:val="000000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color w:val="000000"/>
                <w:sz w:val="15"/>
                <w:szCs w:val="15"/>
                <w:lang w:eastAsia="et-EE"/>
              </w:rPr>
              <w:t>722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56A5CA9F" w14:textId="77777777" w:rsidR="00335CB5" w:rsidRPr="00B41ECC" w:rsidRDefault="00335CB5" w:rsidP="005148E0">
            <w:pPr>
              <w:keepNext/>
              <w:keepLines/>
              <w:spacing w:after="0"/>
              <w:jc w:val="center"/>
              <w:rPr>
                <w:rFonts w:cs="Calibri"/>
                <w:color w:val="000000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color w:val="000000"/>
                <w:sz w:val="15"/>
                <w:szCs w:val="15"/>
                <w:lang w:eastAsia="et-EE"/>
              </w:rPr>
              <w:t>743</w:t>
            </w:r>
          </w:p>
        </w:tc>
      </w:tr>
      <w:tr w:rsidR="00335CB5" w:rsidRPr="00B41ECC" w14:paraId="0D8DAB49" w14:textId="77777777" w:rsidTr="005E638E">
        <w:trPr>
          <w:trHeight w:val="227"/>
        </w:trPr>
        <w:tc>
          <w:tcPr>
            <w:tcW w:w="2542" w:type="dxa"/>
            <w:shd w:val="clear" w:color="auto" w:fill="auto"/>
            <w:vAlign w:val="center"/>
            <w:hideMark/>
          </w:tcPr>
          <w:p w14:paraId="79075A98" w14:textId="77777777" w:rsidR="00335CB5" w:rsidRPr="00B41ECC" w:rsidRDefault="00335CB5" w:rsidP="005148E0">
            <w:pPr>
              <w:keepNext/>
              <w:keepLines/>
              <w:spacing w:after="0"/>
              <w:jc w:val="left"/>
              <w:rPr>
                <w:rFonts w:cs="Calibri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sz w:val="15"/>
                <w:szCs w:val="15"/>
                <w:lang w:eastAsia="et-EE"/>
              </w:rPr>
              <w:t>Kurtna küla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2A2B7F31" w14:textId="77777777" w:rsidR="00335CB5" w:rsidRPr="00B41ECC" w:rsidRDefault="00335CB5" w:rsidP="005148E0">
            <w:pPr>
              <w:keepNext/>
              <w:keepLines/>
              <w:spacing w:after="0"/>
              <w:jc w:val="left"/>
              <w:rPr>
                <w:rFonts w:cs="Calibri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sz w:val="15"/>
                <w:szCs w:val="15"/>
                <w:lang w:eastAsia="et-EE"/>
              </w:rPr>
              <w:t>Kurtna veevärk + Metsanurga VTJ</w:t>
            </w:r>
          </w:p>
        </w:tc>
        <w:tc>
          <w:tcPr>
            <w:tcW w:w="2835" w:type="dxa"/>
            <w:vMerge/>
            <w:vAlign w:val="center"/>
            <w:hideMark/>
          </w:tcPr>
          <w:p w14:paraId="61BB4BF2" w14:textId="77777777" w:rsidR="00335CB5" w:rsidRPr="00B41ECC" w:rsidRDefault="00335CB5" w:rsidP="005148E0">
            <w:pPr>
              <w:keepNext/>
              <w:keepLines/>
              <w:spacing w:after="0"/>
              <w:jc w:val="left"/>
              <w:rPr>
                <w:rFonts w:cs="Calibri"/>
                <w:sz w:val="15"/>
                <w:szCs w:val="15"/>
                <w:lang w:eastAsia="et-EE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695D7840" w14:textId="77777777" w:rsidR="00335CB5" w:rsidRPr="00B41ECC" w:rsidRDefault="00335CB5" w:rsidP="005148E0">
            <w:pPr>
              <w:keepNext/>
              <w:keepLines/>
              <w:spacing w:after="0"/>
              <w:jc w:val="center"/>
              <w:rPr>
                <w:rFonts w:cs="Calibri"/>
                <w:color w:val="000000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color w:val="000000"/>
                <w:sz w:val="15"/>
                <w:szCs w:val="15"/>
                <w:lang w:eastAsia="et-EE"/>
              </w:rPr>
              <w:t>286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41DB1A53" w14:textId="77777777" w:rsidR="00335CB5" w:rsidRPr="00B41ECC" w:rsidRDefault="00335CB5" w:rsidP="005148E0">
            <w:pPr>
              <w:keepNext/>
              <w:keepLines/>
              <w:spacing w:after="0"/>
              <w:jc w:val="center"/>
              <w:rPr>
                <w:rFonts w:cs="Calibri"/>
                <w:color w:val="000000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color w:val="000000"/>
                <w:sz w:val="15"/>
                <w:szCs w:val="15"/>
                <w:lang w:eastAsia="et-EE"/>
              </w:rPr>
              <w:t>276</w:t>
            </w:r>
          </w:p>
        </w:tc>
      </w:tr>
      <w:tr w:rsidR="00335CB5" w:rsidRPr="00B41ECC" w14:paraId="7DEC5963" w14:textId="77777777" w:rsidTr="005E638E">
        <w:trPr>
          <w:trHeight w:val="227"/>
        </w:trPr>
        <w:tc>
          <w:tcPr>
            <w:tcW w:w="2542" w:type="dxa"/>
            <w:shd w:val="clear" w:color="auto" w:fill="auto"/>
            <w:vAlign w:val="center"/>
            <w:hideMark/>
          </w:tcPr>
          <w:p w14:paraId="47136FAF" w14:textId="77777777" w:rsidR="00335CB5" w:rsidRPr="00B41ECC" w:rsidRDefault="00335CB5" w:rsidP="005148E0">
            <w:pPr>
              <w:keepNext/>
              <w:keepLines/>
              <w:spacing w:after="0"/>
              <w:jc w:val="left"/>
              <w:rPr>
                <w:rFonts w:cs="Calibri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sz w:val="15"/>
                <w:szCs w:val="15"/>
                <w:lang w:eastAsia="et-EE"/>
              </w:rPr>
              <w:t>Kiisa alevik</w:t>
            </w:r>
          </w:p>
        </w:tc>
        <w:tc>
          <w:tcPr>
            <w:tcW w:w="2551" w:type="dxa"/>
            <w:vMerge/>
            <w:vAlign w:val="center"/>
            <w:hideMark/>
          </w:tcPr>
          <w:p w14:paraId="4FB07A58" w14:textId="77777777" w:rsidR="00335CB5" w:rsidRPr="00B41ECC" w:rsidRDefault="00335CB5" w:rsidP="005148E0">
            <w:pPr>
              <w:keepNext/>
              <w:keepLines/>
              <w:spacing w:after="0"/>
              <w:jc w:val="left"/>
              <w:rPr>
                <w:rFonts w:cs="Calibri"/>
                <w:sz w:val="15"/>
                <w:szCs w:val="15"/>
                <w:lang w:eastAsia="et-EE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40525FC7" w14:textId="77777777" w:rsidR="00335CB5" w:rsidRPr="00B41ECC" w:rsidRDefault="00335CB5" w:rsidP="005148E0">
            <w:pPr>
              <w:keepNext/>
              <w:keepLines/>
              <w:spacing w:after="0"/>
              <w:jc w:val="left"/>
              <w:rPr>
                <w:rFonts w:cs="Calibri"/>
                <w:sz w:val="15"/>
                <w:szCs w:val="15"/>
                <w:lang w:eastAsia="et-EE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3313F05" w14:textId="77777777" w:rsidR="00335CB5" w:rsidRPr="00B41ECC" w:rsidRDefault="00335CB5" w:rsidP="005148E0">
            <w:pPr>
              <w:keepNext/>
              <w:keepLines/>
              <w:spacing w:after="0"/>
              <w:jc w:val="center"/>
              <w:rPr>
                <w:rFonts w:cs="Calibri"/>
                <w:color w:val="000000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color w:val="000000"/>
                <w:sz w:val="15"/>
                <w:szCs w:val="15"/>
                <w:lang w:eastAsia="et-EE"/>
              </w:rPr>
              <w:t>477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034B619C" w14:textId="77777777" w:rsidR="00335CB5" w:rsidRPr="00B41ECC" w:rsidRDefault="00335CB5" w:rsidP="005148E0">
            <w:pPr>
              <w:keepNext/>
              <w:keepLines/>
              <w:spacing w:after="0"/>
              <w:jc w:val="center"/>
              <w:rPr>
                <w:rFonts w:cs="Calibri"/>
                <w:color w:val="000000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color w:val="000000"/>
                <w:sz w:val="15"/>
                <w:szCs w:val="15"/>
                <w:lang w:eastAsia="et-EE"/>
              </w:rPr>
              <w:t>465</w:t>
            </w:r>
          </w:p>
        </w:tc>
      </w:tr>
      <w:tr w:rsidR="00335CB5" w:rsidRPr="00B41ECC" w14:paraId="26C3339E" w14:textId="77777777" w:rsidTr="005E638E">
        <w:trPr>
          <w:trHeight w:val="227"/>
        </w:trPr>
        <w:tc>
          <w:tcPr>
            <w:tcW w:w="2542" w:type="dxa"/>
            <w:shd w:val="clear" w:color="auto" w:fill="auto"/>
            <w:vAlign w:val="center"/>
            <w:hideMark/>
          </w:tcPr>
          <w:p w14:paraId="57E4E8C2" w14:textId="77777777" w:rsidR="00335CB5" w:rsidRPr="00B41ECC" w:rsidRDefault="00335CB5" w:rsidP="005148E0">
            <w:pPr>
              <w:keepNext/>
              <w:keepLines/>
              <w:spacing w:after="0"/>
              <w:jc w:val="left"/>
              <w:rPr>
                <w:rFonts w:cs="Calibri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sz w:val="15"/>
                <w:szCs w:val="15"/>
                <w:lang w:eastAsia="et-EE"/>
              </w:rPr>
              <w:t>Roobuka küla</w:t>
            </w:r>
          </w:p>
        </w:tc>
        <w:tc>
          <w:tcPr>
            <w:tcW w:w="2551" w:type="dxa"/>
            <w:vMerge/>
            <w:vAlign w:val="center"/>
            <w:hideMark/>
          </w:tcPr>
          <w:p w14:paraId="03C24FE5" w14:textId="77777777" w:rsidR="00335CB5" w:rsidRPr="00B41ECC" w:rsidRDefault="00335CB5" w:rsidP="005148E0">
            <w:pPr>
              <w:keepNext/>
              <w:keepLines/>
              <w:spacing w:after="0"/>
              <w:jc w:val="left"/>
              <w:rPr>
                <w:rFonts w:cs="Calibri"/>
                <w:sz w:val="15"/>
                <w:szCs w:val="15"/>
                <w:lang w:eastAsia="et-EE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507FA981" w14:textId="77777777" w:rsidR="00335CB5" w:rsidRPr="00B41ECC" w:rsidRDefault="00335CB5" w:rsidP="005148E0">
            <w:pPr>
              <w:keepNext/>
              <w:keepLines/>
              <w:spacing w:after="0"/>
              <w:jc w:val="left"/>
              <w:rPr>
                <w:rFonts w:cs="Calibri"/>
                <w:sz w:val="15"/>
                <w:szCs w:val="15"/>
                <w:lang w:eastAsia="et-EE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4C96A53C" w14:textId="77777777" w:rsidR="00335CB5" w:rsidRPr="00B41ECC" w:rsidRDefault="00335CB5" w:rsidP="005148E0">
            <w:pPr>
              <w:keepNext/>
              <w:keepLines/>
              <w:spacing w:after="0"/>
              <w:jc w:val="center"/>
              <w:rPr>
                <w:rFonts w:cs="Calibri"/>
                <w:color w:val="000000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color w:val="000000"/>
                <w:sz w:val="15"/>
                <w:szCs w:val="15"/>
                <w:lang w:eastAsia="et-EE"/>
              </w:rPr>
              <w:t>592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4A4DD3CD" w14:textId="77777777" w:rsidR="00335CB5" w:rsidRPr="00B41ECC" w:rsidRDefault="00335CB5" w:rsidP="005148E0">
            <w:pPr>
              <w:keepNext/>
              <w:keepLines/>
              <w:spacing w:after="0"/>
              <w:jc w:val="center"/>
              <w:rPr>
                <w:rFonts w:cs="Calibri"/>
                <w:color w:val="000000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color w:val="000000"/>
                <w:sz w:val="15"/>
                <w:szCs w:val="15"/>
                <w:lang w:eastAsia="et-EE"/>
              </w:rPr>
              <w:t>500</w:t>
            </w:r>
          </w:p>
        </w:tc>
      </w:tr>
      <w:tr w:rsidR="00335CB5" w:rsidRPr="00B41ECC" w14:paraId="75FC3ACF" w14:textId="77777777" w:rsidTr="005E638E">
        <w:trPr>
          <w:trHeight w:val="227"/>
        </w:trPr>
        <w:tc>
          <w:tcPr>
            <w:tcW w:w="2542" w:type="dxa"/>
            <w:shd w:val="clear" w:color="auto" w:fill="auto"/>
            <w:vAlign w:val="center"/>
            <w:hideMark/>
          </w:tcPr>
          <w:p w14:paraId="7C352CFE" w14:textId="77777777" w:rsidR="00335CB5" w:rsidRPr="00B41ECC" w:rsidRDefault="00335CB5" w:rsidP="005148E0">
            <w:pPr>
              <w:keepNext/>
              <w:keepLines/>
              <w:spacing w:after="0"/>
              <w:jc w:val="left"/>
              <w:rPr>
                <w:rFonts w:cs="Calibri"/>
                <w:color w:val="000000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color w:val="000000"/>
                <w:sz w:val="15"/>
                <w:szCs w:val="15"/>
                <w:lang w:eastAsia="et-EE"/>
              </w:rPr>
              <w:t>Männiku küla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F0C0AC1" w14:textId="77777777" w:rsidR="00335CB5" w:rsidRPr="00B41ECC" w:rsidRDefault="00335CB5" w:rsidP="005148E0">
            <w:pPr>
              <w:keepNext/>
              <w:keepLines/>
              <w:spacing w:after="0"/>
              <w:jc w:val="left"/>
              <w:rPr>
                <w:rFonts w:cs="Calibri"/>
                <w:color w:val="000000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color w:val="000000"/>
                <w:sz w:val="15"/>
                <w:szCs w:val="15"/>
                <w:lang w:eastAsia="et-EE"/>
              </w:rPr>
              <w:t>Männiku küla ja Lasketiiru VTJ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C0558F8" w14:textId="61A874C0" w:rsidR="00335CB5" w:rsidRPr="00B41ECC" w:rsidRDefault="00335CB5" w:rsidP="005148E0">
            <w:pPr>
              <w:keepNext/>
              <w:keepLines/>
              <w:spacing w:after="0"/>
              <w:jc w:val="left"/>
              <w:rPr>
                <w:rFonts w:cs="Calibri"/>
                <w:color w:val="000000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color w:val="000000"/>
                <w:sz w:val="15"/>
                <w:szCs w:val="15"/>
                <w:lang w:eastAsia="et-EE"/>
              </w:rPr>
              <w:t>Paljassaare</w:t>
            </w:r>
            <w:r w:rsidRPr="00F268F1">
              <w:rPr>
                <w:rFonts w:cs="Calibri"/>
                <w:sz w:val="15"/>
                <w:szCs w:val="15"/>
                <w:vertAlign w:val="superscript"/>
                <w:lang w:eastAsia="et-EE"/>
              </w:rPr>
              <w:t>2</w:t>
            </w:r>
            <w:r w:rsidRPr="00B41ECC">
              <w:rPr>
                <w:rFonts w:cs="Calibri"/>
                <w:color w:val="000000"/>
                <w:sz w:val="15"/>
                <w:szCs w:val="15"/>
                <w:lang w:eastAsia="et-EE"/>
              </w:rPr>
              <w:t xml:space="preserve"> (Männiku-Tallinn)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6432E72D" w14:textId="77777777" w:rsidR="00335CB5" w:rsidRPr="00B41ECC" w:rsidRDefault="00335CB5" w:rsidP="005148E0">
            <w:pPr>
              <w:keepNext/>
              <w:keepLines/>
              <w:spacing w:after="0"/>
              <w:jc w:val="center"/>
              <w:rPr>
                <w:rFonts w:cs="Calibri"/>
                <w:color w:val="000000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color w:val="000000"/>
                <w:sz w:val="15"/>
                <w:szCs w:val="15"/>
                <w:lang w:eastAsia="et-EE"/>
              </w:rPr>
              <w:t>279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0FDB9553" w14:textId="77777777" w:rsidR="00335CB5" w:rsidRPr="00B41ECC" w:rsidRDefault="00335CB5" w:rsidP="005148E0">
            <w:pPr>
              <w:keepNext/>
              <w:keepLines/>
              <w:spacing w:after="0"/>
              <w:jc w:val="center"/>
              <w:rPr>
                <w:rFonts w:cs="Calibri"/>
                <w:color w:val="000000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color w:val="000000"/>
                <w:sz w:val="15"/>
                <w:szCs w:val="15"/>
                <w:lang w:eastAsia="et-EE"/>
              </w:rPr>
              <w:t>279</w:t>
            </w:r>
          </w:p>
        </w:tc>
      </w:tr>
      <w:tr w:rsidR="00335CB5" w:rsidRPr="00B41ECC" w14:paraId="59B04397" w14:textId="77777777" w:rsidTr="005E638E">
        <w:trPr>
          <w:trHeight w:val="227"/>
        </w:trPr>
        <w:tc>
          <w:tcPr>
            <w:tcW w:w="2542" w:type="dxa"/>
            <w:vMerge w:val="restart"/>
            <w:shd w:val="clear" w:color="auto" w:fill="auto"/>
            <w:vAlign w:val="center"/>
            <w:hideMark/>
          </w:tcPr>
          <w:p w14:paraId="22A81CAF" w14:textId="77777777" w:rsidR="00335CB5" w:rsidRPr="00B41ECC" w:rsidRDefault="00335CB5" w:rsidP="005148E0">
            <w:pPr>
              <w:keepNext/>
              <w:keepLines/>
              <w:spacing w:after="0"/>
              <w:jc w:val="left"/>
              <w:rPr>
                <w:rFonts w:cs="Calibri"/>
                <w:color w:val="000000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color w:val="000000"/>
                <w:sz w:val="15"/>
                <w:szCs w:val="15"/>
                <w:lang w:eastAsia="et-EE"/>
              </w:rPr>
              <w:t>Tänassilma küla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661300E" w14:textId="77777777" w:rsidR="00335CB5" w:rsidRPr="00B41ECC" w:rsidRDefault="00335CB5" w:rsidP="005148E0">
            <w:pPr>
              <w:keepNext/>
              <w:keepLines/>
              <w:spacing w:after="0"/>
              <w:jc w:val="left"/>
              <w:rPr>
                <w:rFonts w:cs="Calibri"/>
                <w:color w:val="000000"/>
                <w:sz w:val="15"/>
                <w:szCs w:val="15"/>
                <w:lang w:eastAsia="et-EE"/>
              </w:rPr>
            </w:pPr>
            <w:proofErr w:type="spellStart"/>
            <w:r w:rsidRPr="00B41ECC">
              <w:rPr>
                <w:rFonts w:cs="Calibri"/>
                <w:color w:val="000000"/>
                <w:sz w:val="15"/>
                <w:szCs w:val="15"/>
                <w:lang w:eastAsia="et-EE"/>
              </w:rPr>
              <w:t>Tänassilma</w:t>
            </w:r>
            <w:proofErr w:type="spellEnd"/>
            <w:r w:rsidRPr="00B41ECC">
              <w:rPr>
                <w:rFonts w:cs="Calibri"/>
                <w:color w:val="000000"/>
                <w:sz w:val="15"/>
                <w:szCs w:val="15"/>
                <w:lang w:eastAsia="et-EE"/>
              </w:rPr>
              <w:t xml:space="preserve"> </w:t>
            </w:r>
            <w:proofErr w:type="spellStart"/>
            <w:r w:rsidRPr="00B41ECC">
              <w:rPr>
                <w:rFonts w:cs="Calibri"/>
                <w:color w:val="000000"/>
                <w:sz w:val="15"/>
                <w:szCs w:val="15"/>
                <w:lang w:eastAsia="et-EE"/>
              </w:rPr>
              <w:t>tehnopark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97D51B0" w14:textId="23A7C422" w:rsidR="00335CB5" w:rsidRPr="00B41ECC" w:rsidRDefault="00335CB5" w:rsidP="005148E0">
            <w:pPr>
              <w:keepNext/>
              <w:keepLines/>
              <w:spacing w:after="0"/>
              <w:jc w:val="left"/>
              <w:rPr>
                <w:rFonts w:cs="Calibri"/>
                <w:color w:val="000000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color w:val="000000"/>
                <w:sz w:val="15"/>
                <w:szCs w:val="15"/>
                <w:lang w:eastAsia="et-EE"/>
              </w:rPr>
              <w:t>Paljassaare</w:t>
            </w:r>
            <w:r w:rsidRPr="00F268F1">
              <w:rPr>
                <w:rFonts w:cs="Calibri"/>
                <w:sz w:val="15"/>
                <w:szCs w:val="15"/>
                <w:vertAlign w:val="superscript"/>
                <w:lang w:eastAsia="et-EE"/>
              </w:rPr>
              <w:t>2</w:t>
            </w:r>
            <w:r w:rsidRPr="00B41ECC">
              <w:rPr>
                <w:rFonts w:cs="Calibri"/>
                <w:color w:val="000000"/>
                <w:sz w:val="15"/>
                <w:szCs w:val="15"/>
                <w:lang w:eastAsia="et-EE"/>
              </w:rPr>
              <w:t xml:space="preserve"> (Saue-Tallinn)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57B3CD83" w14:textId="77777777" w:rsidR="00335CB5" w:rsidRPr="00B41ECC" w:rsidRDefault="00335CB5" w:rsidP="005148E0">
            <w:pPr>
              <w:keepNext/>
              <w:keepLines/>
              <w:spacing w:after="0"/>
              <w:jc w:val="center"/>
              <w:rPr>
                <w:rFonts w:cs="Calibri"/>
                <w:color w:val="FFFFFF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color w:val="FFFFFF"/>
                <w:sz w:val="15"/>
                <w:szCs w:val="15"/>
                <w:lang w:eastAsia="et-EE"/>
              </w:rPr>
              <w:t>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27E00F1B" w14:textId="77777777" w:rsidR="00335CB5" w:rsidRPr="00B41ECC" w:rsidRDefault="00335CB5" w:rsidP="005148E0">
            <w:pPr>
              <w:keepNext/>
              <w:keepLines/>
              <w:spacing w:after="0"/>
              <w:jc w:val="center"/>
              <w:rPr>
                <w:rFonts w:cs="Calibri"/>
                <w:color w:val="FFFFFF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color w:val="FFFFFF"/>
                <w:sz w:val="15"/>
                <w:szCs w:val="15"/>
                <w:lang w:eastAsia="et-EE"/>
              </w:rPr>
              <w:t>0</w:t>
            </w:r>
          </w:p>
        </w:tc>
      </w:tr>
      <w:tr w:rsidR="00335CB5" w:rsidRPr="00B41ECC" w14:paraId="2590BD81" w14:textId="77777777" w:rsidTr="005E638E">
        <w:trPr>
          <w:trHeight w:val="227"/>
        </w:trPr>
        <w:tc>
          <w:tcPr>
            <w:tcW w:w="2542" w:type="dxa"/>
            <w:vMerge/>
            <w:vAlign w:val="center"/>
            <w:hideMark/>
          </w:tcPr>
          <w:p w14:paraId="494C79EF" w14:textId="77777777" w:rsidR="00335CB5" w:rsidRPr="00B41ECC" w:rsidRDefault="00335CB5" w:rsidP="005148E0">
            <w:pPr>
              <w:keepNext/>
              <w:keepLines/>
              <w:spacing w:after="0"/>
              <w:jc w:val="left"/>
              <w:rPr>
                <w:rFonts w:cs="Calibri"/>
                <w:color w:val="000000"/>
                <w:sz w:val="15"/>
                <w:szCs w:val="15"/>
                <w:lang w:eastAsia="et-EE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5EE9DDE" w14:textId="77777777" w:rsidR="00335CB5" w:rsidRPr="00B41ECC" w:rsidRDefault="00335CB5" w:rsidP="005148E0">
            <w:pPr>
              <w:keepNext/>
              <w:keepLines/>
              <w:spacing w:after="0"/>
              <w:jc w:val="left"/>
              <w:rPr>
                <w:rFonts w:cs="Calibri"/>
                <w:color w:val="000000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color w:val="000000"/>
                <w:sz w:val="15"/>
                <w:szCs w:val="15"/>
                <w:lang w:eastAsia="et-EE"/>
              </w:rPr>
              <w:t xml:space="preserve">Tänassilma </w:t>
            </w:r>
            <w:r>
              <w:rPr>
                <w:rFonts w:cs="Calibri"/>
                <w:color w:val="000000"/>
                <w:sz w:val="15"/>
                <w:szCs w:val="15"/>
                <w:lang w:eastAsia="et-EE"/>
              </w:rPr>
              <w:t>küla II</w:t>
            </w:r>
            <w:r w:rsidRPr="00B41ECC">
              <w:rPr>
                <w:rFonts w:cs="Calibri"/>
                <w:color w:val="000000"/>
                <w:sz w:val="15"/>
                <w:szCs w:val="15"/>
                <w:lang w:eastAsia="et-EE"/>
              </w:rPr>
              <w:t xml:space="preserve"> ja Kungla VTJ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E2B1188" w14:textId="77777777" w:rsidR="00335CB5" w:rsidRPr="00B41ECC" w:rsidRDefault="00335CB5" w:rsidP="005148E0">
            <w:pPr>
              <w:keepNext/>
              <w:keepLines/>
              <w:spacing w:after="0"/>
              <w:jc w:val="left"/>
              <w:rPr>
                <w:rFonts w:cs="Calibri"/>
                <w:color w:val="000000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color w:val="000000"/>
                <w:sz w:val="15"/>
                <w:szCs w:val="15"/>
                <w:lang w:eastAsia="et-EE"/>
              </w:rPr>
              <w:t>Paljassaare</w:t>
            </w:r>
            <w:r w:rsidRPr="00F268F1">
              <w:rPr>
                <w:rFonts w:cs="Calibri"/>
                <w:sz w:val="15"/>
                <w:szCs w:val="15"/>
                <w:vertAlign w:val="superscript"/>
                <w:lang w:eastAsia="et-EE"/>
              </w:rPr>
              <w:t>2</w:t>
            </w:r>
            <w:r w:rsidRPr="00B41ECC">
              <w:rPr>
                <w:rFonts w:cs="Calibri"/>
                <w:color w:val="000000"/>
                <w:sz w:val="15"/>
                <w:szCs w:val="15"/>
                <w:lang w:eastAsia="et-EE"/>
              </w:rPr>
              <w:t xml:space="preserve"> (Männiku-Tallinn)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554C7DF9" w14:textId="77777777" w:rsidR="00335CB5" w:rsidRPr="00B41ECC" w:rsidRDefault="00335CB5" w:rsidP="005148E0">
            <w:pPr>
              <w:keepNext/>
              <w:keepLines/>
              <w:spacing w:after="0"/>
              <w:jc w:val="center"/>
              <w:rPr>
                <w:rFonts w:cs="Calibri"/>
                <w:color w:val="000000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color w:val="000000"/>
                <w:sz w:val="15"/>
                <w:szCs w:val="15"/>
                <w:lang w:eastAsia="et-EE"/>
              </w:rPr>
              <w:t>376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7289A520" w14:textId="77777777" w:rsidR="00335CB5" w:rsidRPr="00B41ECC" w:rsidRDefault="00335CB5" w:rsidP="005148E0">
            <w:pPr>
              <w:keepNext/>
              <w:keepLines/>
              <w:spacing w:after="0"/>
              <w:jc w:val="center"/>
              <w:rPr>
                <w:rFonts w:cs="Calibri"/>
                <w:color w:val="000000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color w:val="000000"/>
                <w:sz w:val="15"/>
                <w:szCs w:val="15"/>
                <w:lang w:eastAsia="et-EE"/>
              </w:rPr>
              <w:t>362</w:t>
            </w:r>
          </w:p>
        </w:tc>
      </w:tr>
      <w:tr w:rsidR="00335CB5" w:rsidRPr="00B41ECC" w14:paraId="1AA22B1B" w14:textId="77777777" w:rsidTr="005E638E">
        <w:trPr>
          <w:trHeight w:val="227"/>
        </w:trPr>
        <w:tc>
          <w:tcPr>
            <w:tcW w:w="2542" w:type="dxa"/>
            <w:shd w:val="clear" w:color="auto" w:fill="auto"/>
            <w:vAlign w:val="center"/>
            <w:hideMark/>
          </w:tcPr>
          <w:p w14:paraId="16870C59" w14:textId="77777777" w:rsidR="00335CB5" w:rsidRPr="00B41ECC" w:rsidRDefault="00335CB5" w:rsidP="005148E0">
            <w:pPr>
              <w:keepNext/>
              <w:keepLines/>
              <w:spacing w:after="0"/>
              <w:jc w:val="left"/>
              <w:rPr>
                <w:rFonts w:cs="Calibri"/>
                <w:color w:val="000000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color w:val="000000"/>
                <w:sz w:val="15"/>
                <w:szCs w:val="15"/>
                <w:lang w:eastAsia="et-EE"/>
              </w:rPr>
              <w:t>Jälgimäe küla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5F15D91" w14:textId="77777777" w:rsidR="00335CB5" w:rsidRPr="00B41ECC" w:rsidRDefault="00335CB5" w:rsidP="005148E0">
            <w:pPr>
              <w:keepNext/>
              <w:keepLines/>
              <w:spacing w:after="0"/>
              <w:jc w:val="left"/>
              <w:rPr>
                <w:rFonts w:cs="Calibri"/>
                <w:color w:val="000000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color w:val="000000"/>
                <w:sz w:val="15"/>
                <w:szCs w:val="15"/>
                <w:lang w:eastAsia="et-EE"/>
              </w:rPr>
              <w:t>Jälgimäe küla ja Lepiku VTJ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79F5619" w14:textId="77777777" w:rsidR="00335CB5" w:rsidRPr="00B41ECC" w:rsidRDefault="00335CB5" w:rsidP="005148E0">
            <w:pPr>
              <w:keepNext/>
              <w:keepLines/>
              <w:spacing w:after="0"/>
              <w:jc w:val="left"/>
              <w:rPr>
                <w:rFonts w:cs="Calibri"/>
                <w:color w:val="000000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color w:val="000000"/>
                <w:sz w:val="15"/>
                <w:szCs w:val="15"/>
                <w:lang w:eastAsia="et-EE"/>
              </w:rPr>
              <w:t xml:space="preserve"> 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26B6CF6E" w14:textId="77777777" w:rsidR="00335CB5" w:rsidRPr="00B41ECC" w:rsidRDefault="00335CB5" w:rsidP="005148E0">
            <w:pPr>
              <w:keepNext/>
              <w:keepLines/>
              <w:spacing w:after="0"/>
              <w:jc w:val="center"/>
              <w:rPr>
                <w:rFonts w:cs="Calibri"/>
                <w:color w:val="000000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color w:val="000000"/>
                <w:sz w:val="15"/>
                <w:szCs w:val="15"/>
                <w:lang w:eastAsia="et-EE"/>
              </w:rPr>
              <w:t>81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4E407A57" w14:textId="57E9E756" w:rsidR="00335CB5" w:rsidRPr="005B7181" w:rsidRDefault="005B7181" w:rsidP="005148E0">
            <w:pPr>
              <w:keepNext/>
              <w:keepLines/>
              <w:spacing w:after="0"/>
              <w:jc w:val="center"/>
              <w:rPr>
                <w:rFonts w:cs="Calibri"/>
                <w:sz w:val="15"/>
                <w:szCs w:val="15"/>
                <w:lang w:eastAsia="et-EE"/>
              </w:rPr>
            </w:pPr>
            <w:r>
              <w:rPr>
                <w:rFonts w:cs="Calibri"/>
                <w:sz w:val="15"/>
                <w:szCs w:val="15"/>
                <w:lang w:eastAsia="et-EE"/>
              </w:rPr>
              <w:t>-</w:t>
            </w:r>
          </w:p>
        </w:tc>
      </w:tr>
      <w:tr w:rsidR="00335CB5" w:rsidRPr="00B41ECC" w14:paraId="32D3B378" w14:textId="77777777" w:rsidTr="005E638E">
        <w:trPr>
          <w:trHeight w:val="227"/>
        </w:trPr>
        <w:tc>
          <w:tcPr>
            <w:tcW w:w="2542" w:type="dxa"/>
            <w:shd w:val="clear" w:color="auto" w:fill="auto"/>
            <w:vAlign w:val="center"/>
            <w:hideMark/>
          </w:tcPr>
          <w:p w14:paraId="7476DC17" w14:textId="77777777" w:rsidR="00335CB5" w:rsidRPr="00B41ECC" w:rsidRDefault="00335CB5" w:rsidP="005148E0">
            <w:pPr>
              <w:keepNext/>
              <w:keepLines/>
              <w:spacing w:after="0"/>
              <w:jc w:val="left"/>
              <w:rPr>
                <w:rFonts w:cs="Calibri"/>
                <w:color w:val="000000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color w:val="000000"/>
                <w:sz w:val="15"/>
                <w:szCs w:val="15"/>
                <w:lang w:eastAsia="et-EE"/>
              </w:rPr>
              <w:t>Kajamaa ja Tõdva küla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EE6521F" w14:textId="77777777" w:rsidR="00335CB5" w:rsidRPr="00B41ECC" w:rsidRDefault="00335CB5" w:rsidP="005148E0">
            <w:pPr>
              <w:keepNext/>
              <w:keepLines/>
              <w:spacing w:after="0"/>
              <w:jc w:val="left"/>
              <w:rPr>
                <w:rFonts w:cs="Calibri"/>
                <w:color w:val="000000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color w:val="000000"/>
                <w:sz w:val="15"/>
                <w:szCs w:val="15"/>
                <w:lang w:eastAsia="et-EE"/>
              </w:rPr>
              <w:t>Tõdva VTJ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4E93B2A" w14:textId="77777777" w:rsidR="00335CB5" w:rsidRPr="00B41ECC" w:rsidRDefault="00335CB5" w:rsidP="005148E0">
            <w:pPr>
              <w:keepNext/>
              <w:keepLines/>
              <w:spacing w:after="0"/>
              <w:jc w:val="left"/>
              <w:rPr>
                <w:rFonts w:cs="Calibri"/>
                <w:color w:val="000000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color w:val="000000"/>
                <w:sz w:val="15"/>
                <w:szCs w:val="15"/>
                <w:lang w:eastAsia="et-EE"/>
              </w:rPr>
              <w:t xml:space="preserve"> - (</w:t>
            </w:r>
            <w:proofErr w:type="spellStart"/>
            <w:r w:rsidRPr="00B41ECC">
              <w:rPr>
                <w:rFonts w:cs="Calibri"/>
                <w:color w:val="000000"/>
                <w:sz w:val="15"/>
                <w:szCs w:val="15"/>
                <w:lang w:eastAsia="et-EE"/>
              </w:rPr>
              <w:t>Tõdva</w:t>
            </w:r>
            <w:proofErr w:type="spellEnd"/>
            <w:r w:rsidRPr="00B41ECC">
              <w:rPr>
                <w:rFonts w:cs="Calibri"/>
                <w:color w:val="000000"/>
                <w:sz w:val="15"/>
                <w:szCs w:val="15"/>
                <w:lang w:eastAsia="et-EE"/>
              </w:rPr>
              <w:t xml:space="preserve"> </w:t>
            </w:r>
            <w:proofErr w:type="spellStart"/>
            <w:r w:rsidRPr="00B41ECC">
              <w:rPr>
                <w:rFonts w:cs="Calibri"/>
                <w:color w:val="000000"/>
                <w:sz w:val="15"/>
                <w:szCs w:val="15"/>
                <w:lang w:eastAsia="et-EE"/>
              </w:rPr>
              <w:t>biotiik</w:t>
            </w:r>
            <w:proofErr w:type="spellEnd"/>
            <w:r w:rsidRPr="00B41ECC">
              <w:rPr>
                <w:rFonts w:cs="Calibri"/>
                <w:color w:val="000000"/>
                <w:sz w:val="15"/>
                <w:szCs w:val="15"/>
                <w:lang w:eastAsia="et-EE"/>
              </w:rPr>
              <w:t>)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728F942B" w14:textId="77777777" w:rsidR="00335CB5" w:rsidRPr="00B41ECC" w:rsidRDefault="00335CB5" w:rsidP="005148E0">
            <w:pPr>
              <w:keepNext/>
              <w:keepLines/>
              <w:spacing w:after="0"/>
              <w:jc w:val="center"/>
              <w:rPr>
                <w:rFonts w:cs="Calibri"/>
                <w:color w:val="000000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color w:val="000000"/>
                <w:sz w:val="15"/>
                <w:szCs w:val="15"/>
                <w:lang w:eastAsia="et-EE"/>
              </w:rPr>
              <w:t>108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093434A1" w14:textId="557AD5DC" w:rsidR="00335CB5" w:rsidRPr="005B7181" w:rsidRDefault="005B7181" w:rsidP="005148E0">
            <w:pPr>
              <w:keepNext/>
              <w:keepLines/>
              <w:spacing w:after="0"/>
              <w:jc w:val="center"/>
              <w:rPr>
                <w:rFonts w:cs="Calibri"/>
                <w:sz w:val="15"/>
                <w:szCs w:val="15"/>
                <w:lang w:eastAsia="et-EE"/>
              </w:rPr>
            </w:pPr>
            <w:r>
              <w:rPr>
                <w:rFonts w:cs="Calibri"/>
                <w:sz w:val="15"/>
                <w:szCs w:val="15"/>
                <w:lang w:eastAsia="et-EE"/>
              </w:rPr>
              <w:t>-</w:t>
            </w:r>
          </w:p>
        </w:tc>
      </w:tr>
      <w:tr w:rsidR="00335CB5" w:rsidRPr="00B41ECC" w14:paraId="5487CDA6" w14:textId="77777777" w:rsidTr="005E638E">
        <w:trPr>
          <w:trHeight w:val="227"/>
        </w:trPr>
        <w:tc>
          <w:tcPr>
            <w:tcW w:w="2542" w:type="dxa"/>
            <w:shd w:val="clear" w:color="auto" w:fill="auto"/>
            <w:vAlign w:val="center"/>
            <w:hideMark/>
          </w:tcPr>
          <w:p w14:paraId="48A9875E" w14:textId="77777777" w:rsidR="00335CB5" w:rsidRPr="00B41ECC" w:rsidRDefault="00335CB5" w:rsidP="005148E0">
            <w:pPr>
              <w:keepNext/>
              <w:keepLines/>
              <w:spacing w:after="0"/>
              <w:jc w:val="left"/>
              <w:rPr>
                <w:rFonts w:cs="Calibri"/>
                <w:color w:val="000000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color w:val="000000"/>
                <w:sz w:val="15"/>
                <w:szCs w:val="15"/>
                <w:lang w:eastAsia="et-EE"/>
              </w:rPr>
              <w:t>Saustinõmme küla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ABAFF56" w14:textId="77777777" w:rsidR="00335CB5" w:rsidRPr="00B41ECC" w:rsidRDefault="00335CB5" w:rsidP="005148E0">
            <w:pPr>
              <w:keepNext/>
              <w:keepLines/>
              <w:spacing w:after="0"/>
              <w:jc w:val="left"/>
              <w:rPr>
                <w:rFonts w:cs="Calibri"/>
                <w:color w:val="000000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color w:val="000000"/>
                <w:sz w:val="15"/>
                <w:szCs w:val="15"/>
                <w:lang w:eastAsia="et-EE"/>
              </w:rPr>
              <w:t>Saustinõmme VTJ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2E24614" w14:textId="77777777" w:rsidR="00335CB5" w:rsidRPr="009A3298" w:rsidRDefault="00335CB5" w:rsidP="005148E0">
            <w:pPr>
              <w:keepNext/>
              <w:keepLines/>
              <w:spacing w:after="0"/>
              <w:jc w:val="left"/>
              <w:rPr>
                <w:rFonts w:cs="Calibri"/>
                <w:sz w:val="15"/>
                <w:szCs w:val="15"/>
                <w:lang w:eastAsia="et-EE"/>
              </w:rPr>
            </w:pPr>
            <w:r w:rsidRPr="009A3298">
              <w:rPr>
                <w:rFonts w:cs="Calibri"/>
                <w:sz w:val="15"/>
                <w:szCs w:val="15"/>
                <w:lang w:eastAsia="et-EE"/>
              </w:rPr>
              <w:t>Saustinõmme puhasti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1DA7642E" w14:textId="77777777" w:rsidR="00335CB5" w:rsidRPr="009A3298" w:rsidRDefault="00335CB5" w:rsidP="005148E0">
            <w:pPr>
              <w:keepNext/>
              <w:keepLines/>
              <w:spacing w:after="0"/>
              <w:jc w:val="center"/>
              <w:rPr>
                <w:rFonts w:cs="Calibri"/>
                <w:sz w:val="15"/>
                <w:szCs w:val="15"/>
                <w:lang w:eastAsia="et-EE"/>
              </w:rPr>
            </w:pPr>
            <w:r w:rsidRPr="009A3298">
              <w:rPr>
                <w:rFonts w:cs="Calibri"/>
                <w:sz w:val="15"/>
                <w:szCs w:val="15"/>
                <w:lang w:eastAsia="et-EE"/>
              </w:rPr>
              <w:t>203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9BAF64D" w14:textId="77777777" w:rsidR="00335CB5" w:rsidRPr="009A3298" w:rsidRDefault="00335CB5" w:rsidP="005148E0">
            <w:pPr>
              <w:keepNext/>
              <w:keepLines/>
              <w:spacing w:after="0"/>
              <w:jc w:val="center"/>
              <w:rPr>
                <w:rFonts w:cs="Calibri"/>
                <w:sz w:val="15"/>
                <w:szCs w:val="15"/>
                <w:lang w:eastAsia="et-EE"/>
              </w:rPr>
            </w:pPr>
            <w:r w:rsidRPr="009A3298">
              <w:rPr>
                <w:rFonts w:cs="Calibri"/>
                <w:sz w:val="15"/>
                <w:szCs w:val="15"/>
                <w:lang w:eastAsia="et-EE"/>
              </w:rPr>
              <w:t>203</w:t>
            </w:r>
          </w:p>
        </w:tc>
      </w:tr>
      <w:tr w:rsidR="00335CB5" w:rsidRPr="00B41ECC" w14:paraId="4032B4A2" w14:textId="77777777" w:rsidTr="005E638E">
        <w:trPr>
          <w:trHeight w:val="227"/>
        </w:trPr>
        <w:tc>
          <w:tcPr>
            <w:tcW w:w="2542" w:type="dxa"/>
            <w:shd w:val="clear" w:color="auto" w:fill="auto"/>
            <w:vAlign w:val="center"/>
            <w:hideMark/>
          </w:tcPr>
          <w:p w14:paraId="2827A3EA" w14:textId="77777777" w:rsidR="00335CB5" w:rsidRPr="00B41ECC" w:rsidRDefault="00335CB5" w:rsidP="005148E0">
            <w:pPr>
              <w:keepNext/>
              <w:keepLines/>
              <w:spacing w:after="0"/>
              <w:jc w:val="left"/>
              <w:rPr>
                <w:rFonts w:cs="Calibri"/>
                <w:color w:val="000000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color w:val="000000"/>
                <w:sz w:val="15"/>
                <w:szCs w:val="15"/>
                <w:lang w:eastAsia="et-EE"/>
              </w:rPr>
              <w:t>Lokuti küla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3C804C7" w14:textId="77777777" w:rsidR="00335CB5" w:rsidRPr="00B41ECC" w:rsidRDefault="00335CB5" w:rsidP="005148E0">
            <w:pPr>
              <w:keepNext/>
              <w:keepLines/>
              <w:spacing w:after="0"/>
              <w:jc w:val="left"/>
              <w:rPr>
                <w:rFonts w:cs="Calibri"/>
                <w:color w:val="000000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color w:val="000000"/>
                <w:sz w:val="15"/>
                <w:szCs w:val="15"/>
                <w:lang w:eastAsia="et-EE"/>
              </w:rPr>
              <w:t>Lokuti VTJ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B6C05AE" w14:textId="77777777" w:rsidR="00335CB5" w:rsidRPr="00B41ECC" w:rsidRDefault="00335CB5" w:rsidP="005148E0">
            <w:pPr>
              <w:keepNext/>
              <w:keepLines/>
              <w:spacing w:after="0"/>
              <w:jc w:val="left"/>
              <w:rPr>
                <w:rFonts w:cs="Calibri"/>
                <w:color w:val="000000"/>
                <w:sz w:val="15"/>
                <w:szCs w:val="15"/>
                <w:lang w:eastAsia="et-EE"/>
              </w:rPr>
            </w:pPr>
            <w:r w:rsidRPr="00B41ECC">
              <w:rPr>
                <w:rFonts w:cs="Calibri"/>
                <w:color w:val="000000"/>
                <w:sz w:val="15"/>
                <w:szCs w:val="15"/>
                <w:lang w:eastAsia="et-EE"/>
              </w:rPr>
              <w:t>Lokuti puhasti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7A22D7AC" w14:textId="77777777" w:rsidR="00335CB5" w:rsidRPr="00B431BF" w:rsidRDefault="00335CB5" w:rsidP="005148E0">
            <w:pPr>
              <w:keepNext/>
              <w:keepLines/>
              <w:spacing w:after="0"/>
              <w:jc w:val="center"/>
              <w:rPr>
                <w:rFonts w:cs="Calibri"/>
                <w:sz w:val="15"/>
                <w:szCs w:val="15"/>
                <w:lang w:eastAsia="et-EE"/>
              </w:rPr>
            </w:pPr>
            <w:r w:rsidRPr="00B431BF">
              <w:rPr>
                <w:rFonts w:cs="Calibri"/>
                <w:sz w:val="15"/>
                <w:szCs w:val="15"/>
                <w:lang w:eastAsia="et-EE"/>
              </w:rPr>
              <w:t>83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25B8DE3E" w14:textId="77777777" w:rsidR="00335CB5" w:rsidRPr="00B431BF" w:rsidRDefault="00335CB5" w:rsidP="005148E0">
            <w:pPr>
              <w:keepNext/>
              <w:keepLines/>
              <w:spacing w:after="0"/>
              <w:jc w:val="center"/>
              <w:rPr>
                <w:rFonts w:cs="Calibri"/>
                <w:sz w:val="15"/>
                <w:szCs w:val="15"/>
                <w:lang w:eastAsia="et-EE"/>
              </w:rPr>
            </w:pPr>
            <w:r w:rsidRPr="00B431BF">
              <w:rPr>
                <w:rFonts w:cs="Calibri"/>
                <w:sz w:val="15"/>
                <w:szCs w:val="15"/>
                <w:lang w:eastAsia="et-EE"/>
              </w:rPr>
              <w:t>74</w:t>
            </w:r>
          </w:p>
        </w:tc>
      </w:tr>
      <w:tr w:rsidR="001A030B" w:rsidRPr="00B41ECC" w14:paraId="45CD8057" w14:textId="77777777" w:rsidTr="005E638E">
        <w:trPr>
          <w:trHeight w:val="227"/>
        </w:trPr>
        <w:tc>
          <w:tcPr>
            <w:tcW w:w="7928" w:type="dxa"/>
            <w:gridSpan w:val="3"/>
            <w:shd w:val="clear" w:color="auto" w:fill="D0CECE" w:themeFill="background2" w:themeFillShade="E6"/>
            <w:vAlign w:val="center"/>
          </w:tcPr>
          <w:p w14:paraId="3E546147" w14:textId="11FEAD6B" w:rsidR="001A030B" w:rsidRPr="003C7305" w:rsidRDefault="001A030B" w:rsidP="005148E0">
            <w:pPr>
              <w:keepNext/>
              <w:keepLines/>
              <w:spacing w:after="0"/>
              <w:jc w:val="right"/>
              <w:rPr>
                <w:rFonts w:cs="Calibri"/>
                <w:b/>
                <w:bCs/>
                <w:color w:val="000000"/>
                <w:sz w:val="15"/>
                <w:szCs w:val="15"/>
                <w:lang w:eastAsia="et-EE"/>
              </w:rPr>
            </w:pPr>
            <w:r w:rsidRPr="003C7305">
              <w:rPr>
                <w:rFonts w:cs="Calibri"/>
                <w:b/>
                <w:bCs/>
                <w:color w:val="000000"/>
                <w:sz w:val="15"/>
                <w:szCs w:val="15"/>
                <w:lang w:eastAsia="et-EE"/>
              </w:rPr>
              <w:t>KOKKU</w:t>
            </w:r>
          </w:p>
        </w:tc>
        <w:tc>
          <w:tcPr>
            <w:tcW w:w="868" w:type="dxa"/>
            <w:shd w:val="clear" w:color="auto" w:fill="D0CECE" w:themeFill="background2" w:themeFillShade="E6"/>
            <w:vAlign w:val="center"/>
          </w:tcPr>
          <w:p w14:paraId="4624C14D" w14:textId="54AEF900" w:rsidR="001A030B" w:rsidRPr="001A030B" w:rsidRDefault="001A030B" w:rsidP="005148E0">
            <w:pPr>
              <w:keepNext/>
              <w:keepLines/>
              <w:spacing w:after="0"/>
              <w:jc w:val="center"/>
              <w:rPr>
                <w:rFonts w:cs="Calibri"/>
                <w:color w:val="000000"/>
                <w:sz w:val="16"/>
                <w:szCs w:val="16"/>
                <w:lang w:eastAsia="et-EE"/>
              </w:rPr>
            </w:pPr>
            <w:r w:rsidRPr="001A030B">
              <w:rPr>
                <w:rFonts w:cs="Calibri"/>
                <w:b/>
                <w:bCs/>
                <w:color w:val="000000"/>
                <w:sz w:val="16"/>
                <w:szCs w:val="16"/>
              </w:rPr>
              <w:t>8508</w:t>
            </w:r>
          </w:p>
        </w:tc>
        <w:tc>
          <w:tcPr>
            <w:tcW w:w="868" w:type="dxa"/>
            <w:shd w:val="clear" w:color="auto" w:fill="D0CECE" w:themeFill="background2" w:themeFillShade="E6"/>
            <w:vAlign w:val="center"/>
          </w:tcPr>
          <w:p w14:paraId="0B187F04" w14:textId="57935D99" w:rsidR="001A030B" w:rsidRPr="001A030B" w:rsidRDefault="001A030B" w:rsidP="005148E0">
            <w:pPr>
              <w:keepNext/>
              <w:keepLines/>
              <w:spacing w:after="0"/>
              <w:jc w:val="center"/>
              <w:rPr>
                <w:rFonts w:cs="Calibri"/>
                <w:color w:val="000000"/>
                <w:sz w:val="16"/>
                <w:szCs w:val="16"/>
                <w:lang w:eastAsia="et-EE"/>
              </w:rPr>
            </w:pPr>
            <w:r w:rsidRPr="001A030B">
              <w:rPr>
                <w:rFonts w:cs="Calibri"/>
                <w:b/>
                <w:bCs/>
                <w:color w:val="000000"/>
                <w:sz w:val="16"/>
                <w:szCs w:val="16"/>
              </w:rPr>
              <w:t>8110</w:t>
            </w:r>
          </w:p>
        </w:tc>
      </w:tr>
    </w:tbl>
    <w:p w14:paraId="4818E0B9" w14:textId="6CA1967E" w:rsidR="00795E0E" w:rsidRPr="001C289C" w:rsidRDefault="00795E0E" w:rsidP="001C289C">
      <w:pPr>
        <w:pStyle w:val="Allmrkusetekst"/>
      </w:pPr>
      <w:r w:rsidRPr="001C289C">
        <w:t>Märkus 1: RKA- reoveekogumisala; ÜV –ühisveevärk; ÜK –ühiskanalisatsioon</w:t>
      </w:r>
    </w:p>
    <w:p w14:paraId="7D71E81A" w14:textId="0E174298" w:rsidR="00795E0E" w:rsidRPr="001C289C" w:rsidRDefault="00795E0E" w:rsidP="001C289C">
      <w:pPr>
        <w:pStyle w:val="Allmrkusetekst"/>
      </w:pPr>
      <w:r w:rsidRPr="001C289C">
        <w:t>Märkus 2: Reovesi antakse puhastamiseks üle AS-le Tallinna Vesi</w:t>
      </w:r>
    </w:p>
    <w:p w14:paraId="204324BC" w14:textId="24249613" w:rsidR="00AB595D" w:rsidRDefault="00AB595D" w:rsidP="003B57E0">
      <w:pPr>
        <w:pStyle w:val="Vahedeta"/>
      </w:pPr>
    </w:p>
    <w:p w14:paraId="236D21EC" w14:textId="1F412BCE" w:rsidR="003B57E0" w:rsidRDefault="003B57E0" w:rsidP="003B57E0">
      <w:r>
        <w:t xml:space="preserve">Kui joogiveeteenuse mahtudest moodustab elanike tarbimine </w:t>
      </w:r>
      <w:r w:rsidRPr="00530C74">
        <w:t>ligi 80%,</w:t>
      </w:r>
      <w:r>
        <w:t xml:space="preserve"> siis ühiskanalisatsiooni juhitavast reoveest </w:t>
      </w:r>
      <w:r w:rsidR="00B84DC7">
        <w:t>üle poole</w:t>
      </w:r>
      <w:r>
        <w:t xml:space="preserve"> moodustab juriidiliste isikute tarbimine. </w:t>
      </w:r>
      <w:r w:rsidR="00530C74">
        <w:t>J</w:t>
      </w:r>
      <w:r>
        <w:t xml:space="preserve">uriidiliste isikute poolt ärajuhitavast reoveest </w:t>
      </w:r>
      <w:r w:rsidR="00530C74">
        <w:t xml:space="preserve">moodustab omakorda </w:t>
      </w:r>
      <w:r w:rsidR="00405A95">
        <w:t xml:space="preserve">ca 60% </w:t>
      </w:r>
      <w:r>
        <w:t>AS Saku Õlletehase tarbimine.</w:t>
      </w:r>
    </w:p>
    <w:p w14:paraId="12BD90E3" w14:textId="7B7F16A6" w:rsidR="003B57E0" w:rsidRDefault="003B57E0" w:rsidP="003B57E0">
      <w:r>
        <w:t>Vee-ettevõtja müügimahud 2022. aasta andmetel on toodud järgnevas tabelis (</w:t>
      </w:r>
      <w:r w:rsidRPr="00DD0C7E">
        <w:rPr>
          <w:b/>
          <w:bCs/>
        </w:rPr>
        <w:fldChar w:fldCharType="begin"/>
      </w:r>
      <w:r w:rsidRPr="00DD0C7E">
        <w:rPr>
          <w:b/>
          <w:bCs/>
        </w:rPr>
        <w:instrText xml:space="preserve"> REF _Ref136871001 \h </w:instrText>
      </w:r>
      <w:r>
        <w:rPr>
          <w:b/>
          <w:bCs/>
        </w:rPr>
        <w:instrText xml:space="preserve"> \* MERGEFORMAT </w:instrText>
      </w:r>
      <w:r w:rsidRPr="00DD0C7E">
        <w:rPr>
          <w:b/>
          <w:bCs/>
        </w:rPr>
      </w:r>
      <w:r w:rsidRPr="00DD0C7E">
        <w:rPr>
          <w:b/>
          <w:bCs/>
        </w:rPr>
        <w:fldChar w:fldCharType="separate"/>
      </w:r>
      <w:r w:rsidRPr="003B57E0">
        <w:rPr>
          <w:b/>
          <w:bCs/>
        </w:rPr>
        <w:t xml:space="preserve">Tabel </w:t>
      </w:r>
      <w:r w:rsidRPr="003B57E0">
        <w:rPr>
          <w:b/>
          <w:bCs/>
          <w:noProof/>
        </w:rPr>
        <w:t>2</w:t>
      </w:r>
      <w:r w:rsidRPr="003B57E0">
        <w:rPr>
          <w:b/>
          <w:bCs/>
        </w:rPr>
        <w:t>.</w:t>
      </w:r>
      <w:r w:rsidRPr="003B57E0">
        <w:rPr>
          <w:b/>
          <w:bCs/>
          <w:noProof/>
        </w:rPr>
        <w:t>2</w:t>
      </w:r>
      <w:r w:rsidRPr="00DD0C7E">
        <w:rPr>
          <w:b/>
          <w:bCs/>
        </w:rPr>
        <w:fldChar w:fldCharType="end"/>
      </w:r>
      <w:r>
        <w:t>).</w:t>
      </w:r>
    </w:p>
    <w:p w14:paraId="0D6C22B2" w14:textId="0A46F1DB" w:rsidR="003B57E0" w:rsidRDefault="003B57E0" w:rsidP="00A67ED4">
      <w:pPr>
        <w:pStyle w:val="Pealdis"/>
      </w:pPr>
      <w:bookmarkStart w:id="6" w:name="_Ref136871001"/>
      <w:r>
        <w:t xml:space="preserve">Tabel </w:t>
      </w:r>
      <w:r w:rsidR="00BB7F43">
        <w:fldChar w:fldCharType="begin"/>
      </w:r>
      <w:r w:rsidR="00BB7F43">
        <w:instrText xml:space="preserve"> STYLEREF 1 \s </w:instrText>
      </w:r>
      <w:r w:rsidR="00BB7F43">
        <w:fldChar w:fldCharType="separate"/>
      </w:r>
      <w:r w:rsidR="009350C3">
        <w:rPr>
          <w:noProof/>
        </w:rPr>
        <w:t>2</w:t>
      </w:r>
      <w:r w:rsidR="00BB7F43">
        <w:rPr>
          <w:noProof/>
        </w:rPr>
        <w:fldChar w:fldCharType="end"/>
      </w:r>
      <w:r w:rsidR="009350C3">
        <w:t>.</w:t>
      </w:r>
      <w:r w:rsidR="00BB7F43">
        <w:fldChar w:fldCharType="begin"/>
      </w:r>
      <w:r w:rsidR="00BB7F43">
        <w:instrText xml:space="preserve"> SEQ Tabel \* ARABIC \s 1 </w:instrText>
      </w:r>
      <w:r w:rsidR="00BB7F43">
        <w:fldChar w:fldCharType="separate"/>
      </w:r>
      <w:r w:rsidR="009350C3">
        <w:rPr>
          <w:noProof/>
        </w:rPr>
        <w:t>2</w:t>
      </w:r>
      <w:r w:rsidR="00BB7F43">
        <w:rPr>
          <w:noProof/>
        </w:rPr>
        <w:fldChar w:fldCharType="end"/>
      </w:r>
      <w:bookmarkEnd w:id="6"/>
      <w:r>
        <w:t>. AS Saku Maja poolt osutatava ÜVK teenuse mahud (2022)</w:t>
      </w:r>
    </w:p>
    <w:tbl>
      <w:tblPr>
        <w:tblW w:w="6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1600"/>
        <w:gridCol w:w="1400"/>
        <w:gridCol w:w="1240"/>
      </w:tblGrid>
      <w:tr w:rsidR="003B57E0" w:rsidRPr="00CC6E6D" w14:paraId="2D9D98B8" w14:textId="77777777" w:rsidTr="00791A9C">
        <w:trPr>
          <w:trHeight w:val="288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087BAC0F" w14:textId="77777777" w:rsidR="003B57E0" w:rsidRPr="00CC6E6D" w:rsidRDefault="003B57E0" w:rsidP="00791A9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t-EE"/>
              </w:rPr>
            </w:pPr>
            <w:r w:rsidRPr="00CC6E6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t-EE"/>
              </w:rPr>
              <w:t>ÜVK teenus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B846111" w14:textId="77777777" w:rsidR="003B57E0" w:rsidRPr="00CC6E6D" w:rsidRDefault="003B57E0" w:rsidP="00791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t-EE"/>
              </w:rPr>
            </w:pPr>
            <w:r w:rsidRPr="00CC6E6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t-EE"/>
              </w:rPr>
              <w:t>Elanikud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08C83B1" w14:textId="77777777" w:rsidR="003B57E0" w:rsidRPr="00CC6E6D" w:rsidRDefault="003B57E0" w:rsidP="00791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t-EE"/>
              </w:rPr>
            </w:pPr>
            <w:r w:rsidRPr="00CC6E6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t-EE"/>
              </w:rPr>
              <w:t>Ettevõtted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9A5182F" w14:textId="77777777" w:rsidR="003B57E0" w:rsidRPr="00CC6E6D" w:rsidRDefault="003B57E0" w:rsidP="00791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t-EE"/>
              </w:rPr>
            </w:pPr>
            <w:r w:rsidRPr="00CC6E6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t-EE"/>
              </w:rPr>
              <w:t>Kokku</w:t>
            </w:r>
          </w:p>
        </w:tc>
      </w:tr>
      <w:tr w:rsidR="003B57E0" w:rsidRPr="00CC6E6D" w14:paraId="122F6EF4" w14:textId="77777777" w:rsidTr="00791A9C">
        <w:trPr>
          <w:trHeight w:val="288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895ED" w14:textId="77777777" w:rsidR="003B57E0" w:rsidRPr="00CC6E6D" w:rsidRDefault="003B57E0" w:rsidP="00791A9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t-EE"/>
              </w:rPr>
            </w:pPr>
            <w:r w:rsidRPr="00CC6E6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t-EE"/>
              </w:rPr>
              <w:t>Joogivee tarbimine, m</w:t>
            </w:r>
            <w:r w:rsidRPr="00CC6E6D">
              <w:rPr>
                <w:rFonts w:ascii="Calibri" w:eastAsia="Times New Roman" w:hAnsi="Calibri" w:cs="Calibri"/>
                <w:b/>
                <w:bCs/>
                <w:color w:val="000000"/>
                <w:sz w:val="22"/>
                <w:vertAlign w:val="superscript"/>
                <w:lang w:eastAsia="et-EE"/>
              </w:rPr>
              <w:t>3</w:t>
            </w:r>
            <w:r w:rsidRPr="00CC6E6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t-EE"/>
              </w:rPr>
              <w:t>/a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58BA" w14:textId="77777777" w:rsidR="003B57E0" w:rsidRPr="00CC6E6D" w:rsidRDefault="003B57E0" w:rsidP="00791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t-EE"/>
              </w:rPr>
            </w:pPr>
            <w:r w:rsidRPr="00CC6E6D">
              <w:rPr>
                <w:rFonts w:ascii="Calibri" w:eastAsia="Times New Roman" w:hAnsi="Calibri" w:cs="Calibri"/>
                <w:color w:val="000000"/>
                <w:sz w:val="22"/>
                <w:lang w:eastAsia="et-EE"/>
              </w:rPr>
              <w:t>282 547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90D0" w14:textId="77777777" w:rsidR="003B57E0" w:rsidRPr="00CC6E6D" w:rsidRDefault="003B57E0" w:rsidP="00791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t-EE"/>
              </w:rPr>
            </w:pPr>
            <w:r w:rsidRPr="00CC6E6D">
              <w:rPr>
                <w:rFonts w:ascii="Calibri" w:eastAsia="Times New Roman" w:hAnsi="Calibri" w:cs="Calibri"/>
                <w:color w:val="000000"/>
                <w:sz w:val="22"/>
                <w:lang w:eastAsia="et-EE"/>
              </w:rPr>
              <w:t>81 622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7312" w14:textId="77777777" w:rsidR="003B57E0" w:rsidRPr="00CC6E6D" w:rsidRDefault="003B57E0" w:rsidP="00791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t-EE"/>
              </w:rPr>
            </w:pPr>
            <w:r w:rsidRPr="00CC6E6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t-EE"/>
              </w:rPr>
              <w:t>364 169</w:t>
            </w:r>
          </w:p>
        </w:tc>
      </w:tr>
      <w:tr w:rsidR="003B57E0" w:rsidRPr="00CC6E6D" w14:paraId="54558F60" w14:textId="77777777" w:rsidTr="00791A9C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05252" w14:textId="77777777" w:rsidR="003B57E0" w:rsidRPr="00CC6E6D" w:rsidRDefault="003B57E0" w:rsidP="00791A9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t-EE"/>
              </w:rPr>
            </w:pPr>
            <w:r w:rsidRPr="00CC6E6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t-EE"/>
              </w:rPr>
              <w:t>Reovee ärajuhtimine, m</w:t>
            </w:r>
            <w:r w:rsidRPr="00CC6E6D">
              <w:rPr>
                <w:rFonts w:ascii="Calibri" w:eastAsia="Times New Roman" w:hAnsi="Calibri" w:cs="Calibri"/>
                <w:b/>
                <w:bCs/>
                <w:color w:val="000000"/>
                <w:sz w:val="22"/>
                <w:vertAlign w:val="superscript"/>
                <w:lang w:eastAsia="et-EE"/>
              </w:rPr>
              <w:t>3</w:t>
            </w:r>
            <w:r w:rsidRPr="00CC6E6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t-EE"/>
              </w:rPr>
              <w:t>/a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D8CD" w14:textId="77777777" w:rsidR="003B57E0" w:rsidRPr="00CC6E6D" w:rsidRDefault="003B57E0" w:rsidP="00791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t-EE"/>
              </w:rPr>
            </w:pPr>
            <w:r w:rsidRPr="00CC6E6D">
              <w:rPr>
                <w:rFonts w:ascii="Calibri" w:eastAsia="Times New Roman" w:hAnsi="Calibri" w:cs="Calibri"/>
                <w:color w:val="000000"/>
                <w:sz w:val="22"/>
                <w:lang w:eastAsia="et-EE"/>
              </w:rPr>
              <w:t>257 809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EF1D" w14:textId="77777777" w:rsidR="003B57E0" w:rsidRPr="00CC6E6D" w:rsidRDefault="003B57E0" w:rsidP="00791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t-EE"/>
              </w:rPr>
            </w:pPr>
            <w:r w:rsidRPr="00CC6E6D">
              <w:rPr>
                <w:rFonts w:ascii="Calibri" w:eastAsia="Times New Roman" w:hAnsi="Calibri" w:cs="Calibri"/>
                <w:color w:val="000000"/>
                <w:sz w:val="22"/>
                <w:lang w:eastAsia="et-EE"/>
              </w:rPr>
              <w:t>289 640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FFAE" w14:textId="77777777" w:rsidR="003B57E0" w:rsidRPr="00CC6E6D" w:rsidRDefault="003B57E0" w:rsidP="00791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t-EE"/>
              </w:rPr>
            </w:pPr>
            <w:r w:rsidRPr="00CC6E6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t-EE"/>
              </w:rPr>
              <w:t>547 449</w:t>
            </w:r>
          </w:p>
        </w:tc>
      </w:tr>
    </w:tbl>
    <w:p w14:paraId="2CD9D68A" w14:textId="77777777" w:rsidR="009C7D2D" w:rsidRPr="00383084" w:rsidRDefault="009C7D2D" w:rsidP="00862760"/>
    <w:p w14:paraId="15F2CE95" w14:textId="3483B846" w:rsidR="001B746D" w:rsidRPr="00383084" w:rsidRDefault="001457D3" w:rsidP="002E6E00">
      <w:pPr>
        <w:pStyle w:val="Pealkiri3"/>
      </w:pPr>
      <w:bookmarkStart w:id="7" w:name="_Toc149553944"/>
      <w:r>
        <w:t xml:space="preserve">ÜVK taristu </w:t>
      </w:r>
      <w:r w:rsidR="001B746D" w:rsidRPr="00383084">
        <w:t>kirjeldus</w:t>
      </w:r>
      <w:bookmarkEnd w:id="7"/>
      <w:r w:rsidR="001B746D" w:rsidRPr="00383084">
        <w:t xml:space="preserve"> </w:t>
      </w:r>
    </w:p>
    <w:p w14:paraId="0B1F5D59" w14:textId="03F1B0F4" w:rsidR="000913D2" w:rsidRDefault="00B06F31" w:rsidP="005E0307">
      <w:pPr>
        <w:pStyle w:val="Pealkiri4"/>
      </w:pPr>
      <w:r>
        <w:t>Veevarustussüsteemid</w:t>
      </w:r>
      <w:r w:rsidR="00965EEB">
        <w:t>: puurkaevpumplad ja veetorustikud</w:t>
      </w:r>
    </w:p>
    <w:p w14:paraId="04DAC8E2" w14:textId="57E0087D" w:rsidR="007E6423" w:rsidRDefault="00BE160F" w:rsidP="00C9534A">
      <w:r w:rsidRPr="00583764">
        <w:t>Saku valla</w:t>
      </w:r>
      <w:r w:rsidR="00C9534A" w:rsidRPr="00383084">
        <w:t xml:space="preserve"> veevarustus põhineb põhjaveel, vett võetakse peamiselt </w:t>
      </w:r>
      <w:r w:rsidR="00BF038A">
        <w:t>Kambrium</w:t>
      </w:r>
      <w:r w:rsidR="00BF1D76">
        <w:t>i</w:t>
      </w:r>
      <w:r w:rsidR="00BF038A">
        <w:t>-Vendi (</w:t>
      </w:r>
      <w:r w:rsidR="0058149B">
        <w:t>C-V</w:t>
      </w:r>
      <w:r w:rsidR="00BF038A">
        <w:t>)</w:t>
      </w:r>
      <w:r w:rsidR="00BF1D76">
        <w:t xml:space="preserve"> </w:t>
      </w:r>
      <w:r w:rsidR="00BF1D76" w:rsidRPr="00383084">
        <w:t>põhjaveekogumist</w:t>
      </w:r>
      <w:r w:rsidR="00583764">
        <w:t xml:space="preserve"> ja lisaks Ordoviitsiumi-Kambriumi (O-C)</w:t>
      </w:r>
      <w:r w:rsidR="006261CA">
        <w:t xml:space="preserve"> </w:t>
      </w:r>
      <w:r w:rsidR="00C9534A" w:rsidRPr="00383084">
        <w:t xml:space="preserve">põhjaveekogumist </w:t>
      </w:r>
      <w:r w:rsidR="00DD444B">
        <w:t>Lääne</w:t>
      </w:r>
      <w:r w:rsidR="00C9534A" w:rsidRPr="00383084">
        <w:t>-Eesti vesikonnas.</w:t>
      </w:r>
      <w:r w:rsidR="00DF08E4">
        <w:t xml:space="preserve"> Kokku </w:t>
      </w:r>
      <w:r w:rsidR="00A42862">
        <w:t xml:space="preserve">kuulub </w:t>
      </w:r>
      <w:r w:rsidR="00DF08E4">
        <w:t>vee-ettevõtja</w:t>
      </w:r>
      <w:r w:rsidR="004A4844">
        <w:t xml:space="preserve"> opereeritavasse ÜVK-</w:t>
      </w:r>
      <w:proofErr w:type="spellStart"/>
      <w:r w:rsidR="004A4844">
        <w:t>sse</w:t>
      </w:r>
      <w:proofErr w:type="spellEnd"/>
      <w:r w:rsidR="00DF08E4">
        <w:t xml:space="preserve"> </w:t>
      </w:r>
      <w:r w:rsidR="002E564F">
        <w:t>19</w:t>
      </w:r>
      <w:r w:rsidR="0054765A">
        <w:t xml:space="preserve"> puurkaev</w:t>
      </w:r>
      <w:r w:rsidR="002E564F">
        <w:t>pumplat</w:t>
      </w:r>
      <w:r w:rsidR="004A4844">
        <w:t>, nendest 1</w:t>
      </w:r>
      <w:r w:rsidR="004D057A">
        <w:t>6</w:t>
      </w:r>
      <w:r w:rsidR="004D057A">
        <w:noBreakHyphen/>
      </w:r>
      <w:r w:rsidR="00F81FBE">
        <w:t>sse on paigaldatud</w:t>
      </w:r>
      <w:r w:rsidR="004A4844">
        <w:t xml:space="preserve"> </w:t>
      </w:r>
      <w:proofErr w:type="spellStart"/>
      <w:r w:rsidR="004A4844">
        <w:t>veetöötluseadmed</w:t>
      </w:r>
      <w:proofErr w:type="spellEnd"/>
      <w:r w:rsidR="00BE1210">
        <w:t xml:space="preserve"> raua ja mangaani (ja </w:t>
      </w:r>
      <w:proofErr w:type="spellStart"/>
      <w:r w:rsidR="00BE1210">
        <w:t>radionukleiidide</w:t>
      </w:r>
      <w:proofErr w:type="spellEnd"/>
      <w:r w:rsidR="00EC356D">
        <w:t>)</w:t>
      </w:r>
      <w:r w:rsidR="00BE1210">
        <w:t xml:space="preserve"> ärastuseks</w:t>
      </w:r>
      <w:r w:rsidR="004A4844">
        <w:t>.</w:t>
      </w:r>
      <w:r w:rsidR="00B06F31">
        <w:t xml:space="preserve"> </w:t>
      </w:r>
      <w:r w:rsidR="00752512">
        <w:t>Suuremates veetöötlusjaamades</w:t>
      </w:r>
      <w:r w:rsidR="00F526B1">
        <w:t xml:space="preserve"> (VTJ)</w:t>
      </w:r>
      <w:r w:rsidR="005138B4">
        <w:t xml:space="preserve"> </w:t>
      </w:r>
      <w:r w:rsidR="00752512">
        <w:t xml:space="preserve">on olemas integreeritud seadmed </w:t>
      </w:r>
      <w:r w:rsidR="005138B4">
        <w:t>joogivee desinfitseerimiseks</w:t>
      </w:r>
      <w:r w:rsidR="000379CD">
        <w:t xml:space="preserve"> (</w:t>
      </w:r>
      <w:r w:rsidR="00E1325B" w:rsidRPr="00E1325B">
        <w:rPr>
          <w:b/>
          <w:bCs/>
          <w:i/>
          <w:iCs/>
        </w:rPr>
        <w:fldChar w:fldCharType="begin"/>
      </w:r>
      <w:r w:rsidR="00E1325B" w:rsidRPr="00E1325B">
        <w:rPr>
          <w:b/>
          <w:bCs/>
          <w:i/>
          <w:iCs/>
        </w:rPr>
        <w:instrText xml:space="preserve"> REF _Ref79586114 \h  \* MERGEFORMAT </w:instrText>
      </w:r>
      <w:r w:rsidR="00E1325B" w:rsidRPr="00E1325B">
        <w:rPr>
          <w:b/>
          <w:bCs/>
          <w:i/>
          <w:iCs/>
        </w:rPr>
      </w:r>
      <w:r w:rsidR="00E1325B" w:rsidRPr="00E1325B">
        <w:rPr>
          <w:b/>
          <w:bCs/>
          <w:i/>
          <w:iCs/>
        </w:rPr>
        <w:fldChar w:fldCharType="separate"/>
      </w:r>
      <w:r w:rsidR="00E1325B" w:rsidRPr="00E1325B">
        <w:rPr>
          <w:b/>
          <w:bCs/>
          <w:i/>
          <w:iCs/>
        </w:rPr>
        <w:t xml:space="preserve">Tabel </w:t>
      </w:r>
      <w:r w:rsidR="00E1325B" w:rsidRPr="00E1325B">
        <w:rPr>
          <w:b/>
          <w:bCs/>
          <w:i/>
          <w:iCs/>
          <w:noProof/>
        </w:rPr>
        <w:t>2</w:t>
      </w:r>
      <w:r w:rsidR="00E1325B" w:rsidRPr="00E1325B">
        <w:rPr>
          <w:b/>
          <w:bCs/>
          <w:i/>
          <w:iCs/>
        </w:rPr>
        <w:t>.</w:t>
      </w:r>
      <w:r w:rsidR="00E1325B" w:rsidRPr="00E1325B">
        <w:rPr>
          <w:b/>
          <w:bCs/>
          <w:i/>
          <w:iCs/>
          <w:noProof/>
        </w:rPr>
        <w:t>1</w:t>
      </w:r>
      <w:r w:rsidR="00E1325B" w:rsidRPr="00E1325B">
        <w:rPr>
          <w:b/>
          <w:bCs/>
          <w:i/>
          <w:iCs/>
        </w:rPr>
        <w:fldChar w:fldCharType="end"/>
      </w:r>
      <w:r w:rsidR="000379CD">
        <w:t>)</w:t>
      </w:r>
      <w:r w:rsidR="005138B4">
        <w:t xml:space="preserve">. </w:t>
      </w:r>
      <w:r w:rsidR="00C15D44">
        <w:t>AS</w:t>
      </w:r>
      <w:r w:rsidR="005138B4">
        <w:t> </w:t>
      </w:r>
      <w:r w:rsidR="00C15D44">
        <w:t>Saku Maja hallatava</w:t>
      </w:r>
      <w:r w:rsidR="008564C0">
        <w:t>d</w:t>
      </w:r>
      <w:r w:rsidR="00852A1D" w:rsidRPr="00383084">
        <w:t xml:space="preserve"> ühisveevärgi </w:t>
      </w:r>
      <w:r w:rsidR="00852A1D" w:rsidRPr="00D04D9D">
        <w:rPr>
          <w:b/>
          <w:bCs/>
        </w:rPr>
        <w:t>puurkaev</w:t>
      </w:r>
      <w:r w:rsidR="006150B6" w:rsidRPr="00D04D9D">
        <w:rPr>
          <w:b/>
          <w:bCs/>
        </w:rPr>
        <w:t xml:space="preserve">pumplad </w:t>
      </w:r>
      <w:r w:rsidR="0099190F" w:rsidRPr="00D04D9D">
        <w:rPr>
          <w:b/>
          <w:bCs/>
        </w:rPr>
        <w:t>ja veetöötlused</w:t>
      </w:r>
      <w:r w:rsidR="0099190F">
        <w:t xml:space="preserve"> </w:t>
      </w:r>
      <w:r w:rsidR="006150B6" w:rsidRPr="00383084">
        <w:t>on k</w:t>
      </w:r>
      <w:r w:rsidR="00864D95" w:rsidRPr="00383084">
        <w:t>irjeldatud</w:t>
      </w:r>
      <w:r w:rsidR="009634BF">
        <w:t xml:space="preserve"> </w:t>
      </w:r>
      <w:r w:rsidR="00136B95">
        <w:t xml:space="preserve">detailsemalt </w:t>
      </w:r>
      <w:r w:rsidR="00136B95">
        <w:rPr>
          <w:szCs w:val="24"/>
        </w:rPr>
        <w:t>Saku valla ÜVK arendamise kavas 2023-2035</w:t>
      </w:r>
      <w:r w:rsidR="00864D95" w:rsidRPr="00383084">
        <w:t>.</w:t>
      </w:r>
    </w:p>
    <w:p w14:paraId="33DA214E" w14:textId="053A9747" w:rsidR="00220572" w:rsidRDefault="003329F7" w:rsidP="006D5410">
      <w:pPr>
        <w:rPr>
          <w:szCs w:val="24"/>
        </w:rPr>
      </w:pPr>
      <w:r>
        <w:t xml:space="preserve">Kokku on AS Saku Maja teenusepiirkonnas </w:t>
      </w:r>
      <w:r w:rsidR="005F41CF">
        <w:t xml:space="preserve">ca </w:t>
      </w:r>
      <w:r w:rsidR="005F41CF" w:rsidRPr="003E7EC3">
        <w:rPr>
          <w:b/>
          <w:bCs/>
        </w:rPr>
        <w:t>145 km</w:t>
      </w:r>
      <w:r w:rsidRPr="003E7EC3">
        <w:rPr>
          <w:b/>
          <w:bCs/>
        </w:rPr>
        <w:t xml:space="preserve"> joogiveetorustikke</w:t>
      </w:r>
      <w:r w:rsidR="006D5410">
        <w:t>.</w:t>
      </w:r>
      <w:r>
        <w:t xml:space="preserve"> Valda</w:t>
      </w:r>
      <w:r w:rsidR="00684143">
        <w:t>v</w:t>
      </w:r>
      <w:r>
        <w:t xml:space="preserve"> osa torustikest on rajatud plastikust (PE)</w:t>
      </w:r>
      <w:r w:rsidR="007B5967">
        <w:rPr>
          <w:szCs w:val="24"/>
        </w:rPr>
        <w:t xml:space="preserve"> </w:t>
      </w:r>
      <w:r w:rsidR="00DE68D0">
        <w:rPr>
          <w:szCs w:val="24"/>
        </w:rPr>
        <w:t>viimase 20 a jooksul erinevate veemajandusprojektide raames</w:t>
      </w:r>
      <w:r w:rsidR="004272D8">
        <w:rPr>
          <w:szCs w:val="24"/>
        </w:rPr>
        <w:t>.</w:t>
      </w:r>
      <w:r w:rsidR="00AA54C7">
        <w:rPr>
          <w:szCs w:val="24"/>
        </w:rPr>
        <w:t xml:space="preserve"> Torustike täpsema seisundi kohta asulate kaupa leiab</w:t>
      </w:r>
      <w:r w:rsidR="00E77527">
        <w:rPr>
          <w:szCs w:val="24"/>
        </w:rPr>
        <w:t xml:space="preserve"> info Saku valla ÜVK arendamise kavast 2023-2035.</w:t>
      </w:r>
    </w:p>
    <w:p w14:paraId="30A08BDA" w14:textId="6FA14D3D" w:rsidR="00FA6F13" w:rsidRPr="00383084" w:rsidRDefault="00FA6F13" w:rsidP="00A67ED4">
      <w:pPr>
        <w:pStyle w:val="Pealdis"/>
      </w:pPr>
      <w:bookmarkStart w:id="8" w:name="_Ref79589278"/>
      <w:bookmarkStart w:id="9" w:name="_Ref79995617"/>
      <w:r w:rsidRPr="00383084">
        <w:lastRenderedPageBreak/>
        <w:t xml:space="preserve">Tabel </w:t>
      </w:r>
      <w:r w:rsidR="00BB7F43">
        <w:fldChar w:fldCharType="begin"/>
      </w:r>
      <w:r w:rsidR="00BB7F43">
        <w:instrText xml:space="preserve"> STYLEREF 1 \s </w:instrText>
      </w:r>
      <w:r w:rsidR="00BB7F43">
        <w:fldChar w:fldCharType="separate"/>
      </w:r>
      <w:r w:rsidR="009350C3">
        <w:rPr>
          <w:noProof/>
        </w:rPr>
        <w:t>2</w:t>
      </w:r>
      <w:r w:rsidR="00BB7F43">
        <w:rPr>
          <w:noProof/>
        </w:rPr>
        <w:fldChar w:fldCharType="end"/>
      </w:r>
      <w:r w:rsidR="009350C3">
        <w:t>.</w:t>
      </w:r>
      <w:r w:rsidR="00BB7F43">
        <w:fldChar w:fldCharType="begin"/>
      </w:r>
      <w:r w:rsidR="00BB7F43">
        <w:instrText xml:space="preserve"> SEQ Tabel \* ARABIC \s 1 </w:instrText>
      </w:r>
      <w:r w:rsidR="00BB7F43">
        <w:fldChar w:fldCharType="separate"/>
      </w:r>
      <w:r w:rsidR="009350C3">
        <w:rPr>
          <w:noProof/>
        </w:rPr>
        <w:t>3</w:t>
      </w:r>
      <w:r w:rsidR="00BB7F43">
        <w:rPr>
          <w:noProof/>
        </w:rPr>
        <w:fldChar w:fldCharType="end"/>
      </w:r>
      <w:bookmarkEnd w:id="8"/>
      <w:bookmarkEnd w:id="9"/>
      <w:r w:rsidRPr="00383084">
        <w:t xml:space="preserve">. </w:t>
      </w:r>
      <w:r>
        <w:t xml:space="preserve">AS Saku Maja </w:t>
      </w:r>
      <w:r w:rsidRPr="00383084">
        <w:t xml:space="preserve">ühisveevärgi </w:t>
      </w:r>
      <w:r>
        <w:t>puurkaevpumplad ja veetöötlusjaamad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92"/>
        <w:gridCol w:w="769"/>
        <w:gridCol w:w="726"/>
        <w:gridCol w:w="819"/>
        <w:gridCol w:w="696"/>
        <w:gridCol w:w="971"/>
        <w:gridCol w:w="717"/>
        <w:gridCol w:w="2306"/>
      </w:tblGrid>
      <w:tr w:rsidR="00ED328A" w:rsidRPr="002532BF" w14:paraId="258F18DE" w14:textId="77777777" w:rsidTr="00977D8A">
        <w:trPr>
          <w:cantSplit/>
          <w:trHeight w:val="2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4CF061E" w14:textId="261090ED" w:rsidR="00052812" w:rsidRPr="002532BF" w:rsidRDefault="00052812" w:rsidP="00977D8A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5"/>
                <w:szCs w:val="15"/>
                <w:lang w:eastAsia="et-EE"/>
              </w:rPr>
            </w:pPr>
            <w:r w:rsidRPr="002532BF">
              <w:rPr>
                <w:rFonts w:eastAsia="Times New Roman" w:cs="Calibri"/>
                <w:b/>
                <w:bCs/>
                <w:color w:val="000000"/>
                <w:sz w:val="15"/>
                <w:szCs w:val="15"/>
                <w:lang w:eastAsia="et-EE"/>
              </w:rPr>
              <w:t>Pumpla/</w:t>
            </w:r>
          </w:p>
          <w:p w14:paraId="0BECEAC4" w14:textId="535F7CBF" w:rsidR="00576BC3" w:rsidRPr="00576BC3" w:rsidRDefault="002532BF" w:rsidP="00977D8A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5"/>
                <w:szCs w:val="15"/>
                <w:lang w:eastAsia="et-EE"/>
              </w:rPr>
            </w:pPr>
            <w:r w:rsidRPr="002532BF">
              <w:rPr>
                <w:rFonts w:eastAsia="Times New Roman" w:cs="Calibri"/>
                <w:b/>
                <w:bCs/>
                <w:color w:val="000000"/>
                <w:sz w:val="15"/>
                <w:szCs w:val="15"/>
                <w:lang w:eastAsia="et-EE"/>
              </w:rPr>
              <w:t>V</w:t>
            </w:r>
            <w:r w:rsidR="00052812" w:rsidRPr="002532BF">
              <w:rPr>
                <w:rFonts w:eastAsia="Times New Roman" w:cs="Calibri"/>
                <w:b/>
                <w:bCs/>
                <w:color w:val="000000"/>
                <w:sz w:val="15"/>
                <w:szCs w:val="15"/>
                <w:lang w:eastAsia="et-EE"/>
              </w:rPr>
              <w:t>eetöötlus</w:t>
            </w:r>
            <w:r>
              <w:rPr>
                <w:rFonts w:eastAsia="Times New Roman" w:cs="Calibri"/>
                <w:b/>
                <w:bCs/>
                <w:color w:val="000000"/>
                <w:sz w:val="15"/>
                <w:szCs w:val="15"/>
                <w:lang w:eastAsia="et-EE"/>
              </w:rPr>
              <w:t>-</w:t>
            </w:r>
            <w:r w:rsidR="00052812" w:rsidRPr="002532BF">
              <w:rPr>
                <w:rFonts w:eastAsia="Times New Roman" w:cs="Calibri"/>
                <w:b/>
                <w:bCs/>
                <w:color w:val="000000"/>
                <w:sz w:val="15"/>
                <w:szCs w:val="15"/>
                <w:lang w:eastAsia="et-EE"/>
              </w:rPr>
              <w:t>jaam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E4918DF" w14:textId="4CDA6E14" w:rsidR="00475B5C" w:rsidRPr="002532BF" w:rsidRDefault="00FC422A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5"/>
                <w:szCs w:val="15"/>
                <w:lang w:eastAsia="et-E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5"/>
                <w:szCs w:val="15"/>
                <w:lang w:eastAsia="et-EE"/>
              </w:rPr>
              <w:t>v</w:t>
            </w:r>
            <w:r w:rsidR="00475B5C" w:rsidRPr="002532BF">
              <w:rPr>
                <w:rFonts w:eastAsia="Times New Roman" w:cs="Calibri"/>
                <w:b/>
                <w:bCs/>
                <w:color w:val="000000"/>
                <w:sz w:val="15"/>
                <w:szCs w:val="15"/>
                <w:lang w:eastAsia="et-EE"/>
              </w:rPr>
              <w:t>eevõtt</w:t>
            </w:r>
          </w:p>
          <w:p w14:paraId="1AF7144F" w14:textId="2F572C3E" w:rsidR="00576BC3" w:rsidRPr="00576BC3" w:rsidRDefault="00576BC3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b/>
                <w:bCs/>
                <w:color w:val="000000"/>
                <w:sz w:val="15"/>
                <w:szCs w:val="15"/>
                <w:lang w:eastAsia="et-EE"/>
              </w:rPr>
              <w:t>2022 (m</w:t>
            </w:r>
            <w:r w:rsidRPr="00576BC3">
              <w:rPr>
                <w:rFonts w:eastAsia="Times New Roman" w:cs="Calibri"/>
                <w:b/>
                <w:bCs/>
                <w:color w:val="000000"/>
                <w:sz w:val="15"/>
                <w:szCs w:val="15"/>
                <w:vertAlign w:val="superscript"/>
                <w:lang w:eastAsia="et-EE"/>
              </w:rPr>
              <w:t>3</w:t>
            </w:r>
            <w:r w:rsidRPr="00576BC3">
              <w:rPr>
                <w:rFonts w:eastAsia="Times New Roman" w:cs="Calibri"/>
                <w:b/>
                <w:bCs/>
                <w:color w:val="000000"/>
                <w:sz w:val="15"/>
                <w:szCs w:val="15"/>
                <w:lang w:eastAsia="et-EE"/>
              </w:rPr>
              <w:t>/d)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3D2C988" w14:textId="77777777" w:rsidR="00576BC3" w:rsidRPr="00576BC3" w:rsidRDefault="00576BC3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b/>
                <w:bCs/>
                <w:color w:val="000000"/>
                <w:sz w:val="15"/>
                <w:szCs w:val="15"/>
                <w:lang w:eastAsia="et-EE"/>
              </w:rPr>
              <w:t>Fe-</w:t>
            </w:r>
            <w:proofErr w:type="spellStart"/>
            <w:r w:rsidRPr="00576BC3">
              <w:rPr>
                <w:rFonts w:eastAsia="Times New Roman" w:cs="Calibri"/>
                <w:b/>
                <w:bCs/>
                <w:color w:val="000000"/>
                <w:sz w:val="15"/>
                <w:szCs w:val="15"/>
                <w:lang w:eastAsia="et-EE"/>
              </w:rPr>
              <w:t>Mn</w:t>
            </w:r>
            <w:proofErr w:type="spellEnd"/>
            <w:r w:rsidRPr="00576BC3">
              <w:rPr>
                <w:rFonts w:eastAsia="Times New Roman" w:cs="Calibri"/>
                <w:b/>
                <w:bCs/>
                <w:color w:val="000000"/>
                <w:sz w:val="15"/>
                <w:szCs w:val="15"/>
                <w:lang w:eastAsia="et-EE"/>
              </w:rPr>
              <w:t xml:space="preserve"> ärastus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88A2E0A" w14:textId="47D525CC" w:rsidR="00576BC3" w:rsidRPr="00576BC3" w:rsidRDefault="00FC422A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5"/>
                <w:szCs w:val="15"/>
                <w:lang w:eastAsia="et-EE"/>
              </w:rPr>
            </w:pPr>
            <w:proofErr w:type="spellStart"/>
            <w:r>
              <w:rPr>
                <w:rFonts w:eastAsia="Times New Roman" w:cs="Calibri"/>
                <w:b/>
                <w:bCs/>
                <w:sz w:val="15"/>
                <w:szCs w:val="15"/>
                <w:lang w:eastAsia="et-EE"/>
              </w:rPr>
              <w:t>d</w:t>
            </w:r>
            <w:r w:rsidR="00576BC3" w:rsidRPr="00576BC3">
              <w:rPr>
                <w:rFonts w:eastAsia="Times New Roman" w:cs="Calibri"/>
                <w:b/>
                <w:bCs/>
                <w:sz w:val="15"/>
                <w:szCs w:val="15"/>
                <w:lang w:eastAsia="et-EE"/>
              </w:rPr>
              <w:t>esinf</w:t>
            </w:r>
            <w:proofErr w:type="spellEnd"/>
            <w:r w:rsidR="00576BC3" w:rsidRPr="00576BC3">
              <w:rPr>
                <w:rFonts w:eastAsia="Times New Roman" w:cs="Calibri"/>
                <w:b/>
                <w:bCs/>
                <w:sz w:val="15"/>
                <w:szCs w:val="15"/>
                <w:lang w:eastAsia="et-EE"/>
              </w:rPr>
              <w:t xml:space="preserve"> võim</w:t>
            </w:r>
            <w:r w:rsidR="002F1A66">
              <w:rPr>
                <w:rFonts w:eastAsia="Times New Roman" w:cs="Calibri"/>
                <w:b/>
                <w:bCs/>
                <w:sz w:val="15"/>
                <w:szCs w:val="15"/>
                <w:lang w:eastAsia="et-EE"/>
              </w:rPr>
              <w:t>.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81501FD" w14:textId="62D318AD" w:rsidR="00576BC3" w:rsidRPr="00576BC3" w:rsidRDefault="00B5138E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5"/>
                <w:szCs w:val="15"/>
                <w:lang w:eastAsia="et-EE"/>
              </w:rPr>
            </w:pPr>
            <w:proofErr w:type="spellStart"/>
            <w:r w:rsidRPr="002532BF">
              <w:rPr>
                <w:rFonts w:eastAsia="Times New Roman" w:cs="Calibri"/>
                <w:b/>
                <w:bCs/>
                <w:sz w:val="15"/>
                <w:szCs w:val="15"/>
                <w:lang w:eastAsia="et-EE"/>
              </w:rPr>
              <w:t>II-a</w:t>
            </w:r>
            <w:proofErr w:type="spellEnd"/>
            <w:r w:rsidRPr="002532BF">
              <w:rPr>
                <w:rFonts w:eastAsia="Times New Roman" w:cs="Calibri"/>
                <w:b/>
                <w:bCs/>
                <w:sz w:val="15"/>
                <w:szCs w:val="15"/>
                <w:lang w:eastAsia="et-EE"/>
              </w:rPr>
              <w:t xml:space="preserve"> pumpla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E5768DD" w14:textId="68D0A67B" w:rsidR="004A11C1" w:rsidRDefault="004A11C1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5"/>
                <w:szCs w:val="15"/>
                <w:lang w:eastAsia="et-EE"/>
              </w:rPr>
            </w:pPr>
            <w:r>
              <w:rPr>
                <w:rFonts w:eastAsia="Times New Roman" w:cs="Calibri"/>
                <w:b/>
                <w:bCs/>
                <w:sz w:val="15"/>
                <w:szCs w:val="15"/>
                <w:lang w:eastAsia="et-EE"/>
              </w:rPr>
              <w:t>jälg</w:t>
            </w:r>
            <w:r w:rsidR="002F1A66">
              <w:rPr>
                <w:rFonts w:eastAsia="Times New Roman" w:cs="Calibri"/>
                <w:b/>
                <w:bCs/>
                <w:sz w:val="15"/>
                <w:szCs w:val="15"/>
                <w:lang w:eastAsia="et-EE"/>
              </w:rPr>
              <w:t>.</w:t>
            </w:r>
            <w:r>
              <w:rPr>
                <w:rFonts w:eastAsia="Times New Roman" w:cs="Calibri"/>
                <w:b/>
                <w:bCs/>
                <w:sz w:val="15"/>
                <w:szCs w:val="15"/>
                <w:lang w:eastAsia="et-EE"/>
              </w:rPr>
              <w:t>/</w:t>
            </w:r>
          </w:p>
          <w:p w14:paraId="28F9FDE9" w14:textId="6254C32E" w:rsidR="00576BC3" w:rsidRPr="00576BC3" w:rsidRDefault="004A11C1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5"/>
                <w:szCs w:val="15"/>
                <w:lang w:eastAsia="et-EE"/>
              </w:rPr>
            </w:pPr>
            <w:r>
              <w:rPr>
                <w:rFonts w:eastAsia="Times New Roman" w:cs="Calibri"/>
                <w:b/>
                <w:bCs/>
                <w:sz w:val="15"/>
                <w:szCs w:val="15"/>
                <w:lang w:eastAsia="et-EE"/>
              </w:rPr>
              <w:t>juht</w:t>
            </w:r>
            <w:r w:rsidR="002F1A66">
              <w:rPr>
                <w:rFonts w:eastAsia="Times New Roman" w:cs="Calibri"/>
                <w:b/>
                <w:bCs/>
                <w:sz w:val="15"/>
                <w:szCs w:val="15"/>
                <w:lang w:eastAsia="et-EE"/>
              </w:rPr>
              <w:t>.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8E9390" w14:textId="4A0E21BE" w:rsidR="00576BC3" w:rsidRPr="00576BC3" w:rsidRDefault="00FC422A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5"/>
                <w:szCs w:val="15"/>
                <w:lang w:eastAsia="et-E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5"/>
                <w:szCs w:val="15"/>
                <w:lang w:eastAsia="et-EE"/>
              </w:rPr>
              <w:t>t</w:t>
            </w:r>
            <w:r w:rsidR="00576BC3" w:rsidRPr="00576BC3">
              <w:rPr>
                <w:rFonts w:eastAsia="Times New Roman" w:cs="Calibri"/>
                <w:b/>
                <w:bCs/>
                <w:color w:val="000000"/>
                <w:sz w:val="15"/>
                <w:szCs w:val="15"/>
                <w:lang w:eastAsia="et-EE"/>
              </w:rPr>
              <w:t xml:space="preserve">uletõrje </w:t>
            </w:r>
            <w:r w:rsidR="00C84313">
              <w:rPr>
                <w:rFonts w:eastAsia="Times New Roman" w:cs="Calibri"/>
                <w:b/>
                <w:bCs/>
                <w:color w:val="000000"/>
                <w:sz w:val="15"/>
                <w:szCs w:val="15"/>
                <w:lang w:eastAsia="et-EE"/>
              </w:rPr>
              <w:t>vesi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BFAC78" w14:textId="780C817A" w:rsidR="00576BC3" w:rsidRPr="00576BC3" w:rsidRDefault="00FC422A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5"/>
                <w:szCs w:val="15"/>
                <w:lang w:eastAsia="et-E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5"/>
                <w:szCs w:val="15"/>
                <w:lang w:eastAsia="et-EE"/>
              </w:rPr>
              <w:t>v</w:t>
            </w:r>
            <w:r w:rsidR="00FE1B9C">
              <w:rPr>
                <w:rFonts w:eastAsia="Times New Roman" w:cs="Calibri"/>
                <w:b/>
                <w:bCs/>
                <w:color w:val="000000"/>
                <w:sz w:val="15"/>
                <w:szCs w:val="15"/>
                <w:lang w:eastAsia="et-EE"/>
              </w:rPr>
              <w:t>aru-</w:t>
            </w:r>
            <w:proofErr w:type="spellStart"/>
            <w:r w:rsidR="00FE1B9C">
              <w:rPr>
                <w:rFonts w:eastAsia="Times New Roman" w:cs="Calibri"/>
                <w:b/>
                <w:bCs/>
                <w:color w:val="000000"/>
                <w:sz w:val="15"/>
                <w:szCs w:val="15"/>
                <w:lang w:eastAsia="et-EE"/>
              </w:rPr>
              <w:t>gene</w:t>
            </w:r>
            <w:proofErr w:type="spellEnd"/>
            <w:r w:rsidR="00BA31BD">
              <w:rPr>
                <w:rFonts w:eastAsia="Times New Roman" w:cs="Calibri"/>
                <w:b/>
                <w:bCs/>
                <w:color w:val="000000"/>
                <w:sz w:val="15"/>
                <w:szCs w:val="15"/>
                <w:lang w:eastAsia="et-EE"/>
              </w:rPr>
              <w:t>-</w:t>
            </w:r>
            <w:proofErr w:type="spellStart"/>
            <w:r w:rsidR="00FE1B9C">
              <w:rPr>
                <w:rFonts w:eastAsia="Times New Roman" w:cs="Calibri"/>
                <w:b/>
                <w:bCs/>
                <w:color w:val="000000"/>
                <w:sz w:val="15"/>
                <w:szCs w:val="15"/>
                <w:lang w:eastAsia="et-EE"/>
              </w:rPr>
              <w:t>raator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483111" w14:textId="6E36164F" w:rsidR="00576BC3" w:rsidRPr="00576BC3" w:rsidRDefault="00576BC3" w:rsidP="00977D8A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b/>
                <w:bCs/>
                <w:color w:val="000000"/>
                <w:sz w:val="15"/>
                <w:szCs w:val="15"/>
                <w:lang w:eastAsia="et-EE"/>
              </w:rPr>
              <w:t xml:space="preserve">Pumpla asendamise võimalus </w:t>
            </w:r>
            <w:r w:rsidR="004A11C1">
              <w:rPr>
                <w:rFonts w:eastAsia="Times New Roman" w:cs="Calibri"/>
                <w:b/>
                <w:bCs/>
                <w:color w:val="000000"/>
                <w:sz w:val="15"/>
                <w:szCs w:val="15"/>
                <w:lang w:eastAsia="et-EE"/>
              </w:rPr>
              <w:t>kriisiolukorras</w:t>
            </w:r>
          </w:p>
        </w:tc>
      </w:tr>
      <w:tr w:rsidR="00883EE3" w:rsidRPr="00576BC3" w14:paraId="67316C13" w14:textId="77777777" w:rsidTr="00977D8A">
        <w:trPr>
          <w:cantSplit/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BF42" w14:textId="7B7D1136" w:rsidR="00B5138E" w:rsidRPr="00576BC3" w:rsidRDefault="00B5138E" w:rsidP="00977D8A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Teaduse</w:t>
            </w:r>
            <w:r w:rsidRPr="00830CFB">
              <w:rPr>
                <w:rFonts w:eastAsia="Times New Roman" w:cs="Calibri"/>
                <w:sz w:val="15"/>
                <w:szCs w:val="15"/>
                <w:lang w:eastAsia="et-EE"/>
              </w:rPr>
              <w:t xml:space="preserve"> VTJ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332C" w14:textId="4B7CBF1E" w:rsidR="00B5138E" w:rsidRPr="00576BC3" w:rsidRDefault="00B5138E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1</w:t>
            </w:r>
            <w:r w:rsidR="007A1933" w:rsidRPr="00830CFB">
              <w:rPr>
                <w:rFonts w:eastAsia="Times New Roman" w:cs="Calibri"/>
                <w:sz w:val="15"/>
                <w:szCs w:val="15"/>
                <w:lang w:eastAsia="et-EE"/>
              </w:rPr>
              <w:t>22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03EA" w14:textId="77777777" w:rsidR="00B5138E" w:rsidRPr="00576BC3" w:rsidRDefault="00B5138E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F530" w14:textId="04B69161" w:rsidR="00B5138E" w:rsidRPr="00576BC3" w:rsidRDefault="00B5138E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E95C" w14:textId="7DCCD18F" w:rsidR="00B5138E" w:rsidRPr="00576BC3" w:rsidRDefault="00B5138E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4DBC" w14:textId="77777777" w:rsidR="00B5138E" w:rsidRPr="00576BC3" w:rsidRDefault="00B5138E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DA91" w14:textId="77777777" w:rsidR="00B5138E" w:rsidRPr="00576BC3" w:rsidRDefault="00B5138E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576BC3">
              <w:rPr>
                <w:rFonts w:eastAsia="Times New Roman" w:cs="Calibri"/>
                <w:sz w:val="14"/>
                <w:szCs w:val="14"/>
                <w:lang w:eastAsia="et-EE"/>
              </w:rPr>
              <w:t>TTV pump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F27F" w14:textId="0EDBA6A6" w:rsidR="00B5138E" w:rsidRPr="00576BC3" w:rsidRDefault="00BA31BD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2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DBDD" w14:textId="415B914C" w:rsidR="00B5138E" w:rsidRPr="00EC2586" w:rsidRDefault="00EC2586" w:rsidP="00977D8A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EC2586">
              <w:rPr>
                <w:rFonts w:eastAsia="Times New Roman" w:cs="Calibri"/>
                <w:sz w:val="15"/>
                <w:szCs w:val="15"/>
                <w:lang w:eastAsia="et-EE"/>
              </w:rPr>
              <w:t xml:space="preserve">Kogu </w:t>
            </w:r>
            <w:r w:rsidR="00915F0B">
              <w:rPr>
                <w:rFonts w:eastAsia="Times New Roman" w:cs="Calibri"/>
                <w:sz w:val="15"/>
                <w:szCs w:val="15"/>
                <w:lang w:eastAsia="et-EE"/>
              </w:rPr>
              <w:t xml:space="preserve">Saku </w:t>
            </w:r>
            <w:r w:rsidRPr="00EC2586">
              <w:rPr>
                <w:rFonts w:eastAsia="Times New Roman" w:cs="Calibri"/>
                <w:sz w:val="15"/>
                <w:szCs w:val="15"/>
                <w:lang w:eastAsia="et-EE"/>
              </w:rPr>
              <w:t>alevik</w:t>
            </w:r>
            <w:r w:rsidR="00977D8A">
              <w:rPr>
                <w:rFonts w:eastAsia="Times New Roman" w:cs="Calibri"/>
                <w:sz w:val="15"/>
                <w:szCs w:val="15"/>
                <w:lang w:eastAsia="et-EE"/>
              </w:rPr>
              <w:t xml:space="preserve"> </w:t>
            </w:r>
            <w:r w:rsidRPr="00EC2586">
              <w:rPr>
                <w:rFonts w:eastAsia="Times New Roman" w:cs="Calibri"/>
                <w:sz w:val="15"/>
                <w:szCs w:val="15"/>
                <w:lang w:eastAsia="et-EE"/>
              </w:rPr>
              <w:t xml:space="preserve">töötab ühise </w:t>
            </w:r>
            <w:r w:rsidR="00977D8A">
              <w:rPr>
                <w:rFonts w:eastAsia="Times New Roman" w:cs="Calibri"/>
                <w:sz w:val="15"/>
                <w:szCs w:val="15"/>
                <w:lang w:eastAsia="et-EE"/>
              </w:rPr>
              <w:t>vee</w:t>
            </w:r>
            <w:r w:rsidRPr="00EC2586">
              <w:rPr>
                <w:rFonts w:eastAsia="Times New Roman" w:cs="Calibri"/>
                <w:sz w:val="15"/>
                <w:szCs w:val="15"/>
                <w:lang w:eastAsia="et-EE"/>
              </w:rPr>
              <w:t>võrguna</w:t>
            </w:r>
            <w:r w:rsidR="00915F0B">
              <w:rPr>
                <w:rFonts w:eastAsia="Times New Roman" w:cs="Calibri"/>
                <w:sz w:val="15"/>
                <w:szCs w:val="15"/>
                <w:lang w:eastAsia="et-EE"/>
              </w:rPr>
              <w:t>, kriisiolukorras on ühe pumpla rikke korral võimalik</w:t>
            </w:r>
            <w:r w:rsidR="00A83ACD">
              <w:rPr>
                <w:rFonts w:eastAsia="Times New Roman" w:cs="Calibri"/>
                <w:sz w:val="15"/>
                <w:szCs w:val="15"/>
                <w:lang w:eastAsia="et-EE"/>
              </w:rPr>
              <w:t xml:space="preserve"> </w:t>
            </w:r>
            <w:r w:rsidR="000B233B">
              <w:rPr>
                <w:rFonts w:eastAsia="Times New Roman" w:cs="Calibri"/>
                <w:sz w:val="15"/>
                <w:szCs w:val="15"/>
                <w:lang w:eastAsia="et-EE"/>
              </w:rPr>
              <w:t xml:space="preserve">katmata </w:t>
            </w:r>
            <w:r w:rsidR="00A83ACD">
              <w:rPr>
                <w:rFonts w:eastAsia="Times New Roman" w:cs="Calibri"/>
                <w:sz w:val="15"/>
                <w:szCs w:val="15"/>
                <w:lang w:eastAsia="et-EE"/>
              </w:rPr>
              <w:t>veevajadust vähemalt osaliselt katta teistest pumplatest</w:t>
            </w:r>
            <w:r w:rsidR="000B233B">
              <w:rPr>
                <w:rFonts w:eastAsia="Times New Roman" w:cs="Calibri"/>
                <w:sz w:val="15"/>
                <w:szCs w:val="15"/>
                <w:lang w:eastAsia="et-EE"/>
              </w:rPr>
              <w:t xml:space="preserve">. Lisaks on Saku veevõrk ühendatud Keila jõe </w:t>
            </w:r>
            <w:r w:rsidR="009237E3">
              <w:rPr>
                <w:rFonts w:eastAsia="Times New Roman" w:cs="Calibri"/>
                <w:sz w:val="15"/>
                <w:szCs w:val="15"/>
                <w:lang w:eastAsia="et-EE"/>
              </w:rPr>
              <w:t>piirkonna veevõrguga.</w:t>
            </w:r>
          </w:p>
        </w:tc>
      </w:tr>
      <w:tr w:rsidR="00883EE3" w:rsidRPr="00576BC3" w14:paraId="616397CF" w14:textId="77777777" w:rsidTr="00977D8A">
        <w:trPr>
          <w:cantSplit/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F6FB" w14:textId="28077D34" w:rsidR="00B5138E" w:rsidRPr="00576BC3" w:rsidRDefault="00B5138E" w:rsidP="00977D8A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Nurme</w:t>
            </w:r>
            <w:r w:rsidRPr="00830CFB">
              <w:rPr>
                <w:rFonts w:eastAsia="Times New Roman" w:cs="Calibri"/>
                <w:sz w:val="15"/>
                <w:szCs w:val="15"/>
                <w:lang w:eastAsia="et-EE"/>
              </w:rPr>
              <w:t xml:space="preserve"> VTJ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FDEF" w14:textId="6DF7F2C9" w:rsidR="00B5138E" w:rsidRPr="00576BC3" w:rsidRDefault="00B5138E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1</w:t>
            </w:r>
            <w:r w:rsidR="007A1933" w:rsidRPr="00830CFB">
              <w:rPr>
                <w:rFonts w:eastAsia="Times New Roman" w:cs="Calibri"/>
                <w:sz w:val="15"/>
                <w:szCs w:val="15"/>
                <w:lang w:eastAsia="et-EE"/>
              </w:rPr>
              <w:t>74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9251" w14:textId="77777777" w:rsidR="00B5138E" w:rsidRPr="00576BC3" w:rsidRDefault="00B5138E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F4C2" w14:textId="125DADF7" w:rsidR="00B5138E" w:rsidRPr="00576BC3" w:rsidRDefault="00B5138E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8D52" w14:textId="7E2DF71A" w:rsidR="00B5138E" w:rsidRPr="00576BC3" w:rsidRDefault="00B5138E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4A46" w14:textId="77777777" w:rsidR="00B5138E" w:rsidRPr="00576BC3" w:rsidRDefault="00B5138E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1DD8" w14:textId="77777777" w:rsidR="00B5138E" w:rsidRPr="00576BC3" w:rsidRDefault="00B5138E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576BC3">
              <w:rPr>
                <w:rFonts w:eastAsia="Times New Roman" w:cs="Calibri"/>
                <w:sz w:val="14"/>
                <w:szCs w:val="14"/>
                <w:lang w:eastAsia="et-EE"/>
              </w:rPr>
              <w:t>TTV pump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CD12" w14:textId="6E088D87" w:rsidR="00B5138E" w:rsidRPr="00576BC3" w:rsidRDefault="00BA31BD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1112" w14:textId="77777777" w:rsidR="00B5138E" w:rsidRPr="00576BC3" w:rsidRDefault="00B5138E" w:rsidP="00977D8A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color w:val="FF0000"/>
                <w:sz w:val="15"/>
                <w:szCs w:val="15"/>
                <w:lang w:eastAsia="et-EE"/>
              </w:rPr>
            </w:pPr>
          </w:p>
        </w:tc>
      </w:tr>
      <w:tr w:rsidR="00883EE3" w:rsidRPr="00576BC3" w14:paraId="464083BE" w14:textId="77777777" w:rsidTr="00977D8A">
        <w:trPr>
          <w:cantSplit/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C9D9" w14:textId="3388FF98" w:rsidR="00B5138E" w:rsidRPr="00576BC3" w:rsidRDefault="00B5138E" w:rsidP="00977D8A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Kannikese</w:t>
            </w:r>
            <w:r w:rsidRPr="00830CFB">
              <w:rPr>
                <w:rFonts w:eastAsia="Times New Roman" w:cs="Calibri"/>
                <w:sz w:val="15"/>
                <w:szCs w:val="15"/>
                <w:lang w:eastAsia="et-EE"/>
              </w:rPr>
              <w:t xml:space="preserve"> VTJ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6805" w14:textId="29C9D4E8" w:rsidR="00B5138E" w:rsidRPr="00576BC3" w:rsidRDefault="007A1933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830CFB">
              <w:rPr>
                <w:rFonts w:eastAsia="Times New Roman" w:cs="Calibri"/>
                <w:sz w:val="15"/>
                <w:szCs w:val="15"/>
                <w:lang w:eastAsia="et-EE"/>
              </w:rPr>
              <w:t>243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47A8" w14:textId="77777777" w:rsidR="00B5138E" w:rsidRPr="00576BC3" w:rsidRDefault="00B5138E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C895" w14:textId="4996301F" w:rsidR="00B5138E" w:rsidRPr="00576BC3" w:rsidRDefault="002E6FB1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B9B9" w14:textId="3ACD4818" w:rsidR="00B5138E" w:rsidRPr="00576BC3" w:rsidRDefault="00B5138E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AD85" w14:textId="77777777" w:rsidR="00B5138E" w:rsidRPr="00576BC3" w:rsidRDefault="00B5138E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B3CF" w14:textId="73FB77D9" w:rsidR="00B5138E" w:rsidRPr="00576BC3" w:rsidRDefault="001C5878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ED328A">
              <w:rPr>
                <w:rFonts w:eastAsia="Times New Roman" w:cs="Calibri"/>
                <w:sz w:val="14"/>
                <w:szCs w:val="14"/>
                <w:lang w:eastAsia="et-EE"/>
              </w:rPr>
              <w:t xml:space="preserve">ebapiisav </w:t>
            </w:r>
            <w:r w:rsidR="00B5138E" w:rsidRPr="00576BC3">
              <w:rPr>
                <w:rFonts w:eastAsia="Times New Roman" w:cs="Calibri"/>
                <w:sz w:val="14"/>
                <w:szCs w:val="14"/>
                <w:lang w:eastAsia="et-EE"/>
              </w:rPr>
              <w:t>varumaht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0D00" w14:textId="58B07562" w:rsidR="00B5138E" w:rsidRPr="00576BC3" w:rsidRDefault="00830CFB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830CFB">
              <w:rPr>
                <w:rFonts w:eastAsia="Times New Roman" w:cs="Calibri"/>
                <w:sz w:val="15"/>
                <w:szCs w:val="15"/>
                <w:lang w:eastAsia="et-EE"/>
              </w:rPr>
              <w:t>-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9C21" w14:textId="77777777" w:rsidR="00B5138E" w:rsidRPr="00576BC3" w:rsidRDefault="00B5138E" w:rsidP="00977D8A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color w:val="FF0000"/>
                <w:sz w:val="15"/>
                <w:szCs w:val="15"/>
                <w:lang w:eastAsia="et-EE"/>
              </w:rPr>
            </w:pPr>
          </w:p>
        </w:tc>
      </w:tr>
      <w:tr w:rsidR="00883EE3" w:rsidRPr="00576BC3" w14:paraId="699CB495" w14:textId="77777777" w:rsidTr="00977D8A">
        <w:trPr>
          <w:cantSplit/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DD20" w14:textId="324EDA05" w:rsidR="00576BC3" w:rsidRPr="00A71576" w:rsidRDefault="00576BC3" w:rsidP="00977D8A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i/>
                <w:iCs/>
                <w:sz w:val="15"/>
                <w:szCs w:val="15"/>
                <w:lang w:eastAsia="et-EE"/>
              </w:rPr>
            </w:pPr>
            <w:r w:rsidRPr="00A71576">
              <w:rPr>
                <w:rFonts w:eastAsia="Times New Roman" w:cs="Calibri"/>
                <w:i/>
                <w:iCs/>
                <w:sz w:val="15"/>
                <w:szCs w:val="15"/>
                <w:lang w:eastAsia="et-EE"/>
              </w:rPr>
              <w:t>Juuliku</w:t>
            </w:r>
            <w:r w:rsidR="00052812" w:rsidRPr="00A71576">
              <w:rPr>
                <w:rFonts w:eastAsia="Times New Roman" w:cs="Calibri"/>
                <w:i/>
                <w:iCs/>
                <w:sz w:val="15"/>
                <w:szCs w:val="15"/>
                <w:lang w:eastAsia="et-EE"/>
              </w:rPr>
              <w:t xml:space="preserve"> pk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EAF2" w14:textId="77777777" w:rsidR="00576BC3" w:rsidRPr="00A71576" w:rsidRDefault="00576BC3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5"/>
                <w:szCs w:val="15"/>
                <w:lang w:eastAsia="et-EE"/>
              </w:rPr>
            </w:pPr>
            <w:r w:rsidRPr="00A71576">
              <w:rPr>
                <w:rFonts w:eastAsia="Times New Roman" w:cs="Calibri"/>
                <w:i/>
                <w:iCs/>
                <w:sz w:val="15"/>
                <w:szCs w:val="15"/>
                <w:lang w:eastAsia="et-EE"/>
              </w:rPr>
              <w:t>reservis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02FB" w14:textId="55E4CC74" w:rsidR="00576BC3" w:rsidRPr="00A71576" w:rsidRDefault="00830CFB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5"/>
                <w:szCs w:val="15"/>
                <w:lang w:eastAsia="et-EE"/>
              </w:rPr>
            </w:pPr>
            <w:r w:rsidRPr="00A71576">
              <w:rPr>
                <w:rFonts w:eastAsia="Times New Roman" w:cs="Calibri"/>
                <w:i/>
                <w:iCs/>
                <w:sz w:val="15"/>
                <w:szCs w:val="15"/>
                <w:lang w:eastAsia="et-E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3272" w14:textId="45845642" w:rsidR="00576BC3" w:rsidRPr="00A71576" w:rsidRDefault="00830CFB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5"/>
                <w:szCs w:val="15"/>
                <w:lang w:eastAsia="et-EE"/>
              </w:rPr>
            </w:pPr>
            <w:r w:rsidRPr="00A71576">
              <w:rPr>
                <w:rFonts w:eastAsia="Times New Roman" w:cs="Calibri"/>
                <w:i/>
                <w:iCs/>
                <w:sz w:val="15"/>
                <w:szCs w:val="15"/>
                <w:lang w:eastAsia="et-EE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2264" w14:textId="00EDECD6" w:rsidR="00576BC3" w:rsidRPr="00A71576" w:rsidRDefault="00830CFB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5"/>
                <w:szCs w:val="15"/>
                <w:lang w:eastAsia="et-EE"/>
              </w:rPr>
            </w:pPr>
            <w:r w:rsidRPr="00A71576">
              <w:rPr>
                <w:rFonts w:eastAsia="Times New Roman" w:cs="Calibri"/>
                <w:i/>
                <w:iCs/>
                <w:sz w:val="15"/>
                <w:szCs w:val="15"/>
                <w:lang w:eastAsia="et-EE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5483" w14:textId="42A36C77" w:rsidR="00576BC3" w:rsidRPr="00A71576" w:rsidRDefault="00830CFB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5"/>
                <w:szCs w:val="15"/>
                <w:lang w:eastAsia="et-EE"/>
              </w:rPr>
            </w:pPr>
            <w:r w:rsidRPr="00A71576">
              <w:rPr>
                <w:rFonts w:eastAsia="Times New Roman" w:cs="Calibri"/>
                <w:i/>
                <w:iCs/>
                <w:sz w:val="15"/>
                <w:szCs w:val="15"/>
                <w:lang w:eastAsia="et-EE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D491" w14:textId="0D32D199" w:rsidR="00576BC3" w:rsidRPr="00A71576" w:rsidRDefault="00830CFB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4"/>
                <w:szCs w:val="14"/>
                <w:lang w:eastAsia="et-EE"/>
              </w:rPr>
            </w:pPr>
            <w:r w:rsidRPr="00A71576">
              <w:rPr>
                <w:rFonts w:eastAsia="Times New Roman" w:cs="Calibri"/>
                <w:i/>
                <w:iCs/>
                <w:sz w:val="14"/>
                <w:szCs w:val="14"/>
                <w:lang w:eastAsia="et-EE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BA9B" w14:textId="719F85BD" w:rsidR="00576BC3" w:rsidRPr="00A71576" w:rsidRDefault="00830CFB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5"/>
                <w:szCs w:val="15"/>
                <w:lang w:eastAsia="et-EE"/>
              </w:rPr>
            </w:pPr>
            <w:r w:rsidRPr="00A71576">
              <w:rPr>
                <w:rFonts w:eastAsia="Times New Roman" w:cs="Calibri"/>
                <w:i/>
                <w:iCs/>
                <w:sz w:val="15"/>
                <w:szCs w:val="15"/>
                <w:lang w:eastAsia="et-EE"/>
              </w:rPr>
              <w:t>-</w:t>
            </w:r>
            <w:r w:rsidR="00576BC3" w:rsidRPr="00A71576">
              <w:rPr>
                <w:rFonts w:eastAsia="Times New Roman" w:cs="Calibri"/>
                <w:i/>
                <w:iCs/>
                <w:sz w:val="15"/>
                <w:szCs w:val="15"/>
                <w:lang w:eastAsia="et-EE"/>
              </w:rPr>
              <w:t> 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B6EF" w14:textId="77777777" w:rsidR="00576BC3" w:rsidRPr="00576BC3" w:rsidRDefault="00576BC3" w:rsidP="00977D8A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color w:val="FF0000"/>
                <w:sz w:val="15"/>
                <w:szCs w:val="15"/>
                <w:lang w:eastAsia="et-EE"/>
              </w:rPr>
            </w:pPr>
          </w:p>
        </w:tc>
      </w:tr>
      <w:tr w:rsidR="001C5878" w:rsidRPr="00576BC3" w14:paraId="2199C912" w14:textId="77777777" w:rsidTr="00977D8A">
        <w:trPr>
          <w:cantSplit/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9617" w14:textId="45BFB48C" w:rsidR="00576BC3" w:rsidRPr="00576BC3" w:rsidRDefault="00576BC3" w:rsidP="00977D8A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Metsanurme</w:t>
            </w:r>
            <w:r w:rsidR="00B5138E" w:rsidRPr="00830CFB">
              <w:rPr>
                <w:rFonts w:eastAsia="Times New Roman" w:cs="Calibri"/>
                <w:sz w:val="15"/>
                <w:szCs w:val="15"/>
                <w:lang w:eastAsia="et-EE"/>
              </w:rPr>
              <w:t xml:space="preserve"> VTJ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C1A8" w14:textId="1E3D7167" w:rsidR="00576BC3" w:rsidRPr="00576BC3" w:rsidRDefault="00917B5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830CFB">
              <w:rPr>
                <w:rFonts w:eastAsia="Times New Roman" w:cs="Calibri"/>
                <w:sz w:val="15"/>
                <w:szCs w:val="15"/>
                <w:lang w:eastAsia="et-EE"/>
              </w:rPr>
              <w:t>106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0094" w14:textId="77777777" w:rsidR="00576BC3" w:rsidRPr="00576BC3" w:rsidRDefault="00576BC3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1098" w14:textId="667E3387" w:rsidR="00576BC3" w:rsidRPr="00576BC3" w:rsidRDefault="00576BC3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8777" w14:textId="41BF7903" w:rsidR="00576BC3" w:rsidRPr="00576BC3" w:rsidRDefault="00B5138E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830CFB"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9774" w14:textId="77777777" w:rsidR="00576BC3" w:rsidRPr="00576BC3" w:rsidRDefault="00576BC3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11F5" w14:textId="77777777" w:rsidR="00576BC3" w:rsidRPr="00576BC3" w:rsidRDefault="00576BC3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576BC3">
              <w:rPr>
                <w:rFonts w:eastAsia="Times New Roman" w:cs="Calibri"/>
                <w:sz w:val="14"/>
                <w:szCs w:val="14"/>
                <w:lang w:eastAsia="et-EE"/>
              </w:rPr>
              <w:t>TTV pump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D584" w14:textId="49A3EA1F" w:rsidR="00576BC3" w:rsidRPr="00576BC3" w:rsidRDefault="00BA31BD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2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3046" w14:textId="03CF8C57" w:rsidR="00576BC3" w:rsidRPr="00576BC3" w:rsidRDefault="00EF5342" w:rsidP="00977D8A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color w:val="FF0000"/>
                <w:sz w:val="15"/>
                <w:szCs w:val="15"/>
                <w:lang w:eastAsia="et-EE"/>
              </w:rPr>
            </w:pPr>
            <w:r>
              <w:rPr>
                <w:rFonts w:eastAsia="Times New Roman" w:cs="Calibri"/>
                <w:sz w:val="15"/>
                <w:szCs w:val="15"/>
                <w:lang w:eastAsia="et-EE"/>
              </w:rPr>
              <w:t xml:space="preserve">Keila jõe </w:t>
            </w:r>
            <w:r w:rsidR="00977D8A">
              <w:rPr>
                <w:rFonts w:eastAsia="Times New Roman" w:cs="Calibri"/>
                <w:sz w:val="15"/>
                <w:szCs w:val="15"/>
                <w:lang w:eastAsia="et-EE"/>
              </w:rPr>
              <w:t>RKA</w:t>
            </w:r>
            <w:r>
              <w:rPr>
                <w:rFonts w:eastAsia="Times New Roman" w:cs="Calibri"/>
                <w:sz w:val="15"/>
                <w:szCs w:val="15"/>
                <w:lang w:eastAsia="et-EE"/>
              </w:rPr>
              <w:t xml:space="preserve"> asulate veevõrgud on ühendatud</w:t>
            </w:r>
            <w:r w:rsidR="009237E3">
              <w:rPr>
                <w:rFonts w:eastAsia="Times New Roman" w:cs="Calibri"/>
                <w:sz w:val="15"/>
                <w:szCs w:val="15"/>
                <w:lang w:eastAsia="et-EE"/>
              </w:rPr>
              <w:t xml:space="preserve">, kriisiolukorras on ühe pumpla rikke korral võimalik katmata veevajadust vähemalt osaliselt katta teistest pumplatest. Lisaks on </w:t>
            </w:r>
            <w:r>
              <w:rPr>
                <w:rFonts w:eastAsia="Times New Roman" w:cs="Calibri"/>
                <w:sz w:val="15"/>
                <w:szCs w:val="15"/>
                <w:lang w:eastAsia="et-EE"/>
              </w:rPr>
              <w:t>Keila jõe</w:t>
            </w:r>
            <w:r w:rsidR="009237E3">
              <w:rPr>
                <w:rFonts w:eastAsia="Times New Roman" w:cs="Calibri"/>
                <w:sz w:val="15"/>
                <w:szCs w:val="15"/>
                <w:lang w:eastAsia="et-EE"/>
              </w:rPr>
              <w:t xml:space="preserve"> veevõrk ühendatud </w:t>
            </w:r>
            <w:r>
              <w:rPr>
                <w:rFonts w:eastAsia="Times New Roman" w:cs="Calibri"/>
                <w:sz w:val="15"/>
                <w:szCs w:val="15"/>
                <w:lang w:eastAsia="et-EE"/>
              </w:rPr>
              <w:t>Saku aleviku</w:t>
            </w:r>
            <w:r w:rsidR="009237E3">
              <w:rPr>
                <w:rFonts w:eastAsia="Times New Roman" w:cs="Calibri"/>
                <w:sz w:val="15"/>
                <w:szCs w:val="15"/>
                <w:lang w:eastAsia="et-EE"/>
              </w:rPr>
              <w:t>ga.</w:t>
            </w:r>
            <w:r w:rsidR="00576BC3" w:rsidRPr="00576BC3">
              <w:rPr>
                <w:rFonts w:eastAsia="Times New Roman" w:cs="Calibri"/>
                <w:color w:val="FF0000"/>
                <w:sz w:val="15"/>
                <w:szCs w:val="15"/>
                <w:lang w:eastAsia="et-EE"/>
              </w:rPr>
              <w:t> </w:t>
            </w:r>
          </w:p>
        </w:tc>
      </w:tr>
      <w:tr w:rsidR="00655E70" w:rsidRPr="00576BC3" w14:paraId="75957C5B" w14:textId="77777777" w:rsidTr="00977D8A">
        <w:trPr>
          <w:cantSplit/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3350" w14:textId="613F7B5C" w:rsidR="00655E70" w:rsidRPr="00576BC3" w:rsidRDefault="00655E70" w:rsidP="00977D8A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 xml:space="preserve">Kurtna </w:t>
            </w:r>
            <w:r w:rsidRPr="00830CFB">
              <w:rPr>
                <w:rFonts w:eastAsia="Times New Roman" w:cs="Calibri"/>
                <w:sz w:val="15"/>
                <w:szCs w:val="15"/>
                <w:lang w:eastAsia="et-EE"/>
              </w:rPr>
              <w:t>VTJ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4D1F" w14:textId="5B6C5FAC" w:rsidR="00655E70" w:rsidRPr="00576BC3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830CFB">
              <w:rPr>
                <w:rFonts w:eastAsia="Times New Roman" w:cs="Calibri"/>
                <w:sz w:val="15"/>
                <w:szCs w:val="15"/>
                <w:lang w:eastAsia="et-EE"/>
              </w:rPr>
              <w:t>267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558E" w14:textId="679F2EDC" w:rsidR="00655E70" w:rsidRPr="00576BC3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2ABC" w14:textId="60D5A4E8" w:rsidR="00655E70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5BC4" w14:textId="7F244333" w:rsidR="00655E70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830CFB"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45693" w14:textId="2D330373" w:rsidR="00655E70" w:rsidRPr="00576BC3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A46A7" w14:textId="19181970" w:rsidR="00655E70" w:rsidRPr="00ED328A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576BC3">
              <w:rPr>
                <w:rFonts w:eastAsia="Times New Roman" w:cs="Calibri"/>
                <w:sz w:val="14"/>
                <w:szCs w:val="14"/>
                <w:lang w:eastAsia="et-EE"/>
              </w:rPr>
              <w:t>TTV pump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5B40" w14:textId="4C949C2D" w:rsidR="00655E70" w:rsidRPr="00830CFB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EA4CE9" w14:textId="77777777" w:rsidR="00655E70" w:rsidRPr="00576BC3" w:rsidRDefault="00655E70" w:rsidP="00977D8A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color w:val="FF0000"/>
                <w:sz w:val="15"/>
                <w:szCs w:val="15"/>
                <w:lang w:eastAsia="et-EE"/>
              </w:rPr>
            </w:pPr>
          </w:p>
        </w:tc>
      </w:tr>
      <w:tr w:rsidR="00655E70" w:rsidRPr="00576BC3" w14:paraId="526F7A03" w14:textId="77777777" w:rsidTr="00977D8A">
        <w:trPr>
          <w:cantSplit/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1F4B" w14:textId="39C9326A" w:rsidR="00655E70" w:rsidRPr="00A71576" w:rsidRDefault="00655E70" w:rsidP="00977D8A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i/>
                <w:iCs/>
                <w:sz w:val="15"/>
                <w:szCs w:val="15"/>
                <w:lang w:eastAsia="et-EE"/>
              </w:rPr>
            </w:pPr>
            <w:r w:rsidRPr="00A71576">
              <w:rPr>
                <w:rFonts w:eastAsia="Times New Roman" w:cs="Calibri"/>
                <w:i/>
                <w:iCs/>
                <w:sz w:val="15"/>
                <w:szCs w:val="15"/>
                <w:lang w:eastAsia="et-EE"/>
              </w:rPr>
              <w:t>Kurtna küla VTJ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6E03" w14:textId="6B7CBB90" w:rsidR="00655E70" w:rsidRPr="00A71576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5"/>
                <w:szCs w:val="15"/>
                <w:lang w:eastAsia="et-EE"/>
              </w:rPr>
            </w:pPr>
            <w:r w:rsidRPr="00A71576">
              <w:rPr>
                <w:rFonts w:eastAsia="Times New Roman" w:cs="Calibri"/>
                <w:i/>
                <w:iCs/>
                <w:sz w:val="15"/>
                <w:szCs w:val="15"/>
                <w:lang w:eastAsia="et-EE"/>
              </w:rPr>
              <w:t>3,5 (reservi)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6D44" w14:textId="77777777" w:rsidR="00655E70" w:rsidRPr="00A71576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5"/>
                <w:szCs w:val="15"/>
                <w:lang w:eastAsia="et-EE"/>
              </w:rPr>
            </w:pPr>
            <w:r w:rsidRPr="00A71576">
              <w:rPr>
                <w:rFonts w:eastAsia="Times New Roman" w:cs="Calibri"/>
                <w:i/>
                <w:iCs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8D10" w14:textId="1076A914" w:rsidR="00655E70" w:rsidRPr="00A71576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5"/>
                <w:szCs w:val="15"/>
                <w:lang w:eastAsia="et-EE"/>
              </w:rPr>
            </w:pPr>
            <w:r w:rsidRPr="00A71576">
              <w:rPr>
                <w:rFonts w:eastAsia="Times New Roman" w:cs="Calibri"/>
                <w:i/>
                <w:iCs/>
                <w:sz w:val="15"/>
                <w:szCs w:val="15"/>
                <w:lang w:eastAsia="et-EE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83F8" w14:textId="3C75CE53" w:rsidR="00655E70" w:rsidRPr="00A71576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5"/>
                <w:szCs w:val="15"/>
                <w:lang w:eastAsia="et-EE"/>
              </w:rPr>
            </w:pPr>
            <w:r w:rsidRPr="00A71576">
              <w:rPr>
                <w:rFonts w:eastAsia="Times New Roman" w:cs="Calibri"/>
                <w:i/>
                <w:iCs/>
                <w:sz w:val="15"/>
                <w:szCs w:val="15"/>
                <w:lang w:eastAsia="et-EE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8847" w14:textId="77777777" w:rsidR="00655E70" w:rsidRPr="00A71576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5"/>
                <w:szCs w:val="15"/>
                <w:lang w:eastAsia="et-EE"/>
              </w:rPr>
            </w:pPr>
            <w:r w:rsidRPr="00A71576">
              <w:rPr>
                <w:rFonts w:eastAsia="Times New Roman" w:cs="Calibri"/>
                <w:i/>
                <w:iCs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D4B2" w14:textId="3B4886B7" w:rsidR="00655E70" w:rsidRPr="00A71576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4"/>
                <w:szCs w:val="14"/>
                <w:lang w:eastAsia="et-EE"/>
              </w:rPr>
            </w:pPr>
            <w:r w:rsidRPr="00A71576">
              <w:rPr>
                <w:rFonts w:eastAsia="Times New Roman" w:cs="Calibri"/>
                <w:i/>
                <w:iCs/>
                <w:sz w:val="14"/>
                <w:szCs w:val="14"/>
                <w:lang w:eastAsia="et-EE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A6BF" w14:textId="6A6C52C6" w:rsidR="00655E70" w:rsidRPr="00A71576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5"/>
                <w:szCs w:val="15"/>
                <w:lang w:eastAsia="et-EE"/>
              </w:rPr>
            </w:pPr>
            <w:r w:rsidRPr="00A71576">
              <w:rPr>
                <w:rFonts w:eastAsia="Times New Roman" w:cs="Calibri"/>
                <w:i/>
                <w:iCs/>
                <w:sz w:val="15"/>
                <w:szCs w:val="15"/>
                <w:lang w:eastAsia="et-EE"/>
              </w:rPr>
              <w:t>-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F7C8" w14:textId="77777777" w:rsidR="00655E70" w:rsidRPr="00576BC3" w:rsidRDefault="00655E70" w:rsidP="00977D8A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color w:val="FF0000"/>
                <w:sz w:val="15"/>
                <w:szCs w:val="15"/>
                <w:lang w:eastAsia="et-EE"/>
              </w:rPr>
            </w:pPr>
          </w:p>
        </w:tc>
      </w:tr>
      <w:tr w:rsidR="00655E70" w:rsidRPr="00576BC3" w14:paraId="0CEC88EE" w14:textId="77777777" w:rsidTr="00977D8A">
        <w:trPr>
          <w:cantSplit/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89C2" w14:textId="3A59A524" w:rsidR="00655E70" w:rsidRPr="00576BC3" w:rsidRDefault="00655E70" w:rsidP="00977D8A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Metsanurga</w:t>
            </w:r>
            <w:r w:rsidRPr="00830CFB">
              <w:rPr>
                <w:rFonts w:eastAsia="Times New Roman" w:cs="Calibri"/>
                <w:sz w:val="15"/>
                <w:szCs w:val="15"/>
                <w:lang w:eastAsia="et-EE"/>
              </w:rPr>
              <w:t xml:space="preserve"> VTJ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C758" w14:textId="7689F17B" w:rsidR="00655E70" w:rsidRPr="00576BC3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5C13" w14:textId="77777777" w:rsidR="00655E70" w:rsidRPr="00576BC3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2E53" w14:textId="39D20426" w:rsidR="00655E70" w:rsidRPr="00576BC3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15CB" w14:textId="72F2E38B" w:rsidR="00655E70" w:rsidRPr="00576BC3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830CFB"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FF4F" w14:textId="77777777" w:rsidR="00655E70" w:rsidRPr="00576BC3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6F7D" w14:textId="6864E45C" w:rsidR="00655E70" w:rsidRPr="00576BC3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ED328A">
              <w:rPr>
                <w:rFonts w:eastAsia="Times New Roman" w:cs="Calibri"/>
                <w:sz w:val="14"/>
                <w:szCs w:val="14"/>
                <w:lang w:eastAsia="et-EE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D691" w14:textId="15EE1A1C" w:rsidR="00655E70" w:rsidRPr="00576BC3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830CFB">
              <w:rPr>
                <w:rFonts w:eastAsia="Times New Roman" w:cs="Calibri"/>
                <w:sz w:val="15"/>
                <w:szCs w:val="15"/>
                <w:lang w:eastAsia="et-EE"/>
              </w:rPr>
              <w:t>-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4F72" w14:textId="77777777" w:rsidR="00655E70" w:rsidRPr="00576BC3" w:rsidRDefault="00655E70" w:rsidP="00977D8A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color w:val="FF0000"/>
                <w:sz w:val="15"/>
                <w:szCs w:val="15"/>
                <w:lang w:eastAsia="et-EE"/>
              </w:rPr>
            </w:pPr>
          </w:p>
        </w:tc>
      </w:tr>
      <w:tr w:rsidR="00655E70" w:rsidRPr="00576BC3" w14:paraId="5382066C" w14:textId="77777777" w:rsidTr="00977D8A">
        <w:trPr>
          <w:cantSplit/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D4FF" w14:textId="096C81EE" w:rsidR="00655E70" w:rsidRPr="00A71576" w:rsidRDefault="00655E70" w:rsidP="00977D8A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i/>
                <w:iCs/>
                <w:sz w:val="15"/>
                <w:szCs w:val="15"/>
                <w:lang w:eastAsia="et-EE"/>
              </w:rPr>
            </w:pPr>
            <w:r w:rsidRPr="00A71576">
              <w:rPr>
                <w:rFonts w:eastAsia="Times New Roman" w:cs="Calibri"/>
                <w:i/>
                <w:iCs/>
                <w:sz w:val="15"/>
                <w:szCs w:val="15"/>
                <w:lang w:eastAsia="et-EE"/>
              </w:rPr>
              <w:t>Kiisa (Roobuka) pk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1FDD" w14:textId="77777777" w:rsidR="00655E70" w:rsidRPr="00A71576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5"/>
                <w:szCs w:val="15"/>
                <w:lang w:eastAsia="et-EE"/>
              </w:rPr>
            </w:pPr>
            <w:r w:rsidRPr="00A71576">
              <w:rPr>
                <w:rFonts w:eastAsia="Times New Roman" w:cs="Calibri"/>
                <w:i/>
                <w:iCs/>
                <w:sz w:val="15"/>
                <w:szCs w:val="15"/>
                <w:lang w:eastAsia="et-EE"/>
              </w:rPr>
              <w:t>reservis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4A55" w14:textId="40208976" w:rsidR="00655E70" w:rsidRPr="00A71576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5"/>
                <w:szCs w:val="15"/>
                <w:lang w:eastAsia="et-EE"/>
              </w:rPr>
            </w:pPr>
            <w:r w:rsidRPr="00A71576">
              <w:rPr>
                <w:rFonts w:eastAsia="Times New Roman" w:cs="Calibri"/>
                <w:i/>
                <w:iCs/>
                <w:sz w:val="15"/>
                <w:szCs w:val="15"/>
                <w:lang w:eastAsia="et-E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920C" w14:textId="334128E7" w:rsidR="00655E70" w:rsidRPr="00A71576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5"/>
                <w:szCs w:val="15"/>
                <w:lang w:eastAsia="et-EE"/>
              </w:rPr>
            </w:pPr>
            <w:r w:rsidRPr="00A71576">
              <w:rPr>
                <w:rFonts w:eastAsia="Times New Roman" w:cs="Calibri"/>
                <w:i/>
                <w:iCs/>
                <w:sz w:val="15"/>
                <w:szCs w:val="15"/>
                <w:lang w:eastAsia="et-EE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90CE" w14:textId="72B2CC55" w:rsidR="00655E70" w:rsidRPr="00A71576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5"/>
                <w:szCs w:val="15"/>
                <w:lang w:eastAsia="et-EE"/>
              </w:rPr>
            </w:pPr>
            <w:r w:rsidRPr="00A71576">
              <w:rPr>
                <w:rFonts w:eastAsia="Times New Roman" w:cs="Calibri"/>
                <w:i/>
                <w:iCs/>
                <w:sz w:val="15"/>
                <w:szCs w:val="15"/>
                <w:lang w:eastAsia="et-EE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FC63" w14:textId="5055DBEE" w:rsidR="00655E70" w:rsidRPr="00A71576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5"/>
                <w:szCs w:val="15"/>
                <w:lang w:eastAsia="et-EE"/>
              </w:rPr>
            </w:pPr>
            <w:r w:rsidRPr="00A71576">
              <w:rPr>
                <w:rFonts w:eastAsia="Times New Roman" w:cs="Calibri"/>
                <w:i/>
                <w:iCs/>
                <w:sz w:val="15"/>
                <w:szCs w:val="15"/>
                <w:lang w:eastAsia="et-EE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3BBA" w14:textId="08A21715" w:rsidR="00655E70" w:rsidRPr="00A71576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4"/>
                <w:szCs w:val="14"/>
                <w:lang w:eastAsia="et-EE"/>
              </w:rPr>
            </w:pPr>
            <w:r w:rsidRPr="00A71576">
              <w:rPr>
                <w:rFonts w:eastAsia="Times New Roman" w:cs="Calibri"/>
                <w:i/>
                <w:iCs/>
                <w:sz w:val="14"/>
                <w:szCs w:val="14"/>
                <w:lang w:eastAsia="et-EE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3FA3" w14:textId="21069E28" w:rsidR="00655E70" w:rsidRPr="00A71576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5"/>
                <w:szCs w:val="15"/>
                <w:lang w:eastAsia="et-EE"/>
              </w:rPr>
            </w:pPr>
            <w:r w:rsidRPr="00A71576">
              <w:rPr>
                <w:rFonts w:eastAsia="Times New Roman" w:cs="Calibri"/>
                <w:i/>
                <w:iCs/>
                <w:sz w:val="15"/>
                <w:szCs w:val="15"/>
                <w:lang w:eastAsia="et-EE"/>
              </w:rPr>
              <w:t>-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2DBA" w14:textId="77777777" w:rsidR="00655E70" w:rsidRPr="00576BC3" w:rsidRDefault="00655E70" w:rsidP="00977D8A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color w:val="FF0000"/>
                <w:sz w:val="15"/>
                <w:szCs w:val="15"/>
                <w:lang w:eastAsia="et-EE"/>
              </w:rPr>
            </w:pPr>
          </w:p>
        </w:tc>
      </w:tr>
      <w:tr w:rsidR="00655E70" w:rsidRPr="00576BC3" w14:paraId="11B9C1CB" w14:textId="77777777" w:rsidTr="00977D8A">
        <w:trPr>
          <w:cantSplit/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2C82" w14:textId="57025052" w:rsidR="00655E70" w:rsidRPr="00576BC3" w:rsidRDefault="00655E70" w:rsidP="00977D8A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Männiku Lasketiiru</w:t>
            </w:r>
            <w:r w:rsidRPr="00830CFB">
              <w:rPr>
                <w:rFonts w:eastAsia="Times New Roman" w:cs="Calibri"/>
                <w:sz w:val="15"/>
                <w:szCs w:val="15"/>
                <w:lang w:eastAsia="et-EE"/>
              </w:rPr>
              <w:t xml:space="preserve"> VTJ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57CF" w14:textId="67D0A65A" w:rsidR="00655E70" w:rsidRPr="00576BC3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830CFB">
              <w:rPr>
                <w:rFonts w:eastAsia="Times New Roman" w:cs="Calibri"/>
                <w:sz w:val="15"/>
                <w:szCs w:val="15"/>
                <w:lang w:eastAsia="et-EE"/>
              </w:rPr>
              <w:t>44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7F36" w14:textId="77777777" w:rsidR="00655E70" w:rsidRPr="00576BC3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FA61" w14:textId="65CAE814" w:rsidR="00655E70" w:rsidRPr="00576BC3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>
              <w:rPr>
                <w:rFonts w:eastAsia="Times New Roman" w:cs="Calibri"/>
                <w:sz w:val="15"/>
                <w:szCs w:val="15"/>
                <w:lang w:eastAsia="et-EE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4B2F" w14:textId="44C6325E" w:rsidR="00655E70" w:rsidRPr="00576BC3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830CFB"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0BC9" w14:textId="77777777" w:rsidR="00655E70" w:rsidRPr="00576BC3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0352" w14:textId="4D22C2DB" w:rsidR="00655E70" w:rsidRPr="00576BC3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ED328A">
              <w:rPr>
                <w:rFonts w:eastAsia="Times New Roman" w:cs="Calibri"/>
                <w:sz w:val="14"/>
                <w:szCs w:val="14"/>
                <w:lang w:eastAsia="et-EE"/>
              </w:rPr>
              <w:t>ebapiisav tootlikkus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50CF" w14:textId="2243E075" w:rsidR="00655E70" w:rsidRPr="00576BC3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830CFB">
              <w:rPr>
                <w:rFonts w:eastAsia="Times New Roman" w:cs="Calibri"/>
                <w:sz w:val="15"/>
                <w:szCs w:val="15"/>
                <w:lang w:eastAsia="et-EE"/>
              </w:rPr>
              <w:t>-</w:t>
            </w:r>
          </w:p>
        </w:tc>
        <w:tc>
          <w:tcPr>
            <w:tcW w:w="2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DDF4" w14:textId="35BAD783" w:rsidR="00655E70" w:rsidRPr="00576BC3" w:rsidRDefault="000E3003" w:rsidP="00977D8A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color w:val="FF0000"/>
                <w:sz w:val="15"/>
                <w:szCs w:val="15"/>
                <w:lang w:eastAsia="et-EE"/>
              </w:rPr>
            </w:pPr>
            <w:r w:rsidRPr="000E3003">
              <w:rPr>
                <w:rFonts w:eastAsia="Times New Roman" w:cs="Calibri"/>
                <w:sz w:val="15"/>
                <w:szCs w:val="15"/>
                <w:lang w:eastAsia="et-EE"/>
              </w:rPr>
              <w:t>Ühe pumpla rikke korral on võimalik katmata veevajadust vähemalt osaliselt katta teisest pumplast.</w:t>
            </w:r>
            <w:r w:rsidR="00655E70" w:rsidRPr="000E3003">
              <w:rPr>
                <w:rFonts w:eastAsia="Times New Roman" w:cs="Calibri"/>
                <w:sz w:val="15"/>
                <w:szCs w:val="15"/>
                <w:lang w:eastAsia="et-EE"/>
              </w:rPr>
              <w:t> </w:t>
            </w:r>
          </w:p>
        </w:tc>
      </w:tr>
      <w:tr w:rsidR="00655E70" w:rsidRPr="00576BC3" w14:paraId="6EA1CBC2" w14:textId="77777777" w:rsidTr="00977D8A">
        <w:trPr>
          <w:cantSplit/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4EA8" w14:textId="7D0CB41D" w:rsidR="00655E70" w:rsidRPr="00576BC3" w:rsidRDefault="00655E70" w:rsidP="00977D8A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Männiku küla</w:t>
            </w:r>
            <w:r w:rsidRPr="00830CFB">
              <w:rPr>
                <w:rFonts w:eastAsia="Times New Roman" w:cs="Calibri"/>
                <w:sz w:val="15"/>
                <w:szCs w:val="15"/>
                <w:lang w:eastAsia="et-EE"/>
              </w:rPr>
              <w:t xml:space="preserve"> VTJ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4890" w14:textId="0878E8F8" w:rsidR="00655E70" w:rsidRPr="00576BC3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830CFB">
              <w:rPr>
                <w:rFonts w:eastAsia="Times New Roman" w:cs="Calibri"/>
                <w:sz w:val="15"/>
                <w:szCs w:val="15"/>
                <w:lang w:eastAsia="et-EE"/>
              </w:rPr>
              <w:t>4,7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ABBB" w14:textId="77777777" w:rsidR="00655E70" w:rsidRPr="00576BC3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02AA" w14:textId="34363004" w:rsidR="00655E70" w:rsidRPr="00576BC3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>
              <w:rPr>
                <w:rFonts w:eastAsia="Times New Roman" w:cs="Calibri"/>
                <w:sz w:val="15"/>
                <w:szCs w:val="15"/>
                <w:lang w:eastAsia="et-EE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3CF3" w14:textId="3E411DFF" w:rsidR="00655E70" w:rsidRPr="00576BC3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  <w:r w:rsidRPr="00FB32BF">
              <w:rPr>
                <w:rFonts w:eastAsia="Times New Roman" w:cs="Calibri"/>
                <w:sz w:val="15"/>
                <w:szCs w:val="15"/>
                <w:vertAlign w:val="superscript"/>
                <w:lang w:eastAsia="et-E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2698" w14:textId="77777777" w:rsidR="00655E70" w:rsidRPr="00576BC3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79C5" w14:textId="38A256D9" w:rsidR="00655E70" w:rsidRPr="00576BC3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ED328A">
              <w:rPr>
                <w:rFonts w:eastAsia="Times New Roman" w:cs="Calibri"/>
                <w:sz w:val="14"/>
                <w:szCs w:val="14"/>
                <w:lang w:eastAsia="et-EE"/>
              </w:rPr>
              <w:t>ebapiisav tootlikkus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71A1" w14:textId="13F7BE15" w:rsidR="00655E70" w:rsidRPr="00576BC3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830CFB">
              <w:rPr>
                <w:rFonts w:eastAsia="Times New Roman" w:cs="Calibri"/>
                <w:sz w:val="15"/>
                <w:szCs w:val="15"/>
                <w:lang w:eastAsia="et-EE"/>
              </w:rPr>
              <w:t>-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F917" w14:textId="77777777" w:rsidR="00655E70" w:rsidRPr="00576BC3" w:rsidRDefault="00655E70" w:rsidP="00977D8A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color w:val="FF0000"/>
                <w:sz w:val="15"/>
                <w:szCs w:val="15"/>
                <w:lang w:eastAsia="et-EE"/>
              </w:rPr>
            </w:pPr>
          </w:p>
        </w:tc>
      </w:tr>
      <w:tr w:rsidR="00655E70" w:rsidRPr="00576BC3" w14:paraId="6428BA85" w14:textId="77777777" w:rsidTr="00977D8A">
        <w:trPr>
          <w:cantSplit/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BA9A" w14:textId="1FC509CA" w:rsidR="00655E70" w:rsidRPr="00576BC3" w:rsidRDefault="00655E70" w:rsidP="00977D8A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Tänassilma I (Tehnopar</w:t>
            </w:r>
            <w:r w:rsidRPr="00830CFB">
              <w:rPr>
                <w:rFonts w:eastAsia="Times New Roman" w:cs="Calibri"/>
                <w:sz w:val="15"/>
                <w:szCs w:val="15"/>
                <w:lang w:eastAsia="et-EE"/>
              </w:rPr>
              <w:t>gi</w:t>
            </w: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 xml:space="preserve">) </w:t>
            </w:r>
            <w:r w:rsidRPr="00830CFB">
              <w:rPr>
                <w:rFonts w:eastAsia="Times New Roman" w:cs="Calibri"/>
                <w:sz w:val="15"/>
                <w:szCs w:val="15"/>
                <w:lang w:eastAsia="et-EE"/>
              </w:rPr>
              <w:t>pumpla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79C9" w14:textId="7CB850E0" w:rsidR="00655E70" w:rsidRPr="00576BC3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830CFB">
              <w:rPr>
                <w:rFonts w:eastAsia="Times New Roman" w:cs="Calibri"/>
                <w:sz w:val="15"/>
                <w:szCs w:val="15"/>
                <w:lang w:eastAsia="et-EE"/>
              </w:rPr>
              <w:t>129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1E0A" w14:textId="4D39DEAE" w:rsidR="00655E70" w:rsidRPr="00576BC3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>
              <w:rPr>
                <w:rFonts w:eastAsia="Times New Roman" w:cs="Calibri"/>
                <w:sz w:val="15"/>
                <w:szCs w:val="15"/>
                <w:lang w:eastAsia="et-E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2F97" w14:textId="6BD98497" w:rsidR="00655E70" w:rsidRPr="00576BC3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720B" w14:textId="4A6F5DC3" w:rsidR="00655E70" w:rsidRPr="00576BC3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830CFB"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070F" w14:textId="77777777" w:rsidR="00655E70" w:rsidRPr="00576BC3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960E" w14:textId="387DBFB0" w:rsidR="00655E70" w:rsidRPr="00576BC3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576BC3">
              <w:rPr>
                <w:rFonts w:eastAsia="Times New Roman" w:cs="Calibri"/>
                <w:sz w:val="14"/>
                <w:szCs w:val="14"/>
                <w:lang w:eastAsia="et-EE"/>
              </w:rPr>
              <w:t>tehnopargis eraldi TTV pumpla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5521" w14:textId="52FFF80F" w:rsidR="00655E70" w:rsidRPr="00576BC3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95C0" w14:textId="06D6F65B" w:rsidR="00655E70" w:rsidRPr="00B57B5A" w:rsidRDefault="00B57B5A" w:rsidP="00977D8A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B57B5A">
              <w:rPr>
                <w:rFonts w:eastAsia="Times New Roman" w:cs="Calibri"/>
                <w:sz w:val="15"/>
                <w:szCs w:val="15"/>
                <w:lang w:eastAsia="et-EE"/>
              </w:rPr>
              <w:t>-</w:t>
            </w:r>
            <w:r w:rsidR="00655E70" w:rsidRPr="00B57B5A">
              <w:rPr>
                <w:rFonts w:eastAsia="Times New Roman" w:cs="Calibri"/>
                <w:sz w:val="15"/>
                <w:szCs w:val="15"/>
                <w:lang w:eastAsia="et-EE"/>
              </w:rPr>
              <w:t> </w:t>
            </w:r>
          </w:p>
        </w:tc>
      </w:tr>
      <w:tr w:rsidR="00655E70" w:rsidRPr="00576BC3" w14:paraId="054A407D" w14:textId="77777777" w:rsidTr="00977D8A">
        <w:trPr>
          <w:cantSplit/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5D02" w14:textId="290ABE2E" w:rsidR="00655E70" w:rsidRPr="00576BC3" w:rsidRDefault="00655E70" w:rsidP="00977D8A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Tänassilma III (Kungla)</w:t>
            </w:r>
            <w:r w:rsidRPr="00830CFB">
              <w:rPr>
                <w:rFonts w:eastAsia="Times New Roman" w:cs="Calibri"/>
                <w:sz w:val="15"/>
                <w:szCs w:val="15"/>
                <w:lang w:eastAsia="et-EE"/>
              </w:rPr>
              <w:t xml:space="preserve"> VTJ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BD4A" w14:textId="710566A0" w:rsidR="00655E70" w:rsidRPr="00576BC3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830CFB">
              <w:rPr>
                <w:rFonts w:eastAsia="Times New Roman" w:cs="Calibri"/>
                <w:sz w:val="15"/>
                <w:szCs w:val="15"/>
                <w:lang w:eastAsia="et-EE"/>
              </w:rPr>
              <w:t>66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9620" w14:textId="77777777" w:rsidR="00655E70" w:rsidRPr="00576BC3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2616" w14:textId="7FBEC23B" w:rsidR="00655E70" w:rsidRPr="00576BC3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F960" w14:textId="43543DF8" w:rsidR="00655E70" w:rsidRPr="00576BC3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830CFB"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BA7C" w14:textId="77777777" w:rsidR="00655E70" w:rsidRPr="00576BC3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DC05" w14:textId="77777777" w:rsidR="00655E70" w:rsidRPr="00576BC3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576BC3">
              <w:rPr>
                <w:rFonts w:eastAsia="Times New Roman" w:cs="Calibri"/>
                <w:sz w:val="14"/>
                <w:szCs w:val="14"/>
                <w:lang w:eastAsia="et-EE"/>
              </w:rPr>
              <w:t>TTV pump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95C4" w14:textId="63FB7DB7" w:rsidR="00655E70" w:rsidRPr="00576BC3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830CFB">
              <w:rPr>
                <w:rFonts w:eastAsia="Times New Roman" w:cs="Calibri"/>
                <w:sz w:val="15"/>
                <w:szCs w:val="15"/>
                <w:lang w:eastAsia="et-EE"/>
              </w:rPr>
              <w:t>-</w:t>
            </w:r>
          </w:p>
        </w:tc>
        <w:tc>
          <w:tcPr>
            <w:tcW w:w="2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5F5D" w14:textId="369C01CB" w:rsidR="00655E70" w:rsidRPr="00B57B5A" w:rsidRDefault="00067BBD" w:rsidP="00977D8A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0E3003">
              <w:rPr>
                <w:rFonts w:eastAsia="Times New Roman" w:cs="Calibri"/>
                <w:sz w:val="15"/>
                <w:szCs w:val="15"/>
                <w:lang w:eastAsia="et-EE"/>
              </w:rPr>
              <w:t>Ühe pumpla rikke korral on võimalik katmata veevajadust vähemalt osaliselt katta teisest pumplast. </w:t>
            </w:r>
          </w:p>
        </w:tc>
      </w:tr>
      <w:tr w:rsidR="00655E70" w:rsidRPr="00576BC3" w14:paraId="7BE7193F" w14:textId="77777777" w:rsidTr="00977D8A">
        <w:trPr>
          <w:cantSplit/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BCC0" w14:textId="2F59F522" w:rsidR="00655E70" w:rsidRPr="00576BC3" w:rsidRDefault="00655E70" w:rsidP="00977D8A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 xml:space="preserve">Tänassilma II </w:t>
            </w:r>
            <w:r w:rsidRPr="00830CFB">
              <w:rPr>
                <w:rFonts w:eastAsia="Times New Roman" w:cs="Calibri"/>
                <w:sz w:val="15"/>
                <w:szCs w:val="15"/>
                <w:lang w:eastAsia="et-EE"/>
              </w:rPr>
              <w:t>(küla) VTJ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D436" w14:textId="4AE49278" w:rsidR="00655E70" w:rsidRPr="00576BC3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830CFB">
              <w:rPr>
                <w:rFonts w:eastAsia="Times New Roman" w:cs="Calibri"/>
                <w:sz w:val="15"/>
                <w:szCs w:val="15"/>
                <w:lang w:eastAsia="et-EE"/>
              </w:rPr>
              <w:t>6,3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F9E1" w14:textId="77777777" w:rsidR="00655E70" w:rsidRPr="00576BC3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F38D" w14:textId="3D89F1E0" w:rsidR="00655E70" w:rsidRPr="00576BC3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>
              <w:rPr>
                <w:rFonts w:eastAsia="Times New Roman" w:cs="Calibri"/>
                <w:sz w:val="15"/>
                <w:szCs w:val="15"/>
                <w:lang w:eastAsia="et-EE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40E49" w14:textId="2BB2F361" w:rsidR="00655E70" w:rsidRPr="00576BC3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>
              <w:rPr>
                <w:rFonts w:eastAsia="Times New Roman" w:cs="Calibri"/>
                <w:sz w:val="15"/>
                <w:szCs w:val="15"/>
                <w:lang w:eastAsia="et-EE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EAD8" w14:textId="77777777" w:rsidR="00655E70" w:rsidRPr="00576BC3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68FD" w14:textId="32D6B528" w:rsidR="00655E70" w:rsidRPr="00576BC3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ED328A">
              <w:rPr>
                <w:rFonts w:eastAsia="Times New Roman" w:cs="Calibri"/>
                <w:sz w:val="14"/>
                <w:szCs w:val="14"/>
                <w:lang w:eastAsia="et-EE"/>
              </w:rPr>
              <w:t>ebapiisav tootlikkus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89F4" w14:textId="668B5888" w:rsidR="00655E70" w:rsidRPr="00576BC3" w:rsidRDefault="00655E70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830CFB">
              <w:rPr>
                <w:rFonts w:eastAsia="Times New Roman" w:cs="Calibri"/>
                <w:sz w:val="15"/>
                <w:szCs w:val="15"/>
                <w:lang w:eastAsia="et-EE"/>
              </w:rPr>
              <w:t>-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1987" w14:textId="77777777" w:rsidR="00655E70" w:rsidRPr="00B57B5A" w:rsidRDefault="00655E70" w:rsidP="00977D8A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</w:p>
        </w:tc>
      </w:tr>
      <w:tr w:rsidR="00067BBD" w:rsidRPr="00576BC3" w14:paraId="53F33BE8" w14:textId="77777777" w:rsidTr="00977D8A">
        <w:trPr>
          <w:cantSplit/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717B" w14:textId="7CF66033" w:rsidR="00067BBD" w:rsidRPr="00576BC3" w:rsidRDefault="00067BBD" w:rsidP="00977D8A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Jälgimäe küla</w:t>
            </w:r>
            <w:r w:rsidRPr="00830CFB">
              <w:rPr>
                <w:rFonts w:eastAsia="Times New Roman" w:cs="Calibri"/>
                <w:sz w:val="15"/>
                <w:szCs w:val="15"/>
                <w:lang w:eastAsia="et-EE"/>
              </w:rPr>
              <w:t xml:space="preserve"> VTJ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7597" w14:textId="77777777" w:rsidR="00067BBD" w:rsidRPr="00576BC3" w:rsidRDefault="00067BBD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3,9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1014" w14:textId="77777777" w:rsidR="00067BBD" w:rsidRPr="00576BC3" w:rsidRDefault="00067BBD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8A28" w14:textId="70110579" w:rsidR="00067BBD" w:rsidRPr="00576BC3" w:rsidRDefault="00067BBD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>
              <w:rPr>
                <w:rFonts w:eastAsia="Times New Roman" w:cs="Calibri"/>
                <w:sz w:val="15"/>
                <w:szCs w:val="15"/>
                <w:lang w:eastAsia="et-EE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17E4" w14:textId="0B2F9A1F" w:rsidR="00067BBD" w:rsidRPr="00576BC3" w:rsidRDefault="00067BBD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>
              <w:rPr>
                <w:rFonts w:eastAsia="Times New Roman" w:cs="Calibri"/>
                <w:sz w:val="15"/>
                <w:szCs w:val="15"/>
                <w:lang w:eastAsia="et-EE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6D3B" w14:textId="77777777" w:rsidR="00067BBD" w:rsidRPr="00576BC3" w:rsidRDefault="00067BBD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3D62" w14:textId="3381027B" w:rsidR="00067BBD" w:rsidRPr="00576BC3" w:rsidRDefault="00067BBD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ED328A">
              <w:rPr>
                <w:rFonts w:eastAsia="Times New Roman" w:cs="Calibri"/>
                <w:sz w:val="14"/>
                <w:szCs w:val="14"/>
                <w:lang w:eastAsia="et-EE"/>
              </w:rPr>
              <w:t>ebapiisav tootlikkus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C758" w14:textId="71675CC1" w:rsidR="00067BBD" w:rsidRPr="00576BC3" w:rsidRDefault="00067BBD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830CFB">
              <w:rPr>
                <w:rFonts w:eastAsia="Times New Roman" w:cs="Calibri"/>
                <w:sz w:val="15"/>
                <w:szCs w:val="15"/>
                <w:lang w:eastAsia="et-EE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B66CA" w14:textId="27C5EDFB" w:rsidR="00067BBD" w:rsidRPr="00B57B5A" w:rsidRDefault="00067BBD" w:rsidP="00977D8A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DF5FBB">
              <w:rPr>
                <w:rFonts w:eastAsia="Times New Roman" w:cs="Calibri"/>
                <w:sz w:val="15"/>
                <w:szCs w:val="15"/>
                <w:lang w:eastAsia="et-EE"/>
              </w:rPr>
              <w:t>- </w:t>
            </w:r>
          </w:p>
        </w:tc>
      </w:tr>
      <w:tr w:rsidR="00067BBD" w:rsidRPr="00576BC3" w14:paraId="03DC5A54" w14:textId="77777777" w:rsidTr="00977D8A">
        <w:trPr>
          <w:cantSplit/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1C08" w14:textId="7FD99CDA" w:rsidR="00067BBD" w:rsidRPr="00576BC3" w:rsidRDefault="00067BBD" w:rsidP="00977D8A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Lepiku</w:t>
            </w:r>
            <w:r w:rsidRPr="00830CFB">
              <w:rPr>
                <w:rFonts w:eastAsia="Times New Roman" w:cs="Calibri"/>
                <w:sz w:val="15"/>
                <w:szCs w:val="15"/>
                <w:lang w:eastAsia="et-EE"/>
              </w:rPr>
              <w:t xml:space="preserve"> VTJ</w:t>
            </w:r>
            <w:r>
              <w:rPr>
                <w:rFonts w:eastAsia="Times New Roman" w:cs="Calibri"/>
                <w:sz w:val="15"/>
                <w:szCs w:val="15"/>
                <w:lang w:eastAsia="et-EE"/>
              </w:rPr>
              <w:t xml:space="preserve"> (Jälgimäe)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3633" w14:textId="77777777" w:rsidR="00067BBD" w:rsidRPr="00576BC3" w:rsidRDefault="00067BBD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6,7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0D74" w14:textId="77777777" w:rsidR="00067BBD" w:rsidRPr="00576BC3" w:rsidRDefault="00067BBD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0D8F" w14:textId="580BF0C3" w:rsidR="00067BBD" w:rsidRPr="00576BC3" w:rsidRDefault="00067BBD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>
              <w:rPr>
                <w:rFonts w:eastAsia="Times New Roman" w:cs="Calibri"/>
                <w:sz w:val="15"/>
                <w:szCs w:val="15"/>
                <w:lang w:eastAsia="et-EE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E883" w14:textId="3C384E7C" w:rsidR="00067BBD" w:rsidRPr="00576BC3" w:rsidRDefault="00067BBD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>
              <w:rPr>
                <w:rFonts w:eastAsia="Times New Roman" w:cs="Calibri"/>
                <w:sz w:val="15"/>
                <w:szCs w:val="15"/>
                <w:lang w:eastAsia="et-EE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C0F5" w14:textId="77777777" w:rsidR="00067BBD" w:rsidRPr="00576BC3" w:rsidRDefault="00067BBD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48E6" w14:textId="46DBA163" w:rsidR="00067BBD" w:rsidRPr="00576BC3" w:rsidRDefault="00067BBD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ED328A">
              <w:rPr>
                <w:rFonts w:eastAsia="Times New Roman" w:cs="Calibri"/>
                <w:sz w:val="14"/>
                <w:szCs w:val="14"/>
                <w:lang w:eastAsia="et-EE"/>
              </w:rPr>
              <w:t>ebapiisav tootlikkus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8DDA" w14:textId="2BB777E8" w:rsidR="00067BBD" w:rsidRPr="00576BC3" w:rsidRDefault="00067BBD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830CFB">
              <w:rPr>
                <w:rFonts w:eastAsia="Times New Roman" w:cs="Calibri"/>
                <w:sz w:val="15"/>
                <w:szCs w:val="15"/>
                <w:lang w:eastAsia="et-EE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A60F" w14:textId="2622851D" w:rsidR="00067BBD" w:rsidRPr="00B57B5A" w:rsidRDefault="00067BBD" w:rsidP="00977D8A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DF5FBB">
              <w:rPr>
                <w:rFonts w:eastAsia="Times New Roman" w:cs="Calibri"/>
                <w:sz w:val="15"/>
                <w:szCs w:val="15"/>
                <w:lang w:eastAsia="et-EE"/>
              </w:rPr>
              <w:t>- </w:t>
            </w:r>
          </w:p>
        </w:tc>
      </w:tr>
      <w:tr w:rsidR="00067BBD" w:rsidRPr="00576BC3" w14:paraId="7BBF1D4E" w14:textId="77777777" w:rsidTr="00977D8A">
        <w:trPr>
          <w:cantSplit/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09EE" w14:textId="49502665" w:rsidR="00067BBD" w:rsidRPr="00576BC3" w:rsidRDefault="00067BBD" w:rsidP="00977D8A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Saustinõmme</w:t>
            </w:r>
            <w:r w:rsidRPr="00830CFB">
              <w:rPr>
                <w:rFonts w:eastAsia="Times New Roman" w:cs="Calibri"/>
                <w:sz w:val="15"/>
                <w:szCs w:val="15"/>
                <w:lang w:eastAsia="et-EE"/>
              </w:rPr>
              <w:t xml:space="preserve"> VTJ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B8E5" w14:textId="05ADC5CD" w:rsidR="00067BBD" w:rsidRPr="00576BC3" w:rsidRDefault="00067BBD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37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DCF7" w14:textId="77777777" w:rsidR="00067BBD" w:rsidRPr="00576BC3" w:rsidRDefault="00067BBD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1DD46" w14:textId="5D2041C7" w:rsidR="00067BBD" w:rsidRPr="00576BC3" w:rsidRDefault="00067BBD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>
              <w:rPr>
                <w:rFonts w:eastAsia="Times New Roman" w:cs="Calibri"/>
                <w:sz w:val="15"/>
                <w:szCs w:val="15"/>
                <w:lang w:eastAsia="et-EE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B5D9" w14:textId="076833A7" w:rsidR="00067BBD" w:rsidRPr="00576BC3" w:rsidRDefault="00067BBD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  <w:r w:rsidRPr="00FB32BF">
              <w:rPr>
                <w:rFonts w:eastAsia="Times New Roman" w:cs="Calibri"/>
                <w:sz w:val="15"/>
                <w:szCs w:val="15"/>
                <w:vertAlign w:val="superscript"/>
                <w:lang w:eastAsia="et-E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2392" w14:textId="77777777" w:rsidR="00067BBD" w:rsidRPr="00576BC3" w:rsidRDefault="00067BBD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jah-jälgitav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546E" w14:textId="76A83655" w:rsidR="00067BBD" w:rsidRPr="00576BC3" w:rsidRDefault="00067BBD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ED328A">
              <w:rPr>
                <w:rFonts w:eastAsia="Times New Roman" w:cs="Calibri"/>
                <w:sz w:val="14"/>
                <w:szCs w:val="14"/>
                <w:lang w:eastAsia="et-EE"/>
              </w:rPr>
              <w:t>ebapiisav tootlikkus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E93D" w14:textId="191B8A12" w:rsidR="00067BBD" w:rsidRPr="00576BC3" w:rsidRDefault="00067BBD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830CFB">
              <w:rPr>
                <w:rFonts w:eastAsia="Times New Roman" w:cs="Calibri"/>
                <w:sz w:val="15"/>
                <w:szCs w:val="15"/>
                <w:lang w:eastAsia="et-EE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38481" w14:textId="2193FF48" w:rsidR="00067BBD" w:rsidRPr="00B57B5A" w:rsidRDefault="00067BBD" w:rsidP="00977D8A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DF5FBB">
              <w:rPr>
                <w:rFonts w:eastAsia="Times New Roman" w:cs="Calibri"/>
                <w:sz w:val="15"/>
                <w:szCs w:val="15"/>
                <w:lang w:eastAsia="et-EE"/>
              </w:rPr>
              <w:t>- </w:t>
            </w:r>
          </w:p>
        </w:tc>
      </w:tr>
      <w:tr w:rsidR="00067BBD" w:rsidRPr="00576BC3" w14:paraId="2D083FED" w14:textId="77777777" w:rsidTr="00977D8A">
        <w:trPr>
          <w:cantSplit/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2E5F" w14:textId="24528C5A" w:rsidR="00067BBD" w:rsidRPr="00576BC3" w:rsidRDefault="00067BBD" w:rsidP="00977D8A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Tõdva</w:t>
            </w:r>
            <w:r w:rsidRPr="00830CFB">
              <w:rPr>
                <w:rFonts w:eastAsia="Times New Roman" w:cs="Calibri"/>
                <w:sz w:val="15"/>
                <w:szCs w:val="15"/>
                <w:lang w:eastAsia="et-EE"/>
              </w:rPr>
              <w:t xml:space="preserve"> VTJ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E83A" w14:textId="77777777" w:rsidR="00067BBD" w:rsidRPr="00576BC3" w:rsidRDefault="00067BBD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8,1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BA56" w14:textId="77777777" w:rsidR="00067BBD" w:rsidRPr="00576BC3" w:rsidRDefault="00067BBD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30BD" w14:textId="3988606F" w:rsidR="00067BBD" w:rsidRPr="00576BC3" w:rsidRDefault="00067BBD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>
              <w:rPr>
                <w:rFonts w:eastAsia="Times New Roman" w:cs="Calibri"/>
                <w:sz w:val="15"/>
                <w:szCs w:val="15"/>
                <w:lang w:eastAsia="et-EE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8C81" w14:textId="77777777" w:rsidR="00067BBD" w:rsidRPr="00576BC3" w:rsidRDefault="00067BBD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F7C8" w14:textId="77777777" w:rsidR="00067BBD" w:rsidRPr="00576BC3" w:rsidRDefault="00067BBD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9DB8" w14:textId="2119D024" w:rsidR="00067BBD" w:rsidRPr="00576BC3" w:rsidRDefault="00067BBD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830CFB">
              <w:rPr>
                <w:rFonts w:eastAsia="Times New Roman" w:cs="Calibri"/>
                <w:sz w:val="15"/>
                <w:szCs w:val="15"/>
                <w:lang w:eastAsia="et-EE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66D8" w14:textId="3A64B1F6" w:rsidR="00067BBD" w:rsidRPr="00576BC3" w:rsidRDefault="00067BBD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830CFB">
              <w:rPr>
                <w:rFonts w:eastAsia="Times New Roman" w:cs="Calibri"/>
                <w:sz w:val="15"/>
                <w:szCs w:val="15"/>
                <w:lang w:eastAsia="et-EE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865DA" w14:textId="50727B5E" w:rsidR="00067BBD" w:rsidRPr="00B57B5A" w:rsidRDefault="00067BBD" w:rsidP="00977D8A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DF5FBB">
              <w:rPr>
                <w:rFonts w:eastAsia="Times New Roman" w:cs="Calibri"/>
                <w:sz w:val="15"/>
                <w:szCs w:val="15"/>
                <w:lang w:eastAsia="et-EE"/>
              </w:rPr>
              <w:t>- </w:t>
            </w:r>
          </w:p>
        </w:tc>
      </w:tr>
      <w:tr w:rsidR="00067BBD" w:rsidRPr="00576BC3" w14:paraId="05925139" w14:textId="77777777" w:rsidTr="00977D8A">
        <w:trPr>
          <w:cantSplit/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37F2" w14:textId="7956FF92" w:rsidR="00067BBD" w:rsidRPr="00576BC3" w:rsidRDefault="00067BBD" w:rsidP="00977D8A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Lokuti</w:t>
            </w:r>
            <w:r w:rsidRPr="00830CFB">
              <w:rPr>
                <w:rFonts w:eastAsia="Times New Roman" w:cs="Calibri"/>
                <w:sz w:val="15"/>
                <w:szCs w:val="15"/>
                <w:lang w:eastAsia="et-EE"/>
              </w:rPr>
              <w:t xml:space="preserve"> VTJ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1862" w14:textId="77777777" w:rsidR="00067BBD" w:rsidRPr="00576BC3" w:rsidRDefault="00067BBD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5,0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166F" w14:textId="77777777" w:rsidR="00067BBD" w:rsidRPr="00576BC3" w:rsidRDefault="00067BBD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67F5" w14:textId="3FE866CE" w:rsidR="00067BBD" w:rsidRPr="00576BC3" w:rsidRDefault="00067BBD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>
              <w:rPr>
                <w:rFonts w:eastAsia="Times New Roman" w:cs="Calibri"/>
                <w:sz w:val="15"/>
                <w:szCs w:val="15"/>
                <w:lang w:eastAsia="et-EE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EE5A" w14:textId="77777777" w:rsidR="00067BBD" w:rsidRPr="00576BC3" w:rsidRDefault="00067BBD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F66B" w14:textId="77777777" w:rsidR="00067BBD" w:rsidRPr="00576BC3" w:rsidRDefault="00067BBD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576BC3">
              <w:rPr>
                <w:rFonts w:eastAsia="Times New Roman" w:cs="Calibri"/>
                <w:sz w:val="15"/>
                <w:szCs w:val="15"/>
                <w:lang w:eastAsia="et-EE"/>
              </w:rPr>
              <w:t>jah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4D4C" w14:textId="60970487" w:rsidR="00067BBD" w:rsidRPr="00576BC3" w:rsidRDefault="00067BBD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830CFB">
              <w:rPr>
                <w:rFonts w:eastAsia="Times New Roman" w:cs="Calibri"/>
                <w:sz w:val="15"/>
                <w:szCs w:val="15"/>
                <w:lang w:eastAsia="et-EE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420F" w14:textId="1C29D581" w:rsidR="00067BBD" w:rsidRPr="00576BC3" w:rsidRDefault="00067BBD" w:rsidP="00977D8A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830CFB">
              <w:rPr>
                <w:rFonts w:eastAsia="Times New Roman" w:cs="Calibri"/>
                <w:sz w:val="15"/>
                <w:szCs w:val="15"/>
                <w:lang w:eastAsia="et-EE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3767" w14:textId="692C8A4D" w:rsidR="00067BBD" w:rsidRPr="00B57B5A" w:rsidRDefault="00067BBD" w:rsidP="00977D8A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DF5FBB">
              <w:rPr>
                <w:rFonts w:eastAsia="Times New Roman" w:cs="Calibri"/>
                <w:sz w:val="15"/>
                <w:szCs w:val="15"/>
                <w:lang w:eastAsia="et-EE"/>
              </w:rPr>
              <w:t>- </w:t>
            </w:r>
          </w:p>
        </w:tc>
      </w:tr>
    </w:tbl>
    <w:p w14:paraId="4CE91575" w14:textId="7D928363" w:rsidR="00FB32BF" w:rsidRPr="001C289C" w:rsidRDefault="00FB32BF" w:rsidP="00FB32BF">
      <w:pPr>
        <w:pStyle w:val="Allmrkusetekst"/>
      </w:pPr>
      <w:r w:rsidRPr="001C289C">
        <w:t xml:space="preserve">Märkus 1: </w:t>
      </w:r>
      <w:r w:rsidR="00A959B3">
        <w:t>paigaldatud mobiilne II-pumpla ja mahuti (20 m</w:t>
      </w:r>
      <w:r w:rsidR="00A959B3" w:rsidRPr="00A959B3">
        <w:rPr>
          <w:vertAlign w:val="superscript"/>
        </w:rPr>
        <w:t>3</w:t>
      </w:r>
      <w:r w:rsidR="00A959B3">
        <w:t>)</w:t>
      </w:r>
    </w:p>
    <w:p w14:paraId="23E25763" w14:textId="77777777" w:rsidR="00FA6F13" w:rsidRDefault="00FA6F13" w:rsidP="00977AAE">
      <w:pPr>
        <w:rPr>
          <w:szCs w:val="24"/>
        </w:rPr>
      </w:pPr>
    </w:p>
    <w:p w14:paraId="2BB35ED7" w14:textId="1755656A" w:rsidR="00F025C9" w:rsidRDefault="00D11091" w:rsidP="00977AAE">
      <w:pPr>
        <w:rPr>
          <w:szCs w:val="24"/>
        </w:rPr>
      </w:pPr>
      <w:r>
        <w:rPr>
          <w:szCs w:val="24"/>
        </w:rPr>
        <w:t>Saku alevikus</w:t>
      </w:r>
      <w:r w:rsidR="00537B46">
        <w:rPr>
          <w:szCs w:val="24"/>
        </w:rPr>
        <w:t xml:space="preserve"> ja selle lähiümbruses</w:t>
      </w:r>
      <w:r>
        <w:rPr>
          <w:szCs w:val="24"/>
        </w:rPr>
        <w:t>,</w:t>
      </w:r>
      <w:r w:rsidR="00537B46">
        <w:rPr>
          <w:szCs w:val="24"/>
        </w:rPr>
        <w:t xml:space="preserve"> Keila jõe reoveekogumisalal ning Tänassilma asulas</w:t>
      </w:r>
      <w:r w:rsidR="00650055" w:rsidRPr="00A31893">
        <w:rPr>
          <w:szCs w:val="24"/>
        </w:rPr>
        <w:t xml:space="preserve"> </w:t>
      </w:r>
      <w:r w:rsidR="00EF392F">
        <w:rPr>
          <w:szCs w:val="24"/>
        </w:rPr>
        <w:t xml:space="preserve">on </w:t>
      </w:r>
      <w:r w:rsidR="002B6057" w:rsidRPr="00A31893">
        <w:rPr>
          <w:szCs w:val="24"/>
        </w:rPr>
        <w:t xml:space="preserve">ÜVK teenuse </w:t>
      </w:r>
      <w:r w:rsidR="00220572" w:rsidRPr="00A31893">
        <w:rPr>
          <w:szCs w:val="24"/>
        </w:rPr>
        <w:t>piirkonnas</w:t>
      </w:r>
      <w:r w:rsidR="002B6057" w:rsidRPr="00A31893">
        <w:rPr>
          <w:szCs w:val="24"/>
        </w:rPr>
        <w:t xml:space="preserve"> </w:t>
      </w:r>
      <w:r w:rsidR="002B6057" w:rsidRPr="00A31893">
        <w:rPr>
          <w:b/>
          <w:bCs/>
        </w:rPr>
        <w:t>tuletõrje veevarustus</w:t>
      </w:r>
      <w:r w:rsidR="002B6057" w:rsidRPr="00A31893">
        <w:rPr>
          <w:szCs w:val="24"/>
        </w:rPr>
        <w:t xml:space="preserve"> lahendatud </w:t>
      </w:r>
      <w:r w:rsidR="00220572" w:rsidRPr="00A31893">
        <w:rPr>
          <w:szCs w:val="24"/>
        </w:rPr>
        <w:t>hüdrantide</w:t>
      </w:r>
      <w:r w:rsidR="00DE232C" w:rsidRPr="00A31893">
        <w:rPr>
          <w:szCs w:val="24"/>
        </w:rPr>
        <w:t>, II-a</w:t>
      </w:r>
      <w:r w:rsidR="009B6578" w:rsidRPr="00A31893">
        <w:rPr>
          <w:szCs w:val="24"/>
        </w:rPr>
        <w:t>stme</w:t>
      </w:r>
      <w:r w:rsidR="00DE232C" w:rsidRPr="00A31893">
        <w:rPr>
          <w:szCs w:val="24"/>
        </w:rPr>
        <w:t xml:space="preserve"> pumplate ja m</w:t>
      </w:r>
      <w:r w:rsidR="00ED4FD4" w:rsidRPr="00A31893">
        <w:rPr>
          <w:szCs w:val="24"/>
        </w:rPr>
        <w:t>ahutite</w:t>
      </w:r>
      <w:r w:rsidR="00DE232C" w:rsidRPr="00A31893">
        <w:rPr>
          <w:szCs w:val="24"/>
        </w:rPr>
        <w:t xml:space="preserve"> baasil. </w:t>
      </w:r>
      <w:r w:rsidR="00E839C0" w:rsidRPr="00A31893">
        <w:t xml:space="preserve">Osades </w:t>
      </w:r>
      <w:r w:rsidR="008B28F2" w:rsidRPr="00A31893">
        <w:t>veetöötlusjaamades</w:t>
      </w:r>
      <w:r w:rsidR="00E839C0" w:rsidRPr="00A31893">
        <w:t xml:space="preserve"> on tuletõrje veevarustuse tarbeks kasutusel eraldi tuletõrjepump</w:t>
      </w:r>
      <w:r w:rsidR="00500156" w:rsidRPr="00A31893">
        <w:t xml:space="preserve"> ning</w:t>
      </w:r>
      <w:r w:rsidR="008E5CE8">
        <w:t xml:space="preserve"> </w:t>
      </w:r>
      <w:r w:rsidR="00500156" w:rsidRPr="00A31893">
        <w:t>veetöötlusjaama reservuaarides säilitatakse tulekustutuseks vajalik veevaru</w:t>
      </w:r>
      <w:r w:rsidR="00E839C0" w:rsidRPr="00A31893">
        <w:t xml:space="preserve">. </w:t>
      </w:r>
      <w:r w:rsidR="00F33206" w:rsidRPr="00DA748D">
        <w:rPr>
          <w:szCs w:val="24"/>
        </w:rPr>
        <w:t xml:space="preserve">Tänassilma tehnopargis on eraldi </w:t>
      </w:r>
      <w:r w:rsidR="00E52255" w:rsidRPr="00DA748D">
        <w:rPr>
          <w:szCs w:val="24"/>
        </w:rPr>
        <w:t>tuletõrjevee</w:t>
      </w:r>
      <w:r w:rsidR="00F33206" w:rsidRPr="00DA748D">
        <w:rPr>
          <w:szCs w:val="24"/>
        </w:rPr>
        <w:t xml:space="preserve"> pumpla</w:t>
      </w:r>
      <w:r w:rsidR="008E5CE8">
        <w:rPr>
          <w:szCs w:val="24"/>
        </w:rPr>
        <w:t xml:space="preserve"> ja tuletõrjeveetorustik</w:t>
      </w:r>
      <w:r w:rsidR="00F33206" w:rsidRPr="00DA748D">
        <w:rPr>
          <w:szCs w:val="24"/>
        </w:rPr>
        <w:t>.</w:t>
      </w:r>
    </w:p>
    <w:p w14:paraId="1D11C7A3" w14:textId="0F1E3C07" w:rsidR="00745B13" w:rsidRDefault="008E5CE8" w:rsidP="00977AAE">
      <w:pPr>
        <w:rPr>
          <w:szCs w:val="24"/>
        </w:rPr>
      </w:pPr>
      <w:r w:rsidRPr="00490B63">
        <w:rPr>
          <w:szCs w:val="24"/>
        </w:rPr>
        <w:t>Jälgimäel</w:t>
      </w:r>
      <w:r>
        <w:rPr>
          <w:szCs w:val="24"/>
        </w:rPr>
        <w:t>, Männikul ja</w:t>
      </w:r>
      <w:r w:rsidRPr="00490B63">
        <w:rPr>
          <w:szCs w:val="24"/>
        </w:rPr>
        <w:t xml:space="preserve"> </w:t>
      </w:r>
      <w:proofErr w:type="spellStart"/>
      <w:r w:rsidRPr="00490B63">
        <w:rPr>
          <w:szCs w:val="24"/>
        </w:rPr>
        <w:t>Saustinõmmel</w:t>
      </w:r>
      <w:proofErr w:type="spellEnd"/>
      <w:r w:rsidRPr="00490B63">
        <w:rPr>
          <w:szCs w:val="24"/>
        </w:rPr>
        <w:t xml:space="preserve"> </w:t>
      </w:r>
      <w:r w:rsidR="005C0733" w:rsidRPr="00490B63">
        <w:rPr>
          <w:szCs w:val="24"/>
        </w:rPr>
        <w:t xml:space="preserve">ei ole tuletõrjevee nõutud vooluhulga tarbeks </w:t>
      </w:r>
      <w:r w:rsidR="00F51079">
        <w:rPr>
          <w:szCs w:val="24"/>
        </w:rPr>
        <w:t>tootlikkus</w:t>
      </w:r>
      <w:r w:rsidR="005C0733" w:rsidRPr="00490B63">
        <w:rPr>
          <w:szCs w:val="24"/>
        </w:rPr>
        <w:t xml:space="preserve"> tagatud</w:t>
      </w:r>
      <w:r w:rsidR="00ED4FD4" w:rsidRPr="000736CE">
        <w:rPr>
          <w:szCs w:val="24"/>
        </w:rPr>
        <w:t>.</w:t>
      </w:r>
      <w:r w:rsidR="00264A32">
        <w:rPr>
          <w:szCs w:val="24"/>
        </w:rPr>
        <w:t xml:space="preserve"> </w:t>
      </w:r>
    </w:p>
    <w:p w14:paraId="39B11013" w14:textId="13F17B05" w:rsidR="00EA5613" w:rsidRDefault="00F51079" w:rsidP="00977AAE">
      <w:r>
        <w:rPr>
          <w:szCs w:val="24"/>
        </w:rPr>
        <w:t>Piirkondades</w:t>
      </w:r>
      <w:r w:rsidR="00E839C0" w:rsidRPr="000736CE">
        <w:rPr>
          <w:szCs w:val="24"/>
        </w:rPr>
        <w:t>, kus veevõrgule paigaldatud hüdrandid puuduvad</w:t>
      </w:r>
      <w:r w:rsidR="00977AAE" w:rsidRPr="000736CE">
        <w:rPr>
          <w:szCs w:val="24"/>
        </w:rPr>
        <w:t xml:space="preserve">, </w:t>
      </w:r>
      <w:r w:rsidR="006D5410" w:rsidRPr="000736CE">
        <w:t xml:space="preserve">on tuletõrje veevõtt lahendatud </w:t>
      </w:r>
      <w:r w:rsidR="00BB71B3">
        <w:t xml:space="preserve">ainult </w:t>
      </w:r>
      <w:r w:rsidR="006D5410" w:rsidRPr="000736CE">
        <w:t xml:space="preserve">looduslike veevõtukohtadega tiikidest </w:t>
      </w:r>
      <w:r w:rsidR="00BB71B3">
        <w:t>ja/</w:t>
      </w:r>
      <w:r w:rsidR="006D5410" w:rsidRPr="000736CE">
        <w:t xml:space="preserve">või </w:t>
      </w:r>
      <w:r w:rsidR="00AD4EB7" w:rsidRPr="000736CE">
        <w:t xml:space="preserve">on </w:t>
      </w:r>
      <w:r w:rsidR="006D5410" w:rsidRPr="000736CE">
        <w:t>rajatud tuletõrje veevõtumahutid</w:t>
      </w:r>
      <w:r w:rsidR="00BB71B3">
        <w:t xml:space="preserve"> </w:t>
      </w:r>
      <w:r w:rsidR="00BB71B3">
        <w:rPr>
          <w:szCs w:val="24"/>
        </w:rPr>
        <w:t>(</w:t>
      </w:r>
      <w:r>
        <w:rPr>
          <w:szCs w:val="24"/>
        </w:rPr>
        <w:t xml:space="preserve">nt </w:t>
      </w:r>
      <w:r w:rsidR="00BB71B3">
        <w:rPr>
          <w:szCs w:val="24"/>
        </w:rPr>
        <w:t>Kajamaa-Tõdva piirkond ja Lokuti küla)</w:t>
      </w:r>
      <w:r w:rsidR="006D5410" w:rsidRPr="000736CE">
        <w:t>.</w:t>
      </w:r>
      <w:r w:rsidR="00745B13">
        <w:t xml:space="preserve"> T</w:t>
      </w:r>
      <w:r w:rsidR="00745B13" w:rsidRPr="00965633">
        <w:t xml:space="preserve">uletõrje veevõtukohtade andmed on toodud </w:t>
      </w:r>
      <w:r w:rsidR="00860C4F">
        <w:rPr>
          <w:szCs w:val="24"/>
        </w:rPr>
        <w:t>Saku valla ÜVK arendamise kavas 2023-2035</w:t>
      </w:r>
      <w:r w:rsidR="00860C4F">
        <w:t>. Lisaks on</w:t>
      </w:r>
      <w:r w:rsidR="00745B13">
        <w:t xml:space="preserve"> Saku vabatahtlike päästjate poolt heaks kiidetud veevõtukohtade</w:t>
      </w:r>
      <w:r w:rsidR="00860C4F">
        <w:t xml:space="preserve"> andmed kantud ka </w:t>
      </w:r>
      <w:hyperlink r:id="rId9" w:history="1">
        <w:r w:rsidR="00860C4F" w:rsidRPr="00860C4F">
          <w:rPr>
            <w:rStyle w:val="Hperlink"/>
          </w:rPr>
          <w:t>Saku valla GIS süsteemi</w:t>
        </w:r>
      </w:hyperlink>
      <w:r w:rsidR="00860C4F">
        <w:t>.</w:t>
      </w:r>
    </w:p>
    <w:p w14:paraId="44F2DA72" w14:textId="7F5F36B4" w:rsidR="00211681" w:rsidRPr="00383084" w:rsidRDefault="00211681" w:rsidP="005E0307">
      <w:pPr>
        <w:pStyle w:val="Pealkiri4"/>
      </w:pPr>
      <w:r w:rsidRPr="00383084">
        <w:t>Kanalisatsiooni</w:t>
      </w:r>
      <w:r w:rsidR="00993CE5">
        <w:t>süsteemid</w:t>
      </w:r>
      <w:r w:rsidR="00965EEB">
        <w:t xml:space="preserve">: </w:t>
      </w:r>
      <w:r w:rsidR="00745549">
        <w:t>torustikud, pumplad ja puhastid</w:t>
      </w:r>
    </w:p>
    <w:p w14:paraId="619C468A" w14:textId="2BA089A7" w:rsidR="00895FF5" w:rsidRDefault="00CA18D7" w:rsidP="00895FF5">
      <w:r>
        <w:t xml:space="preserve">Kokku on AS Saku Maja teenusepiirkonnas </w:t>
      </w:r>
      <w:r w:rsidR="005A348E" w:rsidRPr="003E7EC3">
        <w:rPr>
          <w:b/>
          <w:bCs/>
        </w:rPr>
        <w:t>185</w:t>
      </w:r>
      <w:r w:rsidRPr="003E7EC3">
        <w:rPr>
          <w:b/>
          <w:bCs/>
        </w:rPr>
        <w:t xml:space="preserve"> km </w:t>
      </w:r>
      <w:r>
        <w:rPr>
          <w:b/>
          <w:bCs/>
        </w:rPr>
        <w:t>kanalisatsiooni</w:t>
      </w:r>
      <w:r w:rsidRPr="00D04D9D">
        <w:rPr>
          <w:b/>
          <w:bCs/>
        </w:rPr>
        <w:t>torustikke</w:t>
      </w:r>
      <w:r w:rsidR="00126A0D" w:rsidRPr="00C6610C">
        <w:t xml:space="preserve">, sh ca </w:t>
      </w:r>
      <w:r w:rsidR="00587B67" w:rsidRPr="00587B67">
        <w:t>99</w:t>
      </w:r>
      <w:r w:rsidR="00126A0D" w:rsidRPr="00587B67">
        <w:t xml:space="preserve"> km</w:t>
      </w:r>
      <w:r w:rsidR="00126A0D" w:rsidRPr="00C6610C">
        <w:t xml:space="preserve"> isevoolseid, ca </w:t>
      </w:r>
      <w:r w:rsidR="00184F5D" w:rsidRPr="00184F5D">
        <w:t>68</w:t>
      </w:r>
      <w:r w:rsidR="00126A0D" w:rsidRPr="00184F5D">
        <w:t xml:space="preserve"> km</w:t>
      </w:r>
      <w:r w:rsidR="00126A0D" w:rsidRPr="00C6610C">
        <w:t xml:space="preserve"> </w:t>
      </w:r>
      <w:r w:rsidR="0004508C" w:rsidRPr="00C6610C">
        <w:t xml:space="preserve">survetorustikke ja </w:t>
      </w:r>
      <w:r w:rsidR="0004508C" w:rsidRPr="0018106E">
        <w:t>ca</w:t>
      </w:r>
      <w:r w:rsidR="00C6610C" w:rsidRPr="0018106E">
        <w:t xml:space="preserve"> </w:t>
      </w:r>
      <w:r w:rsidR="0018106E" w:rsidRPr="0018106E">
        <w:t>18</w:t>
      </w:r>
      <w:r w:rsidR="00C6610C" w:rsidRPr="0018106E">
        <w:t xml:space="preserve"> km vaakumtorustikke</w:t>
      </w:r>
      <w:r>
        <w:t>. Valdav osa torustikest on rajatud plastikust</w:t>
      </w:r>
      <w:r w:rsidR="00DE5C3A" w:rsidRPr="00DE5C3A">
        <w:rPr>
          <w:szCs w:val="24"/>
        </w:rPr>
        <w:t xml:space="preserve"> </w:t>
      </w:r>
      <w:r w:rsidR="00DE5C3A">
        <w:rPr>
          <w:szCs w:val="24"/>
        </w:rPr>
        <w:t>viimase 20 a jooksul erinevate veemajandusprojektide raames</w:t>
      </w:r>
      <w:r w:rsidRPr="00381C07">
        <w:rPr>
          <w:szCs w:val="24"/>
        </w:rPr>
        <w:t>. Torustike</w:t>
      </w:r>
      <w:r w:rsidR="00264B32">
        <w:rPr>
          <w:szCs w:val="24"/>
        </w:rPr>
        <w:t xml:space="preserve"> ja kanalisatsioonipumplate</w:t>
      </w:r>
      <w:r w:rsidRPr="00381C07">
        <w:rPr>
          <w:szCs w:val="24"/>
        </w:rPr>
        <w:t xml:space="preserve"> täpsema seisundi kohta asulate kaupa leiab info Saku valla ÜVK arendamise kavast 2023-2035</w:t>
      </w:r>
      <w:r w:rsidR="00895FF5" w:rsidRPr="00381C07">
        <w:t>.</w:t>
      </w:r>
    </w:p>
    <w:p w14:paraId="0442EA50" w14:textId="421791EA" w:rsidR="009F4632" w:rsidRDefault="006E1807" w:rsidP="00581A77">
      <w:r w:rsidRPr="006F0F29">
        <w:rPr>
          <w:u w:val="single"/>
        </w:rPr>
        <w:lastRenderedPageBreak/>
        <w:t>Valdavas ulatuses juhitakse kogu AS Saku Maja teenusepiirkonna reovesi AS Tallinna Vesi kanalisatsiooni võrku ning puhastatakse Tallinnas, Paljassaare reoveepuhastil</w:t>
      </w:r>
      <w:r w:rsidR="00697AE5">
        <w:t xml:space="preserve">. </w:t>
      </w:r>
    </w:p>
    <w:p w14:paraId="6514D7C7" w14:textId="1418E4AA" w:rsidR="00EA6B8C" w:rsidRDefault="004A23D8" w:rsidP="00B92640">
      <w:pPr>
        <w:pStyle w:val="Loendilik"/>
        <w:numPr>
          <w:ilvl w:val="0"/>
          <w:numId w:val="41"/>
        </w:numPr>
        <w:ind w:left="714" w:hanging="357"/>
      </w:pPr>
      <w:r>
        <w:rPr>
          <w:lang w:eastAsia="x-none"/>
        </w:rPr>
        <w:t>Terve Keila jõe reoveekogumisala</w:t>
      </w:r>
      <w:r w:rsidR="009F4632">
        <w:rPr>
          <w:lang w:eastAsia="x-none"/>
        </w:rPr>
        <w:t xml:space="preserve"> reovesi juhitakse Saku </w:t>
      </w:r>
      <w:r w:rsidR="009F4632" w:rsidRPr="00CE00F1">
        <w:rPr>
          <w:b/>
          <w:bCs/>
          <w:lang w:eastAsia="x-none"/>
        </w:rPr>
        <w:t>Kannikese reoveepumplasse</w:t>
      </w:r>
      <w:r w:rsidR="009F4632">
        <w:rPr>
          <w:lang w:eastAsia="x-none"/>
        </w:rPr>
        <w:t xml:space="preserve"> ning sealt koos Saku </w:t>
      </w:r>
      <w:r w:rsidR="00C34EE1">
        <w:rPr>
          <w:lang w:eastAsia="x-none"/>
        </w:rPr>
        <w:t>reoveekogumisala</w:t>
      </w:r>
      <w:r w:rsidR="00EA6B8C">
        <w:rPr>
          <w:lang w:eastAsia="x-none"/>
        </w:rPr>
        <w:t xml:space="preserve"> </w:t>
      </w:r>
      <w:r w:rsidR="009F4632">
        <w:rPr>
          <w:lang w:eastAsia="x-none"/>
        </w:rPr>
        <w:t xml:space="preserve">reoveega edasi läbi </w:t>
      </w:r>
      <w:r w:rsidR="009F4632" w:rsidRPr="00CE00F1">
        <w:rPr>
          <w:b/>
          <w:bCs/>
          <w:lang w:eastAsia="x-none"/>
        </w:rPr>
        <w:t>Männiku peapumpla</w:t>
      </w:r>
      <w:r w:rsidR="009F4632">
        <w:rPr>
          <w:lang w:eastAsia="x-none"/>
        </w:rPr>
        <w:t xml:space="preserve"> Tallinna ühiskanalisatsiooni.</w:t>
      </w:r>
      <w:r w:rsidR="00CE00F1">
        <w:rPr>
          <w:rStyle w:val="Allmrkuseviide"/>
          <w:lang w:eastAsia="x-none"/>
        </w:rPr>
        <w:footnoteReference w:id="3"/>
      </w:r>
      <w:r w:rsidR="009F4632">
        <w:rPr>
          <w:lang w:eastAsia="x-none"/>
        </w:rPr>
        <w:t xml:space="preserve"> </w:t>
      </w:r>
      <w:r w:rsidR="00272A33">
        <w:rPr>
          <w:lang w:eastAsia="x-none"/>
        </w:rPr>
        <w:t xml:space="preserve">Nii Saku kui Keila jõe reoveepumplad on ühendatud </w:t>
      </w:r>
      <w:proofErr w:type="spellStart"/>
      <w:r w:rsidR="009B1CF3">
        <w:rPr>
          <w:lang w:eastAsia="x-none"/>
        </w:rPr>
        <w:t>kaugjälgimis</w:t>
      </w:r>
      <w:proofErr w:type="spellEnd"/>
      <w:r w:rsidR="009B1CF3">
        <w:rPr>
          <w:lang w:eastAsia="x-none"/>
        </w:rPr>
        <w:t xml:space="preserve">- ja -juhtimissüsteemiga. </w:t>
      </w:r>
      <w:r w:rsidR="00581A77">
        <w:t xml:space="preserve">Männiku peapumpla juurde on rajatud </w:t>
      </w:r>
      <w:r w:rsidR="00581A77" w:rsidRPr="00F13890">
        <w:rPr>
          <w:b/>
          <w:bCs/>
        </w:rPr>
        <w:t>reservühtlustusmahuti</w:t>
      </w:r>
      <w:r w:rsidR="00581A77">
        <w:t xml:space="preserve">, et </w:t>
      </w:r>
      <w:r w:rsidR="00581A77" w:rsidRPr="0080504E">
        <w:t xml:space="preserve">ekstreemsete ilmastikuolude </w:t>
      </w:r>
      <w:r w:rsidR="00581A77">
        <w:t xml:space="preserve">ja tippkoormuste </w:t>
      </w:r>
      <w:r w:rsidR="00581A77" w:rsidRPr="0080504E">
        <w:t xml:space="preserve">ajal tekkivaid piike </w:t>
      </w:r>
      <w:r w:rsidR="00581A77">
        <w:t>tasandada.</w:t>
      </w:r>
    </w:p>
    <w:p w14:paraId="1271C3AB" w14:textId="1127C2DB" w:rsidR="00581A77" w:rsidRPr="008222B5" w:rsidRDefault="00746925" w:rsidP="008C0C25">
      <w:pPr>
        <w:pStyle w:val="Loendilik"/>
        <w:numPr>
          <w:ilvl w:val="0"/>
          <w:numId w:val="41"/>
        </w:numPr>
        <w:ind w:left="714" w:hanging="357"/>
      </w:pPr>
      <w:r>
        <w:t>Tänassilma küla</w:t>
      </w:r>
      <w:r w:rsidR="00E61FA5">
        <w:t xml:space="preserve"> elamupiirkonna</w:t>
      </w:r>
      <w:r>
        <w:t xml:space="preserve"> reovesi juhitakse otse Männiku-Tallinn survetorustikku</w:t>
      </w:r>
      <w:r w:rsidR="00E61FA5">
        <w:t xml:space="preserve">. </w:t>
      </w:r>
      <w:r w:rsidR="00093F4F">
        <w:t>Tänassilma tehnopargi reovesi juhitakse aga</w:t>
      </w:r>
      <w:r w:rsidR="00A15F74">
        <w:t xml:space="preserve"> eraldiseisvalt </w:t>
      </w:r>
      <w:r w:rsidR="00093F4F">
        <w:t xml:space="preserve"> </w:t>
      </w:r>
      <w:r w:rsidR="00834FEF">
        <w:t xml:space="preserve">läbi </w:t>
      </w:r>
      <w:r w:rsidR="00834FEF" w:rsidRPr="00D9751F">
        <w:rPr>
          <w:b/>
          <w:bCs/>
        </w:rPr>
        <w:t>Tänassilma tehnopargi peapumpla</w:t>
      </w:r>
      <w:r w:rsidR="00834FEF">
        <w:t xml:space="preserve"> Saue-Tallinn survetorustikku</w:t>
      </w:r>
      <w:r w:rsidR="00A15F74">
        <w:t xml:space="preserve"> ja sealt samuti Tallinna </w:t>
      </w:r>
      <w:r w:rsidR="00C62D38">
        <w:t>ühis</w:t>
      </w:r>
      <w:r w:rsidR="00A15F74">
        <w:t>kanalisatsiooni.</w:t>
      </w:r>
      <w:r w:rsidR="00917822">
        <w:t xml:space="preserve"> Tänassilma asula reoveepumplatel puudub </w:t>
      </w:r>
      <w:proofErr w:type="spellStart"/>
      <w:r w:rsidR="00917822">
        <w:t>kaugjälgimise</w:t>
      </w:r>
      <w:proofErr w:type="spellEnd"/>
      <w:r w:rsidR="00917822">
        <w:t xml:space="preserve"> ja </w:t>
      </w:r>
      <w:r w:rsidR="00917822">
        <w:noBreakHyphen/>
        <w:t>juhtimise süsteem</w:t>
      </w:r>
      <w:r w:rsidR="004C31D5">
        <w:t xml:space="preserve"> (ÜVK arengukava lühiajaline investeeringute programm näeb ette)</w:t>
      </w:r>
      <w:r w:rsidR="00917822">
        <w:t>.</w:t>
      </w:r>
      <w:r w:rsidR="00A15F74">
        <w:t xml:space="preserve"> </w:t>
      </w:r>
      <w:r w:rsidR="00D9751F">
        <w:t xml:space="preserve">Selleks, et piikkoormuste </w:t>
      </w:r>
      <w:r w:rsidR="00D9751F" w:rsidRPr="0080504E">
        <w:t xml:space="preserve">ajal tekkivaid piike </w:t>
      </w:r>
      <w:r w:rsidR="00D9751F">
        <w:t xml:space="preserve">tasandada, on </w:t>
      </w:r>
      <w:r w:rsidR="00581A77">
        <w:t xml:space="preserve">ÜVK arengukava lühiajaliste investeeringute raames (2024-2027) </w:t>
      </w:r>
      <w:r w:rsidR="00581A77" w:rsidRPr="00D8089A">
        <w:rPr>
          <w:u w:val="single"/>
        </w:rPr>
        <w:t xml:space="preserve">planeeritud rajada </w:t>
      </w:r>
      <w:r w:rsidR="003E0C1A" w:rsidRPr="00D8089A">
        <w:rPr>
          <w:u w:val="single"/>
        </w:rPr>
        <w:t xml:space="preserve">ka </w:t>
      </w:r>
      <w:r w:rsidR="00581A77" w:rsidRPr="00D8089A">
        <w:rPr>
          <w:u w:val="single"/>
        </w:rPr>
        <w:t xml:space="preserve">ühtlustusmahuti </w:t>
      </w:r>
      <w:proofErr w:type="spellStart"/>
      <w:r w:rsidR="00581A77" w:rsidRPr="00D8089A">
        <w:rPr>
          <w:u w:val="single"/>
        </w:rPr>
        <w:t>Tänassilma</w:t>
      </w:r>
      <w:proofErr w:type="spellEnd"/>
      <w:r w:rsidR="00581A77" w:rsidRPr="00D8089A">
        <w:rPr>
          <w:u w:val="single"/>
        </w:rPr>
        <w:t xml:space="preserve"> </w:t>
      </w:r>
      <w:proofErr w:type="spellStart"/>
      <w:r w:rsidR="00581A77" w:rsidRPr="00D8089A">
        <w:rPr>
          <w:u w:val="single"/>
        </w:rPr>
        <w:t>tehnoparki</w:t>
      </w:r>
      <w:proofErr w:type="spellEnd"/>
      <w:r w:rsidR="00581A77">
        <w:t>.</w:t>
      </w:r>
      <w:r w:rsidR="00C51623">
        <w:rPr>
          <w:rStyle w:val="Allmrkuseviide"/>
        </w:rPr>
        <w:footnoteReference w:id="4"/>
      </w:r>
      <w:r w:rsidR="00F57048">
        <w:t xml:space="preserve"> </w:t>
      </w:r>
    </w:p>
    <w:p w14:paraId="50A9FCF6" w14:textId="23656C1D" w:rsidR="006E1807" w:rsidRDefault="006E1807" w:rsidP="006E1807">
      <w:r w:rsidRPr="00160DC5">
        <w:rPr>
          <w:b/>
          <w:bCs/>
        </w:rPr>
        <w:t xml:space="preserve">Lokaalsed </w:t>
      </w:r>
      <w:r w:rsidRPr="00607297">
        <w:rPr>
          <w:b/>
          <w:bCs/>
        </w:rPr>
        <w:t xml:space="preserve">reoveepuhastid </w:t>
      </w:r>
      <w:r>
        <w:t xml:space="preserve">on Saku Maja teenusepiirkonnas Saustinõmme ja Lokuti külas. ÜVK arengukava lühiajaliste investeeringute raames (2024-2027) on plaanis </w:t>
      </w:r>
      <w:r w:rsidR="00265202">
        <w:t xml:space="preserve">ka </w:t>
      </w:r>
      <w:r>
        <w:t>Kajamaa-Tõdva piirkonda ühiskanalisatsioon ja lokaalne puhasti rajada</w:t>
      </w:r>
      <w:r w:rsidR="00265202">
        <w:t xml:space="preserve">. Tulevikus nähakse ette </w:t>
      </w:r>
      <w:r>
        <w:t xml:space="preserve">Saustinõmme reoveepuhasti </w:t>
      </w:r>
      <w:r w:rsidR="00101017">
        <w:t>asemel rajada ühendustorustik</w:t>
      </w:r>
      <w:r w:rsidR="00265202">
        <w:t xml:space="preserve"> Luige alevikuga Kiili vallas</w:t>
      </w:r>
      <w:r w:rsidR="00320345">
        <w:t>.</w:t>
      </w:r>
    </w:p>
    <w:p w14:paraId="3801D18F" w14:textId="585D278C" w:rsidR="00211681" w:rsidRPr="00383084" w:rsidRDefault="00E218EE" w:rsidP="00211681">
      <w:r w:rsidRPr="00D151C9">
        <w:rPr>
          <w:b/>
          <w:bCs/>
        </w:rPr>
        <w:t>Sademevee</w:t>
      </w:r>
      <w:r w:rsidR="001D6ED7" w:rsidRPr="00D151C9">
        <w:rPr>
          <w:b/>
          <w:bCs/>
        </w:rPr>
        <w:t xml:space="preserve">kanalisatsioon </w:t>
      </w:r>
      <w:r w:rsidRPr="00D151C9">
        <w:rPr>
          <w:b/>
          <w:bCs/>
        </w:rPr>
        <w:t>ja</w:t>
      </w:r>
      <w:r w:rsidR="00A728CF" w:rsidRPr="00D151C9">
        <w:rPr>
          <w:b/>
          <w:bCs/>
        </w:rPr>
        <w:t>/või</w:t>
      </w:r>
      <w:r w:rsidRPr="00D151C9">
        <w:rPr>
          <w:b/>
          <w:bCs/>
        </w:rPr>
        <w:t xml:space="preserve"> drenaažisüsteemid</w:t>
      </w:r>
      <w:r w:rsidR="001D6ED7">
        <w:t xml:space="preserve"> on Saku vallas osaliselt välja ehitatud Saku alevikus</w:t>
      </w:r>
      <w:r w:rsidR="001C6D62">
        <w:t>,</w:t>
      </w:r>
      <w:r w:rsidR="001D6ED7">
        <w:t xml:space="preserve"> </w:t>
      </w:r>
      <w:r w:rsidR="007649DE">
        <w:t>Juuliku külas, Tänassilma tehnopargis</w:t>
      </w:r>
      <w:r w:rsidR="001C6D62">
        <w:t>,</w:t>
      </w:r>
      <w:r w:rsidR="007649DE">
        <w:t xml:space="preserve"> Kungla elamupiirkonnas</w:t>
      </w:r>
      <w:r w:rsidR="005A1F04">
        <w:t xml:space="preserve">, Saustinõmme </w:t>
      </w:r>
      <w:r w:rsidR="003D4082">
        <w:t>elamurajoonis</w:t>
      </w:r>
      <w:r w:rsidR="007649DE">
        <w:t xml:space="preserve"> </w:t>
      </w:r>
      <w:r w:rsidR="00163D50">
        <w:t xml:space="preserve">ning </w:t>
      </w:r>
      <w:r w:rsidR="00163D50" w:rsidRPr="000E5055">
        <w:t>Keila jõe reoveekogumisalal</w:t>
      </w:r>
      <w:r w:rsidR="00163D50">
        <w:t xml:space="preserve"> </w:t>
      </w:r>
      <w:r w:rsidR="00476C52">
        <w:t>(Kurtna külas, Roobuka küla Metsanurga asumis, Kiisa alevikus peamiselt Kasemetsa tee piirkonnas ja Asula tänaval</w:t>
      </w:r>
      <w:r w:rsidR="00476C52" w:rsidRPr="0021584F">
        <w:t xml:space="preserve"> </w:t>
      </w:r>
      <w:r w:rsidR="00476C52">
        <w:t>ning Metsanurme külas Nurga uuselamupiirkonnas</w:t>
      </w:r>
      <w:r w:rsidR="00163D50">
        <w:t>)</w:t>
      </w:r>
      <w:r w:rsidR="00211681" w:rsidRPr="00383084">
        <w:t xml:space="preserve">. </w:t>
      </w:r>
      <w:r w:rsidR="005D2DD6">
        <w:t>Piirkondades, kus s</w:t>
      </w:r>
      <w:r w:rsidR="00211681" w:rsidRPr="00383084">
        <w:t>ademeveekanalisatsioon</w:t>
      </w:r>
      <w:r w:rsidR="00211681">
        <w:t xml:space="preserve"> </w:t>
      </w:r>
      <w:r w:rsidR="005D2DD6">
        <w:t xml:space="preserve">puudub, on </w:t>
      </w:r>
      <w:r w:rsidR="00211681" w:rsidRPr="00AA4C64">
        <w:rPr>
          <w:b/>
          <w:bCs/>
        </w:rPr>
        <w:t>sademevee ärajuhtimine</w:t>
      </w:r>
      <w:r w:rsidR="00211681" w:rsidRPr="00383084">
        <w:t xml:space="preserve"> lahendatud kraavidega</w:t>
      </w:r>
      <w:r w:rsidR="005D2DD6">
        <w:t xml:space="preserve"> või lokaalsete kinnistupõhiste süsteemidega</w:t>
      </w:r>
      <w:r w:rsidR="00211681" w:rsidRPr="00383084">
        <w:t>.</w:t>
      </w:r>
      <w:r w:rsidR="009D247B">
        <w:t xml:space="preserve"> </w:t>
      </w:r>
      <w:r w:rsidR="009D247B" w:rsidRPr="00A3356D">
        <w:t xml:space="preserve">Lisaks imbub </w:t>
      </w:r>
      <w:r w:rsidR="001D02B5" w:rsidRPr="00A3356D">
        <w:t xml:space="preserve">sademevesi </w:t>
      </w:r>
      <w:r w:rsidR="009D247B" w:rsidRPr="00A3356D">
        <w:t>haljasaladel pinnasesse.</w:t>
      </w:r>
    </w:p>
    <w:p w14:paraId="02314B71" w14:textId="23F680BE" w:rsidR="00694119" w:rsidRPr="00383084" w:rsidRDefault="007327F5" w:rsidP="005E0307">
      <w:pPr>
        <w:pStyle w:val="Pealkiri4"/>
      </w:pPr>
      <w:r>
        <w:t>Varutoiteallikad</w:t>
      </w:r>
      <w:r w:rsidR="00745549">
        <w:t xml:space="preserve"> ÜVK teenuse varustuskindluse tagamiseks</w:t>
      </w:r>
    </w:p>
    <w:p w14:paraId="6D953320" w14:textId="77777777" w:rsidR="0034395F" w:rsidRDefault="002321C2" w:rsidP="00694119">
      <w:r w:rsidRPr="00636652">
        <w:rPr>
          <w:b/>
          <w:bCs/>
        </w:rPr>
        <w:t>Statsionaarsed generaatorid</w:t>
      </w:r>
      <w:r>
        <w:t xml:space="preserve"> </w:t>
      </w:r>
      <w:r w:rsidR="00636652">
        <w:t xml:space="preserve">(kokku </w:t>
      </w:r>
      <w:r w:rsidR="00F54EFC">
        <w:t xml:space="preserve">6 tk) </w:t>
      </w:r>
      <w:r w:rsidR="0046082A">
        <w:t xml:space="preserve">on paigaldatud Saku alevikus Teaduse ja Nurme puurkaevpumplatesse, Kurtna </w:t>
      </w:r>
      <w:r w:rsidR="00741DCC">
        <w:t xml:space="preserve">ja Metsanurme </w:t>
      </w:r>
      <w:r w:rsidR="0046082A">
        <w:t>veetöötlusjaama</w:t>
      </w:r>
      <w:r w:rsidR="00741DCC">
        <w:t xml:space="preserve">desse, Tänassilma tehnopargi puurkaevpumplasse ning Männiku </w:t>
      </w:r>
      <w:r w:rsidR="00636652">
        <w:t>kanalisatsiooni peapumplasse</w:t>
      </w:r>
      <w:r w:rsidR="00272752">
        <w:t xml:space="preserve"> (</w:t>
      </w:r>
      <w:r w:rsidR="00F7361D" w:rsidRPr="00F7361D">
        <w:rPr>
          <w:b/>
          <w:bCs/>
          <w:i/>
          <w:iCs/>
          <w:highlight w:val="yellow"/>
        </w:rPr>
        <w:fldChar w:fldCharType="begin"/>
      </w:r>
      <w:r w:rsidR="00F7361D" w:rsidRPr="00F7361D">
        <w:rPr>
          <w:b/>
          <w:bCs/>
          <w:i/>
          <w:iCs/>
        </w:rPr>
        <w:instrText xml:space="preserve"> REF _Ref79659367 \h </w:instrText>
      </w:r>
      <w:r w:rsidR="00F7361D" w:rsidRPr="00F7361D">
        <w:rPr>
          <w:b/>
          <w:bCs/>
          <w:i/>
          <w:iCs/>
          <w:highlight w:val="yellow"/>
        </w:rPr>
        <w:instrText xml:space="preserve"> \* MERGEFORMAT </w:instrText>
      </w:r>
      <w:r w:rsidR="00F7361D" w:rsidRPr="00F7361D">
        <w:rPr>
          <w:b/>
          <w:bCs/>
          <w:i/>
          <w:iCs/>
          <w:highlight w:val="yellow"/>
        </w:rPr>
      </w:r>
      <w:r w:rsidR="00F7361D" w:rsidRPr="00F7361D">
        <w:rPr>
          <w:b/>
          <w:bCs/>
          <w:i/>
          <w:iCs/>
          <w:highlight w:val="yellow"/>
        </w:rPr>
        <w:fldChar w:fldCharType="separate"/>
      </w:r>
      <w:r w:rsidR="00F7361D" w:rsidRPr="00F7361D">
        <w:rPr>
          <w:b/>
          <w:bCs/>
          <w:i/>
          <w:iCs/>
        </w:rPr>
        <w:t xml:space="preserve">Tabel </w:t>
      </w:r>
      <w:r w:rsidR="00F7361D" w:rsidRPr="00F7361D">
        <w:rPr>
          <w:b/>
          <w:bCs/>
          <w:i/>
          <w:iCs/>
          <w:noProof/>
        </w:rPr>
        <w:t>2</w:t>
      </w:r>
      <w:r w:rsidR="00F7361D" w:rsidRPr="00F7361D">
        <w:rPr>
          <w:b/>
          <w:bCs/>
          <w:i/>
          <w:iCs/>
        </w:rPr>
        <w:t>.</w:t>
      </w:r>
      <w:r w:rsidR="00F7361D" w:rsidRPr="00F7361D">
        <w:rPr>
          <w:b/>
          <w:bCs/>
          <w:i/>
          <w:iCs/>
          <w:noProof/>
        </w:rPr>
        <w:t>5</w:t>
      </w:r>
      <w:r w:rsidR="00F7361D" w:rsidRPr="00F7361D">
        <w:rPr>
          <w:b/>
          <w:bCs/>
          <w:i/>
          <w:iCs/>
          <w:highlight w:val="yellow"/>
        </w:rPr>
        <w:fldChar w:fldCharType="end"/>
      </w:r>
      <w:r w:rsidR="00272752">
        <w:t>)</w:t>
      </w:r>
      <w:r w:rsidR="00636652">
        <w:t>.</w:t>
      </w:r>
    </w:p>
    <w:p w14:paraId="7209FAD5" w14:textId="3036B8B9" w:rsidR="00394EF6" w:rsidRPr="00383084" w:rsidRDefault="00394EF6" w:rsidP="00A67ED4">
      <w:pPr>
        <w:pStyle w:val="Pealdis"/>
      </w:pPr>
      <w:bookmarkStart w:id="10" w:name="_Ref79659367"/>
      <w:r w:rsidRPr="00383084">
        <w:t xml:space="preserve">Tabel </w:t>
      </w:r>
      <w:r w:rsidR="00BB7F43">
        <w:fldChar w:fldCharType="begin"/>
      </w:r>
      <w:r w:rsidR="00BB7F43">
        <w:instrText xml:space="preserve"> STYLEREF 1 \s </w:instrText>
      </w:r>
      <w:r w:rsidR="00BB7F43">
        <w:fldChar w:fldCharType="separate"/>
      </w:r>
      <w:r w:rsidR="009350C3">
        <w:rPr>
          <w:noProof/>
        </w:rPr>
        <w:t>2</w:t>
      </w:r>
      <w:r w:rsidR="00BB7F43">
        <w:rPr>
          <w:noProof/>
        </w:rPr>
        <w:fldChar w:fldCharType="end"/>
      </w:r>
      <w:r w:rsidR="009350C3">
        <w:t>.</w:t>
      </w:r>
      <w:r w:rsidR="00BB7F43">
        <w:fldChar w:fldCharType="begin"/>
      </w:r>
      <w:r w:rsidR="00BB7F43">
        <w:instrText xml:space="preserve"> SEQ Tabel \* ARABIC \s 1 </w:instrText>
      </w:r>
      <w:r w:rsidR="00BB7F43">
        <w:fldChar w:fldCharType="separate"/>
      </w:r>
      <w:r w:rsidR="009350C3">
        <w:rPr>
          <w:noProof/>
        </w:rPr>
        <w:t>4</w:t>
      </w:r>
      <w:r w:rsidR="00BB7F43">
        <w:rPr>
          <w:noProof/>
        </w:rPr>
        <w:fldChar w:fldCharType="end"/>
      </w:r>
      <w:bookmarkEnd w:id="10"/>
      <w:r>
        <w:rPr>
          <w:noProof/>
        </w:rPr>
        <w:t xml:space="preserve">. AS Saku Maja </w:t>
      </w:r>
      <w:r w:rsidR="005A5EC3">
        <w:rPr>
          <w:noProof/>
        </w:rPr>
        <w:t>statsionaarsed elektrigeneraatorid</w:t>
      </w:r>
    </w:p>
    <w:tbl>
      <w:tblPr>
        <w:tblW w:w="49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980"/>
        <w:gridCol w:w="980"/>
      </w:tblGrid>
      <w:tr w:rsidR="00803657" w14:paraId="0252CFD8" w14:textId="77777777" w:rsidTr="005E638E">
        <w:trPr>
          <w:trHeight w:val="1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40F1E07" w14:textId="77777777" w:rsidR="00803657" w:rsidRDefault="00803657" w:rsidP="00357813">
            <w:pPr>
              <w:keepNext/>
              <w:keepLines/>
              <w:spacing w:after="0" w:line="240" w:lineRule="auto"/>
              <w:jc w:val="lef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>Asukoht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2FFF825" w14:textId="77777777" w:rsidR="00803657" w:rsidRDefault="00803657" w:rsidP="00357813">
            <w:pPr>
              <w:keepNext/>
              <w:keepLines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>Võimsus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DF51D3" w14:textId="77777777" w:rsidR="00803657" w:rsidRDefault="00803657" w:rsidP="00357813">
            <w:pPr>
              <w:keepNext/>
              <w:keepLines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>Kütus</w:t>
            </w:r>
          </w:p>
        </w:tc>
      </w:tr>
      <w:tr w:rsidR="00803657" w14:paraId="1B7AE179" w14:textId="77777777" w:rsidTr="005E638E">
        <w:trPr>
          <w:trHeight w:val="19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40D3" w14:textId="77777777" w:rsidR="00803657" w:rsidRDefault="00803657" w:rsidP="00357813">
            <w:pPr>
              <w:keepNext/>
              <w:keepLines/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Nurme VTJ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B0B4" w14:textId="77777777" w:rsidR="00803657" w:rsidRDefault="00803657" w:rsidP="00357813">
            <w:pPr>
              <w:keepNext/>
              <w:keepLines/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48 kW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AFE6" w14:textId="77777777" w:rsidR="00803657" w:rsidRDefault="00803657" w:rsidP="00357813">
            <w:pPr>
              <w:keepNext/>
              <w:keepLines/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diisel</w:t>
            </w:r>
          </w:p>
        </w:tc>
      </w:tr>
      <w:tr w:rsidR="00803657" w14:paraId="362C98C4" w14:textId="77777777" w:rsidTr="005E638E">
        <w:trPr>
          <w:trHeight w:val="19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AD68" w14:textId="77777777" w:rsidR="00803657" w:rsidRDefault="00803657" w:rsidP="00357813">
            <w:pPr>
              <w:keepNext/>
              <w:keepLines/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Teaduse VTJ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4F71" w14:textId="77777777" w:rsidR="00803657" w:rsidRDefault="00803657" w:rsidP="00357813">
            <w:pPr>
              <w:keepNext/>
              <w:keepLines/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48 kW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61AA" w14:textId="77777777" w:rsidR="00803657" w:rsidRDefault="00803657" w:rsidP="00357813">
            <w:pPr>
              <w:keepNext/>
              <w:keepLines/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diisel</w:t>
            </w:r>
          </w:p>
        </w:tc>
      </w:tr>
      <w:tr w:rsidR="00803657" w14:paraId="52FF9DD4" w14:textId="77777777" w:rsidTr="005E638E">
        <w:trPr>
          <w:trHeight w:val="19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6128" w14:textId="4A8241B4" w:rsidR="00803657" w:rsidRDefault="00803657" w:rsidP="00357813">
            <w:pPr>
              <w:keepNext/>
              <w:keepLines/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Tänassilma tehnopar</w:t>
            </w:r>
            <w:r w:rsidR="00AB1066">
              <w:rPr>
                <w:rFonts w:cs="Calibri"/>
                <w:color w:val="000000"/>
                <w:sz w:val="14"/>
                <w:szCs w:val="14"/>
              </w:rPr>
              <w:t>gi puurkaevpumpla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2016" w14:textId="77777777" w:rsidR="00803657" w:rsidRDefault="00803657" w:rsidP="00357813">
            <w:pPr>
              <w:keepNext/>
              <w:keepLines/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36kW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BCB0" w14:textId="77777777" w:rsidR="00803657" w:rsidRDefault="00803657" w:rsidP="00357813">
            <w:pPr>
              <w:keepNext/>
              <w:keepLines/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diisel</w:t>
            </w:r>
          </w:p>
        </w:tc>
      </w:tr>
      <w:tr w:rsidR="00803657" w14:paraId="45D1A49C" w14:textId="77777777" w:rsidTr="005E638E">
        <w:trPr>
          <w:trHeight w:val="19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AB74" w14:textId="77777777" w:rsidR="00803657" w:rsidRDefault="00803657" w:rsidP="00357813">
            <w:pPr>
              <w:keepNext/>
              <w:keepLines/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Kurtna VTJ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4806" w14:textId="77777777" w:rsidR="00803657" w:rsidRDefault="00803657" w:rsidP="00357813">
            <w:pPr>
              <w:keepNext/>
              <w:keepLines/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55kW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E193" w14:textId="77777777" w:rsidR="00803657" w:rsidRDefault="00803657" w:rsidP="00357813">
            <w:pPr>
              <w:keepNext/>
              <w:keepLines/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diisel</w:t>
            </w:r>
          </w:p>
        </w:tc>
      </w:tr>
      <w:tr w:rsidR="00803657" w14:paraId="6148F3AE" w14:textId="77777777" w:rsidTr="005E638E">
        <w:trPr>
          <w:trHeight w:val="19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D735" w14:textId="77777777" w:rsidR="00803657" w:rsidRDefault="00803657" w:rsidP="00357813">
            <w:pPr>
              <w:keepNext/>
              <w:keepLines/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Metsanurme VTJ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BA42" w14:textId="77777777" w:rsidR="00803657" w:rsidRDefault="00803657" w:rsidP="00357813">
            <w:pPr>
              <w:keepNext/>
              <w:keepLines/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55kW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640B" w14:textId="77777777" w:rsidR="00803657" w:rsidRDefault="00803657" w:rsidP="00357813">
            <w:pPr>
              <w:keepNext/>
              <w:keepLines/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diisel</w:t>
            </w:r>
          </w:p>
        </w:tc>
      </w:tr>
      <w:tr w:rsidR="00803657" w14:paraId="50C9E63B" w14:textId="77777777" w:rsidTr="005E638E">
        <w:trPr>
          <w:trHeight w:val="19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3373" w14:textId="60B7F6A1" w:rsidR="00803657" w:rsidRDefault="00803657" w:rsidP="00357813">
            <w:pPr>
              <w:keepNext/>
              <w:keepLines/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 xml:space="preserve">Männiku </w:t>
            </w:r>
            <w:r w:rsidR="00AB1066">
              <w:rPr>
                <w:rFonts w:cs="Calibri"/>
                <w:color w:val="000000"/>
                <w:sz w:val="14"/>
                <w:szCs w:val="14"/>
              </w:rPr>
              <w:t>reovee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peapumpla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A96E" w14:textId="77777777" w:rsidR="00803657" w:rsidRDefault="00803657" w:rsidP="00357813">
            <w:pPr>
              <w:keepNext/>
              <w:keepLines/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38kW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B4F5" w14:textId="77777777" w:rsidR="00803657" w:rsidRDefault="00803657" w:rsidP="00357813">
            <w:pPr>
              <w:keepNext/>
              <w:keepLines/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diisel</w:t>
            </w:r>
          </w:p>
        </w:tc>
      </w:tr>
    </w:tbl>
    <w:p w14:paraId="0CFA9C1B" w14:textId="77777777" w:rsidR="005673DE" w:rsidRDefault="005673DE" w:rsidP="005673DE">
      <w:pPr>
        <w:pStyle w:val="Vahedeta"/>
      </w:pPr>
    </w:p>
    <w:p w14:paraId="18039710" w14:textId="10F4B2EA" w:rsidR="0034395F" w:rsidRDefault="0034395F" w:rsidP="0034395F">
      <w:r w:rsidRPr="00636652">
        <w:rPr>
          <w:b/>
          <w:bCs/>
        </w:rPr>
        <w:t>Teisaldatavaid generaatoreid</w:t>
      </w:r>
      <w:r w:rsidRPr="00383084">
        <w:t xml:space="preserve"> on </w:t>
      </w:r>
      <w:r>
        <w:t>vee-ettevõtjal 8</w:t>
      </w:r>
      <w:r w:rsidR="005E638E">
        <w:t xml:space="preserve"> tükki</w:t>
      </w:r>
      <w:r>
        <w:t>, neist 2 suuremat järelhaagisel (</w:t>
      </w:r>
      <w:r w:rsidRPr="0034395F">
        <w:rPr>
          <w:b/>
          <w:bCs/>
          <w:i/>
          <w:iCs/>
          <w:highlight w:val="yellow"/>
        </w:rPr>
        <w:fldChar w:fldCharType="begin"/>
      </w:r>
      <w:r w:rsidRPr="0034395F">
        <w:rPr>
          <w:b/>
          <w:bCs/>
          <w:i/>
          <w:iCs/>
        </w:rPr>
        <w:instrText xml:space="preserve"> REF _Ref146540317 \h </w:instrText>
      </w:r>
      <w:r w:rsidRPr="0034395F">
        <w:rPr>
          <w:b/>
          <w:bCs/>
          <w:i/>
          <w:iCs/>
          <w:highlight w:val="yellow"/>
        </w:rPr>
        <w:instrText xml:space="preserve"> \* MERGEFORMAT </w:instrText>
      </w:r>
      <w:r w:rsidRPr="0034395F">
        <w:rPr>
          <w:b/>
          <w:bCs/>
          <w:i/>
          <w:iCs/>
          <w:highlight w:val="yellow"/>
        </w:rPr>
      </w:r>
      <w:r w:rsidRPr="0034395F">
        <w:rPr>
          <w:b/>
          <w:bCs/>
          <w:i/>
          <w:iCs/>
          <w:highlight w:val="yellow"/>
        </w:rPr>
        <w:fldChar w:fldCharType="separate"/>
      </w:r>
      <w:r w:rsidRPr="0034395F">
        <w:rPr>
          <w:b/>
          <w:bCs/>
          <w:i/>
          <w:iCs/>
        </w:rPr>
        <w:t xml:space="preserve">Tabel </w:t>
      </w:r>
      <w:r w:rsidRPr="0034395F">
        <w:rPr>
          <w:b/>
          <w:bCs/>
          <w:i/>
          <w:iCs/>
          <w:noProof/>
        </w:rPr>
        <w:t>2</w:t>
      </w:r>
      <w:r w:rsidRPr="0034395F">
        <w:rPr>
          <w:b/>
          <w:bCs/>
          <w:i/>
          <w:iCs/>
        </w:rPr>
        <w:t>.</w:t>
      </w:r>
      <w:r w:rsidRPr="0034395F">
        <w:rPr>
          <w:b/>
          <w:bCs/>
          <w:i/>
          <w:iCs/>
          <w:noProof/>
        </w:rPr>
        <w:t>5</w:t>
      </w:r>
      <w:r w:rsidRPr="0034395F">
        <w:rPr>
          <w:b/>
          <w:bCs/>
          <w:i/>
          <w:iCs/>
          <w:highlight w:val="yellow"/>
        </w:rPr>
        <w:fldChar w:fldCharType="end"/>
      </w:r>
      <w:r>
        <w:t>).</w:t>
      </w:r>
    </w:p>
    <w:p w14:paraId="55A89279" w14:textId="4A5F1709" w:rsidR="005673DE" w:rsidRDefault="005673DE" w:rsidP="00A67ED4">
      <w:pPr>
        <w:pStyle w:val="Pealdis"/>
      </w:pPr>
      <w:bookmarkStart w:id="11" w:name="_Ref146540317"/>
      <w:r>
        <w:t xml:space="preserve">Tabel </w:t>
      </w:r>
      <w:r w:rsidR="00BB7F43">
        <w:fldChar w:fldCharType="begin"/>
      </w:r>
      <w:r w:rsidR="00BB7F43">
        <w:instrText xml:space="preserve"> STYLEREF 1 \s </w:instrText>
      </w:r>
      <w:r w:rsidR="00BB7F43">
        <w:fldChar w:fldCharType="separate"/>
      </w:r>
      <w:r w:rsidR="009350C3">
        <w:rPr>
          <w:noProof/>
        </w:rPr>
        <w:t>2</w:t>
      </w:r>
      <w:r w:rsidR="00BB7F43">
        <w:rPr>
          <w:noProof/>
        </w:rPr>
        <w:fldChar w:fldCharType="end"/>
      </w:r>
      <w:r w:rsidR="009350C3">
        <w:t>.</w:t>
      </w:r>
      <w:r w:rsidR="00BB7F43">
        <w:fldChar w:fldCharType="begin"/>
      </w:r>
      <w:r w:rsidR="00BB7F43">
        <w:instrText xml:space="preserve"> SEQ Tabel \* ARABIC \s 1 </w:instrText>
      </w:r>
      <w:r w:rsidR="00BB7F43">
        <w:fldChar w:fldCharType="separate"/>
      </w:r>
      <w:r w:rsidR="009350C3">
        <w:rPr>
          <w:noProof/>
        </w:rPr>
        <w:t>5</w:t>
      </w:r>
      <w:r w:rsidR="00BB7F43">
        <w:rPr>
          <w:noProof/>
        </w:rPr>
        <w:fldChar w:fldCharType="end"/>
      </w:r>
      <w:bookmarkEnd w:id="11"/>
      <w:r>
        <w:t>. AS Saku Maja teisaldatavad varugeneraatorid</w:t>
      </w:r>
    </w:p>
    <w:tbl>
      <w:tblPr>
        <w:tblW w:w="85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980"/>
        <w:gridCol w:w="980"/>
        <w:gridCol w:w="1726"/>
        <w:gridCol w:w="1200"/>
        <w:gridCol w:w="1260"/>
        <w:gridCol w:w="1120"/>
      </w:tblGrid>
      <w:tr w:rsidR="00A160AF" w:rsidRPr="00A160AF" w14:paraId="3F451853" w14:textId="77777777" w:rsidTr="005E638E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5DA051B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  <w:t>Järelhaagisel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802C32A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  <w:t>Võimsus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05DA62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  <w:t>Kütus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9796F4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  <w:t>Pistik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86CEB5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  <w:t>Kaabel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CB4B4D7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</w:pPr>
            <w:proofErr w:type="spellStart"/>
            <w:r w:rsidRPr="00A160AF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  <w:t>Op.paneel</w:t>
            </w:r>
            <w:proofErr w:type="spellEnd"/>
            <w:r w:rsidRPr="00A160AF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  <w:t xml:space="preserve"> ja </w:t>
            </w:r>
            <w:proofErr w:type="spellStart"/>
            <w:r w:rsidRPr="00A160AF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  <w:t>aut.juhtimine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B8A9A0F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  <w:t>Võrgust aku laadimine</w:t>
            </w:r>
          </w:p>
        </w:tc>
      </w:tr>
      <w:tr w:rsidR="00A160AF" w:rsidRPr="00A160AF" w14:paraId="3D83CC1D" w14:textId="77777777" w:rsidTr="005E638E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1120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JAH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E4D2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sz w:val="14"/>
                <w:szCs w:val="14"/>
                <w:lang w:eastAsia="et-EE"/>
              </w:rPr>
              <w:t>105 kVA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3137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diisel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BFE86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16A, 32A, 64A, 125A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11C0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8m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DFFF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JAH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0D08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JAH</w:t>
            </w:r>
          </w:p>
        </w:tc>
      </w:tr>
      <w:tr w:rsidR="00A160AF" w:rsidRPr="00A160AF" w14:paraId="4402965C" w14:textId="77777777" w:rsidTr="005E638E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5712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JAH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FB8B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sz w:val="14"/>
                <w:szCs w:val="14"/>
                <w:lang w:eastAsia="et-EE"/>
              </w:rPr>
              <w:t>28 kVA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F192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diisel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1B00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32A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81E1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10m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5508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JAH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C189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JAH</w:t>
            </w:r>
          </w:p>
        </w:tc>
      </w:tr>
      <w:tr w:rsidR="00A160AF" w:rsidRPr="00A160AF" w14:paraId="61BA522F" w14:textId="77777777" w:rsidTr="005E638E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2F59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EI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40B3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sz w:val="14"/>
                <w:szCs w:val="14"/>
                <w:lang w:eastAsia="et-EE"/>
              </w:rPr>
              <w:t>10kVA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E4EC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bensiin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2008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16A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94C4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ei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1671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ei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D4F9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ei</w:t>
            </w:r>
          </w:p>
        </w:tc>
      </w:tr>
      <w:tr w:rsidR="00A160AF" w:rsidRPr="00A160AF" w14:paraId="738F554D" w14:textId="77777777" w:rsidTr="005E638E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CD7C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EI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E3EA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sz w:val="14"/>
                <w:szCs w:val="14"/>
                <w:lang w:eastAsia="et-EE"/>
              </w:rPr>
              <w:t>10kVA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67FD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bensiin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48E6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16A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8049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 xml:space="preserve">ei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5D76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ei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7C1E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ei</w:t>
            </w:r>
          </w:p>
        </w:tc>
      </w:tr>
      <w:tr w:rsidR="00A160AF" w:rsidRPr="00A160AF" w14:paraId="699F253B" w14:textId="77777777" w:rsidTr="005E638E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52F9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Ei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F8CC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sz w:val="14"/>
                <w:szCs w:val="14"/>
                <w:lang w:eastAsia="et-EE"/>
              </w:rPr>
              <w:t>8 kVA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5185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bensiin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49FD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16A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2D40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ei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CEE3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ei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B4C1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ei</w:t>
            </w:r>
          </w:p>
        </w:tc>
      </w:tr>
      <w:tr w:rsidR="00A160AF" w:rsidRPr="00A160AF" w14:paraId="4981799D" w14:textId="77777777" w:rsidTr="005E638E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2F76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Ei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9257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sz w:val="14"/>
                <w:szCs w:val="14"/>
                <w:lang w:eastAsia="et-EE"/>
              </w:rPr>
              <w:t>8 kVA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F097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bensiin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BAA7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16A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84CA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ei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1758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ei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5C44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ei</w:t>
            </w:r>
          </w:p>
        </w:tc>
      </w:tr>
      <w:tr w:rsidR="00A160AF" w:rsidRPr="00A160AF" w14:paraId="5D531ECB" w14:textId="77777777" w:rsidTr="005E638E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5EDF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Ei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3486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sz w:val="14"/>
                <w:szCs w:val="14"/>
                <w:lang w:eastAsia="et-EE"/>
              </w:rPr>
              <w:t>8 kVA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FCA1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bensiin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8161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16A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25EB8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ei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BC0C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ei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CDEE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ei</w:t>
            </w:r>
          </w:p>
        </w:tc>
      </w:tr>
      <w:tr w:rsidR="00A160AF" w:rsidRPr="00A160AF" w14:paraId="189020DB" w14:textId="77777777" w:rsidTr="005E638E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2AD6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Ei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2C74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sz w:val="14"/>
                <w:szCs w:val="14"/>
                <w:lang w:eastAsia="et-EE"/>
              </w:rPr>
              <w:t>8 kVA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60BE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bensiin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72394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16A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B457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ei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43B4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ei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F88E" w14:textId="77777777" w:rsidR="00A160AF" w:rsidRPr="00A160AF" w:rsidRDefault="00A160AF" w:rsidP="005673D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A160A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ei</w:t>
            </w:r>
          </w:p>
        </w:tc>
      </w:tr>
    </w:tbl>
    <w:p w14:paraId="3DBA2A23" w14:textId="0A165FDF" w:rsidR="00460FFF" w:rsidRDefault="00460FFF">
      <w:pPr>
        <w:spacing w:line="259" w:lineRule="auto"/>
        <w:jc w:val="left"/>
      </w:pPr>
      <w:r>
        <w:br w:type="page"/>
      </w:r>
    </w:p>
    <w:p w14:paraId="40664422" w14:textId="4585EBF7" w:rsidR="00211681" w:rsidRPr="00383084" w:rsidRDefault="00211681" w:rsidP="002E6E00">
      <w:pPr>
        <w:pStyle w:val="Pealkiri3"/>
      </w:pPr>
      <w:bookmarkStart w:id="12" w:name="_Toc149553945"/>
      <w:r w:rsidRPr="00383084">
        <w:lastRenderedPageBreak/>
        <w:t>Teenuse nõutav tase</w:t>
      </w:r>
      <w:bookmarkEnd w:id="12"/>
    </w:p>
    <w:p w14:paraId="32613157" w14:textId="684D693E" w:rsidR="002B4DC8" w:rsidRDefault="002B4DC8" w:rsidP="002B4DC8">
      <w:pPr>
        <w:pStyle w:val="Pealkiri4"/>
      </w:pPr>
      <w:r w:rsidRPr="00B006A6">
        <w:t>Ühisveevärgi ja -kanalisatsiooni seadus</w:t>
      </w:r>
    </w:p>
    <w:p w14:paraId="3BA26E5C" w14:textId="3A643C11" w:rsidR="002E3ED2" w:rsidRDefault="002E3ED2" w:rsidP="002E3ED2">
      <w:r w:rsidRPr="00325528">
        <w:rPr>
          <w:b/>
          <w:bCs/>
        </w:rPr>
        <w:t xml:space="preserve">Vastavalt </w:t>
      </w:r>
      <w:r w:rsidR="00B006A6" w:rsidRPr="00B006A6">
        <w:rPr>
          <w:b/>
          <w:bCs/>
        </w:rPr>
        <w:t>Ühisveevärgi ja -kanalisatsiooni seadusele (ÜVVKS</w:t>
      </w:r>
      <w:r w:rsidR="00B006A6">
        <w:t>, jõustunud 01.07.2023</w:t>
      </w:r>
      <w:r w:rsidR="00B006A6" w:rsidRPr="00383084">
        <w:t>)</w:t>
      </w:r>
      <w:r w:rsidR="00C56682">
        <w:rPr>
          <w:rStyle w:val="Allmrkuseviide"/>
        </w:rPr>
        <w:footnoteReference w:id="5"/>
      </w:r>
      <w:r w:rsidR="00B006A6" w:rsidRPr="00383084">
        <w:t xml:space="preserve"> </w:t>
      </w:r>
      <w:r>
        <w:t>on</w:t>
      </w:r>
      <w:r w:rsidR="00225D56">
        <w:t xml:space="preserve"> v</w:t>
      </w:r>
      <w:r w:rsidR="00225D56" w:rsidRPr="00225D56">
        <w:t>ee-ettevõtja kohustatud tagama tarbijale veeseaduse alusel kehtestatud kvaliteedinõuetele vastava joogivee ühisveevärgi kaudu kuni liitumispunktini ning vastu võtma reovett, mille saastenäitajad ei ületa kehtestatud piirväärtusi</w:t>
      </w:r>
      <w:r w:rsidR="00C67E66">
        <w:t xml:space="preserve"> (ÜVVKS </w:t>
      </w:r>
      <w:r w:rsidR="00C67E66" w:rsidRPr="00C14204">
        <w:t>§ 33 lg </w:t>
      </w:r>
      <w:r w:rsidR="008E6E73">
        <w:t>2</w:t>
      </w:r>
      <w:r w:rsidR="00C67E66">
        <w:t>)</w:t>
      </w:r>
      <w:r w:rsidR="00225D56" w:rsidRPr="00225D56">
        <w:t>.</w:t>
      </w:r>
      <w:r>
        <w:t xml:space="preserve"> </w:t>
      </w:r>
      <w:r w:rsidR="00C67E66">
        <w:t>V</w:t>
      </w:r>
      <w:r w:rsidRPr="00BC381A">
        <w:t xml:space="preserve">ee-ettevõtjal õigus </w:t>
      </w:r>
      <w:r>
        <w:t>ÜVK</w:t>
      </w:r>
      <w:r w:rsidRPr="00BC381A">
        <w:t xml:space="preserve"> </w:t>
      </w:r>
      <w:r w:rsidRPr="00BC381A">
        <w:rPr>
          <w:u w:val="single"/>
        </w:rPr>
        <w:t>avarii kõrvaldamise ajal ja muudel juhtudel, mis ei sõltu tema tegevusest</w:t>
      </w:r>
      <w:r w:rsidRPr="00BC381A">
        <w:t xml:space="preserve">, kuid on vajalikud süsteemide nõuetekohaseks töötamiseks, </w:t>
      </w:r>
      <w:r>
        <w:t>ÜVK</w:t>
      </w:r>
      <w:r w:rsidRPr="00BC381A">
        <w:t xml:space="preserve"> kasutamise eeskirjas sätestatud korras piirata tarbijatele ühisveevärgist vee andmist või tarbijatelt reo- või sademevee vastuvõtmist ühiskanalisatsiooni või nimetatud tegevused katkestada</w:t>
      </w:r>
      <w:r w:rsidR="00C14204">
        <w:t xml:space="preserve"> </w:t>
      </w:r>
      <w:r w:rsidR="00C14204" w:rsidRPr="00C14204">
        <w:t>(</w:t>
      </w:r>
      <w:r w:rsidR="00C14204">
        <w:t xml:space="preserve">ÜVVKS </w:t>
      </w:r>
      <w:r w:rsidR="00C14204" w:rsidRPr="00C14204">
        <w:t>§ 33 lg 4</w:t>
      </w:r>
      <w:r w:rsidR="00C14204">
        <w:t>)</w:t>
      </w:r>
      <w:r>
        <w:t>.</w:t>
      </w:r>
    </w:p>
    <w:p w14:paraId="37D66731" w14:textId="0001B972" w:rsidR="00B006A6" w:rsidRDefault="00CB0724" w:rsidP="00B006A6">
      <w:r>
        <w:t>ÜVVKS</w:t>
      </w:r>
      <w:r w:rsidRPr="00383084">
        <w:t xml:space="preserve"> §</w:t>
      </w:r>
      <w:r>
        <w:t> 34</w:t>
      </w:r>
      <w:r w:rsidRPr="00383084">
        <w:t xml:space="preserve"> lg</w:t>
      </w:r>
      <w:r>
        <w:t> 1</w:t>
      </w:r>
      <w:r w:rsidRPr="00383084">
        <w:t xml:space="preserve"> alusel </w:t>
      </w:r>
      <w:r>
        <w:t xml:space="preserve">on </w:t>
      </w:r>
      <w:r w:rsidR="00B006A6" w:rsidRPr="00383084">
        <w:t xml:space="preserve">AS </w:t>
      </w:r>
      <w:r w:rsidR="00B006A6">
        <w:t>Saku Maja</w:t>
      </w:r>
      <w:r w:rsidR="00B006A6" w:rsidRPr="00383084">
        <w:t xml:space="preserve"> poolt pakutava </w:t>
      </w:r>
      <w:r w:rsidR="007F6506">
        <w:t>ÜVK</w:t>
      </w:r>
      <w:r w:rsidR="00B006A6" w:rsidRPr="00383084">
        <w:t xml:space="preserve"> teenuse osutamise nõuded ja tingimused kehtestatud kohaliku omavalitsuse volikogu poolt kinnitatud määruses „</w:t>
      </w:r>
      <w:r w:rsidR="00B006A6">
        <w:t>Saku valla</w:t>
      </w:r>
      <w:r w:rsidR="00B006A6" w:rsidRPr="00383084">
        <w:t xml:space="preserve"> ühisveevärgi ja </w:t>
      </w:r>
      <w:r w:rsidR="00B006A6" w:rsidRPr="00383084">
        <w:noBreakHyphen/>
        <w:t>kanalisatsiooni kasutamise eeskiri“ (</w:t>
      </w:r>
      <w:r w:rsidR="00B006A6">
        <w:t>09</w:t>
      </w:r>
      <w:r w:rsidR="00B006A6" w:rsidRPr="00383084">
        <w:t>.0</w:t>
      </w:r>
      <w:r w:rsidR="00B006A6">
        <w:t>5</w:t>
      </w:r>
      <w:r w:rsidR="00B006A6" w:rsidRPr="00383084">
        <w:t>.20</w:t>
      </w:r>
      <w:r w:rsidR="00B006A6">
        <w:t>02</w:t>
      </w:r>
      <w:r w:rsidR="00B006A6" w:rsidRPr="00383084">
        <w:t xml:space="preserve"> nr </w:t>
      </w:r>
      <w:r w:rsidR="00B006A6">
        <w:t>16</w:t>
      </w:r>
      <w:r w:rsidR="00B006A6" w:rsidRPr="00383084">
        <w:t>)</w:t>
      </w:r>
      <w:r w:rsidR="00B006A6" w:rsidRPr="00383084">
        <w:rPr>
          <w:rStyle w:val="Allmrkuseviide"/>
        </w:rPr>
        <w:footnoteReference w:id="6"/>
      </w:r>
      <w:r w:rsidR="00B006A6" w:rsidRPr="00383084">
        <w:t>.</w:t>
      </w:r>
    </w:p>
    <w:p w14:paraId="4DAD0370" w14:textId="491588DD" w:rsidR="002B4DC8" w:rsidRDefault="002B4DC8" w:rsidP="002B4DC8">
      <w:pPr>
        <w:pStyle w:val="Pealkiri4"/>
      </w:pPr>
      <w:r w:rsidRPr="00B006A6">
        <w:t xml:space="preserve">Ühisveevärgi ja -kanalisatsiooni </w:t>
      </w:r>
      <w:r>
        <w:t>kasutamise eeskiri</w:t>
      </w:r>
    </w:p>
    <w:p w14:paraId="27042EC2" w14:textId="61A9E46D" w:rsidR="002F3B71" w:rsidRDefault="00C14204" w:rsidP="00211681">
      <w:r>
        <w:rPr>
          <w:b/>
          <w:bCs/>
        </w:rPr>
        <w:t>Vastavalt S</w:t>
      </w:r>
      <w:r w:rsidR="00211681" w:rsidRPr="00C14204">
        <w:rPr>
          <w:b/>
          <w:bCs/>
        </w:rPr>
        <w:t>aku valla ühisveevärgi ja kanalisatsiooni eeskirja</w:t>
      </w:r>
      <w:r w:rsidR="00381851">
        <w:rPr>
          <w:b/>
          <w:bCs/>
        </w:rPr>
        <w:t>le</w:t>
      </w:r>
      <w:r w:rsidR="00211681" w:rsidRPr="00383084">
        <w:t xml:space="preserve"> </w:t>
      </w:r>
      <w:r w:rsidR="00211681">
        <w:t>peab ÜVK teenuse osutamine toimuma pidevalt, kui kliendilepingus ei nähta ette teisiti</w:t>
      </w:r>
      <w:r w:rsidR="00381851">
        <w:t xml:space="preserve"> (XIII </w:t>
      </w:r>
      <w:proofErr w:type="spellStart"/>
      <w:r w:rsidR="00381851">
        <w:t>ptk</w:t>
      </w:r>
      <w:proofErr w:type="spellEnd"/>
      <w:r w:rsidR="00381851">
        <w:t xml:space="preserve"> </w:t>
      </w:r>
      <w:r w:rsidR="00381851" w:rsidRPr="00383084">
        <w:t xml:space="preserve">punkt </w:t>
      </w:r>
      <w:r w:rsidR="00381851">
        <w:t>65)</w:t>
      </w:r>
      <w:r w:rsidR="00211681">
        <w:t>. Vee-ettevõttel on õigus</w:t>
      </w:r>
      <w:r w:rsidR="000C4168">
        <w:t xml:space="preserve"> katkestada ÜVK teenuse osutamine täielikult või osaliselt</w:t>
      </w:r>
      <w:r w:rsidR="002F3B71">
        <w:t>:</w:t>
      </w:r>
    </w:p>
    <w:p w14:paraId="284E264B" w14:textId="1B3814BF" w:rsidR="000C4168" w:rsidRDefault="00211681" w:rsidP="002F3B71">
      <w:pPr>
        <w:pStyle w:val="Loendilik"/>
        <w:numPr>
          <w:ilvl w:val="0"/>
          <w:numId w:val="44"/>
        </w:numPr>
      </w:pPr>
      <w:r>
        <w:t xml:space="preserve">eelnevalt </w:t>
      </w:r>
      <w:r w:rsidRPr="002F3B71">
        <w:rPr>
          <w:b/>
          <w:bCs/>
        </w:rPr>
        <w:t xml:space="preserve">ette teatamata </w:t>
      </w:r>
      <w:r w:rsidRPr="009D6A04">
        <w:t>nii ÜVK rajatiste avarii korral kui loodusõnnetuste ja energiavarustuse katkemise tõttu ning vajadusel suurendada vee andmist tulekahjukohtadele</w:t>
      </w:r>
      <w:r>
        <w:t xml:space="preserve"> (eeskirja punkt 66)</w:t>
      </w:r>
      <w:r w:rsidR="009D6A04">
        <w:t>;</w:t>
      </w:r>
    </w:p>
    <w:p w14:paraId="60E5A170" w14:textId="4D2E2DB3" w:rsidR="009D6A04" w:rsidRDefault="000C4168" w:rsidP="002F3B71">
      <w:pPr>
        <w:pStyle w:val="Loendilik"/>
        <w:numPr>
          <w:ilvl w:val="0"/>
          <w:numId w:val="44"/>
        </w:numPr>
      </w:pPr>
      <w:r>
        <w:t xml:space="preserve">eelnevalt kliente </w:t>
      </w:r>
      <w:r w:rsidR="00F66757" w:rsidRPr="005766E1">
        <w:t>kõikvõimalikul viisil</w:t>
      </w:r>
      <w:r w:rsidR="00F66757">
        <w:t xml:space="preserve"> </w:t>
      </w:r>
      <w:r w:rsidR="00F66757" w:rsidRPr="00F66757">
        <w:rPr>
          <w:b/>
          <w:bCs/>
        </w:rPr>
        <w:t>vähemalt k</w:t>
      </w:r>
      <w:r w:rsidR="00F66757" w:rsidRPr="002F3B71">
        <w:rPr>
          <w:b/>
          <w:bCs/>
        </w:rPr>
        <w:t xml:space="preserve">aks (2) päeva ette </w:t>
      </w:r>
      <w:r w:rsidRPr="009D6A04">
        <w:rPr>
          <w:b/>
          <w:bCs/>
        </w:rPr>
        <w:t>informeerides</w:t>
      </w:r>
      <w:r>
        <w:t xml:space="preserve"> </w:t>
      </w:r>
      <w:r w:rsidR="009D6A04">
        <w:t>s</w:t>
      </w:r>
      <w:r w:rsidR="00211681">
        <w:t>eadmete ja torustike remondi ning ühendustööde puhul (punkt 67)</w:t>
      </w:r>
      <w:r w:rsidR="009D6A04">
        <w:t>;</w:t>
      </w:r>
    </w:p>
    <w:p w14:paraId="647AD4B3" w14:textId="37219CF0" w:rsidR="00211681" w:rsidRDefault="00496893" w:rsidP="002F3B71">
      <w:pPr>
        <w:pStyle w:val="Loendilik"/>
        <w:numPr>
          <w:ilvl w:val="0"/>
          <w:numId w:val="44"/>
        </w:numPr>
      </w:pPr>
      <w:r>
        <w:t>j</w:t>
      </w:r>
      <w:r w:rsidR="00211681" w:rsidRPr="003C7B87">
        <w:t xml:space="preserve">uhul, kui </w:t>
      </w:r>
      <w:r w:rsidR="00211681" w:rsidRPr="002F3B71">
        <w:rPr>
          <w:b/>
          <w:bCs/>
        </w:rPr>
        <w:t>katkestus ületab 36 h</w:t>
      </w:r>
      <w:r w:rsidR="00211681" w:rsidRPr="003C7B87">
        <w:t>, peab vee-ettevõte varustama kliendid ajutise veevõtu võimalusega</w:t>
      </w:r>
      <w:r w:rsidR="00211681">
        <w:t xml:space="preserve"> (punkt 68)</w:t>
      </w:r>
      <w:r w:rsidR="00211681" w:rsidRPr="003C7B87">
        <w:t>.</w:t>
      </w:r>
    </w:p>
    <w:p w14:paraId="4ED5772A" w14:textId="4DAAE0DD" w:rsidR="00262A36" w:rsidRPr="00AD6F52" w:rsidRDefault="00AD6F52" w:rsidP="00211681">
      <w:r w:rsidRPr="00AD6F52">
        <w:t xml:space="preserve">Kehtiv ÜVK eeskiri ei </w:t>
      </w:r>
      <w:r>
        <w:t>käsitle</w:t>
      </w:r>
      <w:r w:rsidR="001D6A94">
        <w:t xml:space="preserve"> </w:t>
      </w:r>
      <w:r w:rsidR="001E4231">
        <w:t xml:space="preserve">kõiki võimalikke põhjuseid, millest võib olla tingitud teenuse </w:t>
      </w:r>
      <w:r w:rsidR="001822FC">
        <w:t xml:space="preserve">ootamatu </w:t>
      </w:r>
      <w:r w:rsidR="00B06470">
        <w:t xml:space="preserve">piiramise või </w:t>
      </w:r>
      <w:r w:rsidR="001822FC">
        <w:t>katkestamise vajadus</w:t>
      </w:r>
      <w:r w:rsidR="004C7FCF">
        <w:t xml:space="preserve"> (vee-ettevõtjast sõltumatud põhjused</w:t>
      </w:r>
      <w:r w:rsidR="00631E66">
        <w:t>, nn vääramatu jõud)</w:t>
      </w:r>
      <w:r w:rsidR="001822FC">
        <w:t>.</w:t>
      </w:r>
      <w:r w:rsidR="00631E66">
        <w:t xml:space="preserve"> Üks olulisemaid riskikohti AS Saku Maja teenuse toimepidevuse puhul on </w:t>
      </w:r>
      <w:r w:rsidR="00F54354">
        <w:t xml:space="preserve">reovee üleandmine </w:t>
      </w:r>
      <w:r w:rsidR="00631E66">
        <w:t>AS</w:t>
      </w:r>
      <w:r w:rsidR="00F54354">
        <w:t>-le</w:t>
      </w:r>
      <w:r w:rsidR="00631E66">
        <w:t xml:space="preserve"> Tallinna Vesi</w:t>
      </w:r>
      <w:r w:rsidR="00F54354">
        <w:t xml:space="preserve">, st teenust pakkuvast ettevõttest </w:t>
      </w:r>
      <w:r w:rsidR="004C2039">
        <w:t xml:space="preserve">ja/või naaberomavalitsuse otsustest </w:t>
      </w:r>
      <w:r w:rsidR="00F54354">
        <w:t>tingitud katkestused</w:t>
      </w:r>
      <w:r w:rsidR="004C2039">
        <w:t>.</w:t>
      </w:r>
      <w:r w:rsidR="001822FC">
        <w:t xml:space="preserve"> </w:t>
      </w:r>
    </w:p>
    <w:p w14:paraId="2631AE65" w14:textId="0674BB30" w:rsidR="002B4DC8" w:rsidRDefault="002B4DC8" w:rsidP="002B4DC8">
      <w:pPr>
        <w:pStyle w:val="Pealkiri4"/>
      </w:pPr>
      <w:r w:rsidRPr="00496893">
        <w:t xml:space="preserve">AS Saku Maja ja AS Tallinna Vesi vahel sõlmitud </w:t>
      </w:r>
      <w:r>
        <w:t>teenuse</w:t>
      </w:r>
      <w:r w:rsidRPr="00496893">
        <w:t>leping</w:t>
      </w:r>
    </w:p>
    <w:p w14:paraId="055E281C" w14:textId="77DE4CB5" w:rsidR="00F35809" w:rsidRDefault="00BC665D">
      <w:r w:rsidRPr="00496893">
        <w:rPr>
          <w:b/>
          <w:bCs/>
        </w:rPr>
        <w:t>Vastavalt AS Saku Maja</w:t>
      </w:r>
      <w:r w:rsidR="00892F63" w:rsidRPr="00496893">
        <w:rPr>
          <w:b/>
          <w:bCs/>
        </w:rPr>
        <w:t xml:space="preserve"> </w:t>
      </w:r>
      <w:r w:rsidRPr="00496893">
        <w:rPr>
          <w:b/>
          <w:bCs/>
        </w:rPr>
        <w:t>ja AS Tallinna Vesi</w:t>
      </w:r>
      <w:r w:rsidR="00892F63" w:rsidRPr="00496893">
        <w:rPr>
          <w:b/>
          <w:bCs/>
        </w:rPr>
        <w:t xml:space="preserve"> </w:t>
      </w:r>
      <w:r w:rsidRPr="00496893">
        <w:rPr>
          <w:b/>
          <w:bCs/>
        </w:rPr>
        <w:t xml:space="preserve">vahel sõlmitud </w:t>
      </w:r>
      <w:proofErr w:type="spellStart"/>
      <w:r w:rsidRPr="00496893">
        <w:rPr>
          <w:b/>
          <w:bCs/>
        </w:rPr>
        <w:t>hulgilepingu</w:t>
      </w:r>
      <w:proofErr w:type="spellEnd"/>
      <w:r w:rsidRPr="00496893">
        <w:rPr>
          <w:b/>
          <w:bCs/>
        </w:rPr>
        <w:t xml:space="preserve"> üldtingimustele</w:t>
      </w:r>
      <w:r w:rsidR="002F2A4D" w:rsidRPr="00496893">
        <w:rPr>
          <w:b/>
          <w:bCs/>
        </w:rPr>
        <w:t xml:space="preserve"> </w:t>
      </w:r>
      <w:r w:rsidR="002F2A4D">
        <w:t xml:space="preserve">kohustub </w:t>
      </w:r>
      <w:r w:rsidR="00395829">
        <w:t>Tallinna Vesi</w:t>
      </w:r>
      <w:r w:rsidR="00496D6B">
        <w:t xml:space="preserve"> teavitama</w:t>
      </w:r>
      <w:r w:rsidR="00892F63">
        <w:t xml:space="preserve"> </w:t>
      </w:r>
      <w:r w:rsidR="00395829">
        <w:t>Saku Maja</w:t>
      </w:r>
      <w:r w:rsidR="00892F63" w:rsidRPr="00892F63">
        <w:t xml:space="preserve"> veevarustuse ja/või reovee vastuvõtmise katkestustest</w:t>
      </w:r>
      <w:r w:rsidR="00F35809">
        <w:t>:</w:t>
      </w:r>
    </w:p>
    <w:p w14:paraId="521C2265" w14:textId="77777777" w:rsidR="00F35809" w:rsidRPr="00F35809" w:rsidRDefault="00F95070" w:rsidP="00F35809">
      <w:pPr>
        <w:pStyle w:val="Loendilik"/>
        <w:numPr>
          <w:ilvl w:val="0"/>
          <w:numId w:val="43"/>
        </w:numPr>
        <w:rPr>
          <w:color w:val="000000"/>
          <w:szCs w:val="24"/>
        </w:rPr>
      </w:pPr>
      <w:r>
        <w:t xml:space="preserve">viivitamatult </w:t>
      </w:r>
      <w:r w:rsidR="00892F63" w:rsidRPr="00892F63">
        <w:t>avarii või muu erakorralise asjaolu tõttu</w:t>
      </w:r>
      <w:r w:rsidR="00AE23C6">
        <w:t>;</w:t>
      </w:r>
    </w:p>
    <w:p w14:paraId="58689C62" w14:textId="77777777" w:rsidR="00FB065D" w:rsidRPr="00FB065D" w:rsidRDefault="00AE23C6" w:rsidP="00F35809">
      <w:pPr>
        <w:pStyle w:val="Loendilik"/>
        <w:numPr>
          <w:ilvl w:val="0"/>
          <w:numId w:val="43"/>
        </w:numPr>
        <w:rPr>
          <w:color w:val="000000"/>
          <w:szCs w:val="24"/>
        </w:rPr>
      </w:pPr>
      <w:r>
        <w:t xml:space="preserve">ning </w:t>
      </w:r>
      <w:r w:rsidR="00F95070" w:rsidRPr="00F95070">
        <w:t>kirjalikult vähemalt 5 (viis) päeva ette plaaniliste remondi- ja hooldustöödega seotud veevarustuse ja reovee ärajuhtimise häirete</w:t>
      </w:r>
      <w:r>
        <w:t xml:space="preserve"> korral</w:t>
      </w:r>
      <w:r w:rsidR="00F35809">
        <w:t>.</w:t>
      </w:r>
    </w:p>
    <w:p w14:paraId="3BDF77D6" w14:textId="26C37C1C" w:rsidR="007C727B" w:rsidRPr="00F35809" w:rsidRDefault="00395829" w:rsidP="00FB065D">
      <w:pPr>
        <w:rPr>
          <w:color w:val="000000"/>
          <w:szCs w:val="24"/>
        </w:rPr>
      </w:pPr>
      <w:r>
        <w:t>AS-il Tallinna Vesi</w:t>
      </w:r>
      <w:r w:rsidR="00FB065D">
        <w:t xml:space="preserve"> on õigus </w:t>
      </w:r>
      <w:r w:rsidR="00144D8C" w:rsidRPr="00144D8C">
        <w:t xml:space="preserve">katkestada </w:t>
      </w:r>
      <w:r>
        <w:t>Saku Maja</w:t>
      </w:r>
      <w:r w:rsidR="00144D8C" w:rsidRPr="00144D8C">
        <w:t xml:space="preserve"> varustamine veega ja sulgeda reovee ärajuhtimine avarii likvideerimiseks;</w:t>
      </w:r>
      <w:r w:rsidR="00693404">
        <w:t xml:space="preserve"> ning </w:t>
      </w:r>
      <w:r w:rsidR="00042A16">
        <w:t>Saku Majal</w:t>
      </w:r>
      <w:r w:rsidR="00693404">
        <w:t xml:space="preserve"> on õigus </w:t>
      </w:r>
      <w:r w:rsidR="00693404" w:rsidRPr="00693404">
        <w:t>nõuda avarii tõttu vm põhjusel katkenud teenuste osutamise jätkamist mõistliku aja jooksul</w:t>
      </w:r>
      <w:r w:rsidR="00693404">
        <w:t>.</w:t>
      </w:r>
      <w:r w:rsidR="007C727B" w:rsidRPr="00383084">
        <w:br w:type="page"/>
      </w:r>
    </w:p>
    <w:p w14:paraId="1763851A" w14:textId="14B9C702" w:rsidR="009D5B5E" w:rsidRPr="00383084" w:rsidRDefault="00E74B1F" w:rsidP="008F7F8E">
      <w:pPr>
        <w:pStyle w:val="Pealkiri2"/>
      </w:pPr>
      <w:bookmarkStart w:id="13" w:name="_Toc149553946"/>
      <w:r w:rsidRPr="00383084">
        <w:lastRenderedPageBreak/>
        <w:t>ANALÜÜTILINE OSA</w:t>
      </w:r>
      <w:bookmarkEnd w:id="13"/>
    </w:p>
    <w:p w14:paraId="3DD5237A" w14:textId="0F58A02C" w:rsidR="008F7F8E" w:rsidRDefault="00BF0B3F" w:rsidP="002E6E00">
      <w:pPr>
        <w:pStyle w:val="Pealkiri3"/>
      </w:pPr>
      <w:bookmarkStart w:id="14" w:name="_Toc149553947"/>
      <w:bookmarkStart w:id="15" w:name="_Ref79675122"/>
      <w:r>
        <w:t xml:space="preserve">Kriitilised tegevused, ohud ja </w:t>
      </w:r>
      <w:r w:rsidR="002E6E00">
        <w:t>kriisi</w:t>
      </w:r>
      <w:r>
        <w:t>stsenaariumid</w:t>
      </w:r>
      <w:bookmarkEnd w:id="14"/>
    </w:p>
    <w:p w14:paraId="631B910F" w14:textId="3DFD69EB" w:rsidR="00796456" w:rsidRPr="00383084" w:rsidRDefault="00AD0D99" w:rsidP="008F7F8E">
      <w:pPr>
        <w:pStyle w:val="Pealkiri4"/>
      </w:pPr>
      <w:r w:rsidRPr="00383084">
        <w:t>K</w:t>
      </w:r>
      <w:r w:rsidR="00513B4B" w:rsidRPr="00383084">
        <w:t>riitiliste tegevuste väljaselgitamine</w:t>
      </w:r>
      <w:bookmarkEnd w:id="15"/>
      <w:r w:rsidR="00513B4B" w:rsidRPr="00383084">
        <w:t xml:space="preserve"> </w:t>
      </w:r>
    </w:p>
    <w:p w14:paraId="125A5BBA" w14:textId="1E82CC6E" w:rsidR="00A54041" w:rsidRPr="00383084" w:rsidRDefault="00DA2970" w:rsidP="00981DC1">
      <w:r w:rsidRPr="00DA2970">
        <w:rPr>
          <w:b/>
          <w:bCs/>
        </w:rPr>
        <w:fldChar w:fldCharType="begin"/>
      </w:r>
      <w:r w:rsidRPr="00DA2970">
        <w:rPr>
          <w:b/>
          <w:bCs/>
        </w:rPr>
        <w:instrText xml:space="preserve"> REF _Ref146876547 \h </w:instrText>
      </w:r>
      <w:r>
        <w:rPr>
          <w:b/>
          <w:bCs/>
        </w:rPr>
        <w:instrText xml:space="preserve"> \* MERGEFORMAT </w:instrText>
      </w:r>
      <w:r w:rsidRPr="00DA2970">
        <w:rPr>
          <w:b/>
          <w:bCs/>
        </w:rPr>
      </w:r>
      <w:r w:rsidRPr="00DA2970">
        <w:rPr>
          <w:b/>
          <w:bCs/>
        </w:rPr>
        <w:fldChar w:fldCharType="separate"/>
      </w:r>
      <w:r w:rsidRPr="00DA2970">
        <w:rPr>
          <w:b/>
          <w:bCs/>
        </w:rPr>
        <w:t xml:space="preserve">Tabel </w:t>
      </w:r>
      <w:r w:rsidRPr="00DA2970">
        <w:rPr>
          <w:b/>
          <w:bCs/>
          <w:noProof/>
        </w:rPr>
        <w:t>3</w:t>
      </w:r>
      <w:r w:rsidRPr="00DA2970">
        <w:rPr>
          <w:b/>
          <w:bCs/>
        </w:rPr>
        <w:t>.</w:t>
      </w:r>
      <w:r w:rsidRPr="00DA2970">
        <w:rPr>
          <w:b/>
          <w:bCs/>
          <w:noProof/>
        </w:rPr>
        <w:t>1</w:t>
      </w:r>
      <w:r w:rsidRPr="00DA2970">
        <w:rPr>
          <w:b/>
          <w:bCs/>
        </w:rPr>
        <w:fldChar w:fldCharType="end"/>
      </w:r>
      <w:r>
        <w:t xml:space="preserve"> toob välja</w:t>
      </w:r>
      <w:r w:rsidR="00513B4B" w:rsidRPr="00383084">
        <w:t xml:space="preserve"> kriitilised tegevused, mis on vajalikud </w:t>
      </w:r>
      <w:r w:rsidR="004868E6">
        <w:t>joogi</w:t>
      </w:r>
      <w:r w:rsidR="00513B4B" w:rsidRPr="00383084">
        <w:t xml:space="preserve">veega varustamise </w:t>
      </w:r>
      <w:r w:rsidR="0036578C" w:rsidRPr="00383084">
        <w:t xml:space="preserve">või ühiskanalisatsiooni </w:t>
      </w:r>
      <w:r w:rsidR="00513B4B" w:rsidRPr="00383084">
        <w:t>teenuse säilimiseks</w:t>
      </w:r>
      <w:r w:rsidR="003C18DD" w:rsidRPr="00383084">
        <w:t xml:space="preserve"> AS </w:t>
      </w:r>
      <w:r w:rsidR="00BE160F">
        <w:t>Saku Maja</w:t>
      </w:r>
      <w:r w:rsidR="003C18DD" w:rsidRPr="00383084">
        <w:t xml:space="preserve"> poolt hallatavas piirkonnas</w:t>
      </w:r>
      <w:r w:rsidR="00B14C99" w:rsidRPr="00383084">
        <w:t>.</w:t>
      </w:r>
    </w:p>
    <w:p w14:paraId="62B40CB3" w14:textId="6A8C83A2" w:rsidR="00513B4B" w:rsidRPr="00383084" w:rsidRDefault="00513B4B" w:rsidP="00981DC1">
      <w:r w:rsidRPr="00383084">
        <w:t xml:space="preserve">Tegevuse kriitilisus </w:t>
      </w:r>
      <w:r w:rsidR="002B0749" w:rsidRPr="00383084">
        <w:t xml:space="preserve">arvutatakse </w:t>
      </w:r>
      <w:r w:rsidRPr="00383084">
        <w:t xml:space="preserve">elutähtsa teenuse katkestuseni või häireni kuluva aja ja elutähtsa teenuse katkestuse ulatuse kriitilisuse astme korrutisena. </w:t>
      </w:r>
      <w:r w:rsidRPr="00103993">
        <w:t>Tegevusi, mi</w:t>
      </w:r>
      <w:r w:rsidR="003201E7" w:rsidRPr="00103993">
        <w:t>lle</w:t>
      </w:r>
      <w:r w:rsidRPr="00103993">
        <w:t xml:space="preserve"> </w:t>
      </w:r>
      <w:r w:rsidR="003201E7" w:rsidRPr="00103993">
        <w:t>hindeks on</w:t>
      </w:r>
      <w:r w:rsidRPr="00103993">
        <w:t xml:space="preserve"> vähem kui 10 punkti, riskianalüüsi koostamise käigus </w:t>
      </w:r>
      <w:r w:rsidR="00103993" w:rsidRPr="00103993">
        <w:t xml:space="preserve">täies mahus </w:t>
      </w:r>
      <w:r w:rsidRPr="00103993">
        <w:t>edasi ei analüüsita.</w:t>
      </w:r>
      <w:r w:rsidR="009D5B5E" w:rsidRPr="00383084">
        <w:t xml:space="preserve"> Kriitilisuse astme määra</w:t>
      </w:r>
      <w:r w:rsidR="00D13184" w:rsidRPr="00383084">
        <w:t>t</w:t>
      </w:r>
      <w:r w:rsidR="009D5B5E" w:rsidRPr="00383084">
        <w:t>lemine abistab otsustamisel, millise kriit</w:t>
      </w:r>
      <w:r w:rsidR="00D13184" w:rsidRPr="00383084">
        <w:t>i</w:t>
      </w:r>
      <w:r w:rsidR="009D5B5E" w:rsidRPr="00383084">
        <w:t>lise tegevuse jaoks tuleb esmajärjekorras kavandada ja rakendada meetmeid kriitilisuse astme alandamiseks.</w:t>
      </w:r>
    </w:p>
    <w:p w14:paraId="2317ADB3" w14:textId="0CF4289F" w:rsidR="00DC654E" w:rsidRPr="00383084" w:rsidRDefault="00DC654E" w:rsidP="00A67ED4">
      <w:pPr>
        <w:pStyle w:val="Pealdis"/>
      </w:pPr>
      <w:bookmarkStart w:id="16" w:name="_Ref146876547"/>
      <w:r w:rsidRPr="00383084">
        <w:t xml:space="preserve">Tabel </w:t>
      </w:r>
      <w:r w:rsidR="00BB7F43">
        <w:fldChar w:fldCharType="begin"/>
      </w:r>
      <w:r w:rsidR="00BB7F43">
        <w:instrText xml:space="preserve"> STYLEREF 1 \s </w:instrText>
      </w:r>
      <w:r w:rsidR="00BB7F43">
        <w:fldChar w:fldCharType="separate"/>
      </w:r>
      <w:r w:rsidR="009350C3">
        <w:rPr>
          <w:noProof/>
        </w:rPr>
        <w:t>3</w:t>
      </w:r>
      <w:r w:rsidR="00BB7F43">
        <w:rPr>
          <w:noProof/>
        </w:rPr>
        <w:fldChar w:fldCharType="end"/>
      </w:r>
      <w:r w:rsidR="009350C3">
        <w:t>.</w:t>
      </w:r>
      <w:r w:rsidR="00BB7F43">
        <w:fldChar w:fldCharType="begin"/>
      </w:r>
      <w:r w:rsidR="00BB7F43">
        <w:instrText xml:space="preserve"> SEQ Tabel \* ARABIC \s 1 </w:instrText>
      </w:r>
      <w:r w:rsidR="00BB7F43">
        <w:fldChar w:fldCharType="separate"/>
      </w:r>
      <w:r w:rsidR="009350C3">
        <w:rPr>
          <w:noProof/>
        </w:rPr>
        <w:t>1</w:t>
      </w:r>
      <w:r w:rsidR="00BB7F43">
        <w:rPr>
          <w:noProof/>
        </w:rPr>
        <w:fldChar w:fldCharType="end"/>
      </w:r>
      <w:bookmarkEnd w:id="16"/>
      <w:r w:rsidRPr="00383084">
        <w:t xml:space="preserve">. </w:t>
      </w:r>
      <w:r w:rsidR="008F4A1C">
        <w:t>ÜVK teenuse osutamise kriitilised tegevused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2268"/>
        <w:gridCol w:w="1984"/>
        <w:gridCol w:w="2268"/>
      </w:tblGrid>
      <w:tr w:rsidR="00655A05" w:rsidRPr="00655A05" w14:paraId="0B0E233D" w14:textId="77777777" w:rsidTr="00B358F8">
        <w:trPr>
          <w:trHeight w:val="227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AD9048B" w14:textId="77777777" w:rsidR="00655A05" w:rsidRPr="00655A05" w:rsidRDefault="00655A05" w:rsidP="00655A05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t-EE"/>
              </w:rPr>
            </w:pPr>
            <w:r w:rsidRPr="00655A0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t-EE"/>
              </w:rPr>
              <w:t>Kriitilised tegevused, mis on vajalikud teenuse toimepidevuseks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2902EED" w14:textId="77777777" w:rsidR="00655A05" w:rsidRPr="00655A05" w:rsidRDefault="00655A05" w:rsidP="00655A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t-EE"/>
              </w:rPr>
            </w:pPr>
            <w:r w:rsidRPr="00655A0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t-EE"/>
              </w:rPr>
              <w:t>Tegevuse katkemisel elutähtsa teenuse katkestuseni või häireni kuluv aeg: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064F944" w14:textId="77777777" w:rsidR="00655A05" w:rsidRPr="00655A05" w:rsidRDefault="00655A05" w:rsidP="00655A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t-EE"/>
              </w:rPr>
            </w:pPr>
            <w:r w:rsidRPr="00655A0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t-EE"/>
              </w:rPr>
              <w:t>Elutähtsa teenuse katkestuse ulatus tegevuse katkemisel: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CBB5DE7" w14:textId="77777777" w:rsidR="00655A05" w:rsidRPr="00655A05" w:rsidRDefault="00655A05" w:rsidP="00655A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t-EE"/>
              </w:rPr>
            </w:pPr>
            <w:r w:rsidRPr="00655A0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t-EE"/>
              </w:rPr>
              <w:t>Tegevuse kriitilisuse aste:</w:t>
            </w:r>
          </w:p>
        </w:tc>
      </w:tr>
      <w:tr w:rsidR="00655A05" w:rsidRPr="00655A05" w14:paraId="699B2735" w14:textId="77777777" w:rsidTr="00B358F8">
        <w:trPr>
          <w:trHeight w:val="227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971B" w14:textId="77777777" w:rsidR="00655A05" w:rsidRPr="00655A05" w:rsidRDefault="00655A05" w:rsidP="00655A05">
            <w:pPr>
              <w:spacing w:after="0" w:line="240" w:lineRule="auto"/>
              <w:jc w:val="left"/>
              <w:outlineLvl w:val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C33A645" w14:textId="77777777" w:rsidR="00655A05" w:rsidRPr="00EE53B9" w:rsidRDefault="00655A05" w:rsidP="00753353">
            <w:pPr>
              <w:spacing w:after="0"/>
              <w:jc w:val="center"/>
              <w:rPr>
                <w:i/>
                <w:iCs/>
                <w:sz w:val="14"/>
                <w:szCs w:val="14"/>
                <w:lang w:eastAsia="et-EE"/>
              </w:rPr>
            </w:pPr>
            <w:r w:rsidRPr="00EE53B9">
              <w:rPr>
                <w:i/>
                <w:iCs/>
                <w:sz w:val="14"/>
                <w:szCs w:val="14"/>
                <w:lang w:eastAsia="et-EE"/>
              </w:rPr>
              <w:t>1 -  kuud, aastad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47E9F81" w14:textId="77777777" w:rsidR="00655A05" w:rsidRPr="00EE53B9" w:rsidRDefault="00655A05" w:rsidP="00753353">
            <w:pPr>
              <w:spacing w:after="0"/>
              <w:jc w:val="center"/>
              <w:rPr>
                <w:i/>
                <w:iCs/>
                <w:sz w:val="14"/>
                <w:szCs w:val="14"/>
                <w:lang w:eastAsia="et-EE"/>
              </w:rPr>
            </w:pPr>
            <w:r w:rsidRPr="00EE53B9">
              <w:rPr>
                <w:i/>
                <w:iCs/>
                <w:sz w:val="14"/>
                <w:szCs w:val="14"/>
                <w:lang w:eastAsia="et-EE"/>
              </w:rPr>
              <w:t>1 -  kuni 10%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8B9C3D8" w14:textId="77777777" w:rsidR="00655A05" w:rsidRPr="00EE53B9" w:rsidRDefault="00655A05" w:rsidP="00753353">
            <w:pPr>
              <w:spacing w:after="0"/>
              <w:jc w:val="center"/>
              <w:rPr>
                <w:i/>
                <w:iCs/>
                <w:sz w:val="14"/>
                <w:szCs w:val="14"/>
                <w:lang w:eastAsia="et-EE"/>
              </w:rPr>
            </w:pPr>
            <w:r w:rsidRPr="00EE53B9">
              <w:rPr>
                <w:i/>
                <w:iCs/>
                <w:sz w:val="14"/>
                <w:szCs w:val="14"/>
                <w:lang w:eastAsia="et-EE"/>
              </w:rPr>
              <w:t>1-5 ei ole oluline</w:t>
            </w:r>
          </w:p>
        </w:tc>
      </w:tr>
      <w:tr w:rsidR="00655A05" w:rsidRPr="00655A05" w14:paraId="316E6B9E" w14:textId="77777777" w:rsidTr="00B358F8">
        <w:trPr>
          <w:trHeight w:val="227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121F" w14:textId="77777777" w:rsidR="00655A05" w:rsidRPr="00655A05" w:rsidRDefault="00655A05" w:rsidP="00655A05">
            <w:pPr>
              <w:spacing w:after="0" w:line="240" w:lineRule="auto"/>
              <w:jc w:val="left"/>
              <w:outlineLvl w:val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B8FD806" w14:textId="77777777" w:rsidR="00655A05" w:rsidRPr="00EE53B9" w:rsidRDefault="00655A05" w:rsidP="00753353">
            <w:pPr>
              <w:spacing w:after="0"/>
              <w:jc w:val="center"/>
              <w:rPr>
                <w:i/>
                <w:iCs/>
                <w:sz w:val="14"/>
                <w:szCs w:val="14"/>
                <w:lang w:eastAsia="et-EE"/>
              </w:rPr>
            </w:pPr>
            <w:r w:rsidRPr="00EE53B9">
              <w:rPr>
                <w:i/>
                <w:iCs/>
                <w:sz w:val="14"/>
                <w:szCs w:val="14"/>
                <w:lang w:eastAsia="et-EE"/>
              </w:rPr>
              <w:t>2 - nädalad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85F30D3" w14:textId="77777777" w:rsidR="00655A05" w:rsidRPr="00EE53B9" w:rsidRDefault="00655A05" w:rsidP="00753353">
            <w:pPr>
              <w:spacing w:after="0"/>
              <w:jc w:val="center"/>
              <w:rPr>
                <w:i/>
                <w:iCs/>
                <w:sz w:val="14"/>
                <w:szCs w:val="14"/>
                <w:lang w:eastAsia="et-EE"/>
              </w:rPr>
            </w:pPr>
            <w:r w:rsidRPr="00EE53B9">
              <w:rPr>
                <w:i/>
                <w:iCs/>
                <w:sz w:val="14"/>
                <w:szCs w:val="14"/>
                <w:lang w:eastAsia="et-EE"/>
              </w:rPr>
              <w:t>2 -  kuni 30%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6E10449" w14:textId="77777777" w:rsidR="00655A05" w:rsidRPr="00EE53B9" w:rsidRDefault="00655A05" w:rsidP="00753353">
            <w:pPr>
              <w:spacing w:after="0"/>
              <w:jc w:val="center"/>
              <w:rPr>
                <w:i/>
                <w:iCs/>
                <w:sz w:val="14"/>
                <w:szCs w:val="14"/>
                <w:lang w:eastAsia="et-EE"/>
              </w:rPr>
            </w:pPr>
            <w:r w:rsidRPr="00EE53B9">
              <w:rPr>
                <w:i/>
                <w:iCs/>
                <w:sz w:val="14"/>
                <w:szCs w:val="14"/>
                <w:lang w:eastAsia="et-EE"/>
              </w:rPr>
              <w:t>6-9 vähe oluline</w:t>
            </w:r>
          </w:p>
        </w:tc>
      </w:tr>
      <w:tr w:rsidR="00655A05" w:rsidRPr="00655A05" w14:paraId="0932C6D2" w14:textId="77777777" w:rsidTr="00B358F8">
        <w:trPr>
          <w:trHeight w:val="227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530E" w14:textId="77777777" w:rsidR="00655A05" w:rsidRPr="00655A05" w:rsidRDefault="00655A05" w:rsidP="00655A05">
            <w:pPr>
              <w:spacing w:after="0" w:line="240" w:lineRule="auto"/>
              <w:jc w:val="left"/>
              <w:outlineLvl w:val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A3624F1" w14:textId="77777777" w:rsidR="00655A05" w:rsidRPr="00EE53B9" w:rsidRDefault="00655A05" w:rsidP="00753353">
            <w:pPr>
              <w:spacing w:after="0"/>
              <w:jc w:val="center"/>
              <w:rPr>
                <w:i/>
                <w:iCs/>
                <w:sz w:val="14"/>
                <w:szCs w:val="14"/>
                <w:lang w:eastAsia="et-EE"/>
              </w:rPr>
            </w:pPr>
            <w:r w:rsidRPr="00EE53B9">
              <w:rPr>
                <w:i/>
                <w:iCs/>
                <w:sz w:val="14"/>
                <w:szCs w:val="14"/>
                <w:lang w:eastAsia="et-EE"/>
              </w:rPr>
              <w:t>3 - päevad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A33F7E8" w14:textId="77777777" w:rsidR="00655A05" w:rsidRPr="00EE53B9" w:rsidRDefault="00655A05" w:rsidP="00753353">
            <w:pPr>
              <w:spacing w:after="0"/>
              <w:jc w:val="center"/>
              <w:rPr>
                <w:i/>
                <w:iCs/>
                <w:sz w:val="14"/>
                <w:szCs w:val="14"/>
                <w:lang w:eastAsia="et-EE"/>
              </w:rPr>
            </w:pPr>
            <w:r w:rsidRPr="00EE53B9">
              <w:rPr>
                <w:i/>
                <w:iCs/>
                <w:sz w:val="14"/>
                <w:szCs w:val="14"/>
                <w:lang w:eastAsia="et-EE"/>
              </w:rPr>
              <w:t>3 -  kuni 50%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6BA6EA1" w14:textId="77777777" w:rsidR="00655A05" w:rsidRPr="00EE53B9" w:rsidRDefault="00655A05" w:rsidP="00753353">
            <w:pPr>
              <w:spacing w:after="0"/>
              <w:jc w:val="center"/>
              <w:rPr>
                <w:i/>
                <w:iCs/>
                <w:sz w:val="14"/>
                <w:szCs w:val="14"/>
                <w:lang w:eastAsia="et-EE"/>
              </w:rPr>
            </w:pPr>
            <w:r w:rsidRPr="00EE53B9">
              <w:rPr>
                <w:i/>
                <w:iCs/>
                <w:sz w:val="14"/>
                <w:szCs w:val="14"/>
                <w:lang w:eastAsia="et-EE"/>
              </w:rPr>
              <w:t>10-15 oluline</w:t>
            </w:r>
          </w:p>
        </w:tc>
      </w:tr>
      <w:tr w:rsidR="00655A05" w:rsidRPr="00655A05" w14:paraId="3816A25D" w14:textId="77777777" w:rsidTr="00B358F8">
        <w:trPr>
          <w:trHeight w:val="227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1FD5" w14:textId="77777777" w:rsidR="00655A05" w:rsidRPr="00655A05" w:rsidRDefault="00655A05" w:rsidP="00655A05">
            <w:pPr>
              <w:spacing w:after="0" w:line="240" w:lineRule="auto"/>
              <w:jc w:val="left"/>
              <w:outlineLvl w:val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88C1B65" w14:textId="77777777" w:rsidR="00655A05" w:rsidRPr="00EE53B9" w:rsidRDefault="00655A05" w:rsidP="00753353">
            <w:pPr>
              <w:spacing w:after="0"/>
              <w:jc w:val="center"/>
              <w:rPr>
                <w:i/>
                <w:iCs/>
                <w:sz w:val="14"/>
                <w:szCs w:val="14"/>
                <w:lang w:eastAsia="et-EE"/>
              </w:rPr>
            </w:pPr>
            <w:r w:rsidRPr="00EE53B9">
              <w:rPr>
                <w:i/>
                <w:iCs/>
                <w:sz w:val="14"/>
                <w:szCs w:val="14"/>
                <w:lang w:eastAsia="et-EE"/>
              </w:rPr>
              <w:t>4 - tunnid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203FCFC" w14:textId="77777777" w:rsidR="00655A05" w:rsidRPr="00EE53B9" w:rsidRDefault="00655A05" w:rsidP="00753353">
            <w:pPr>
              <w:spacing w:after="0"/>
              <w:jc w:val="center"/>
              <w:rPr>
                <w:i/>
                <w:iCs/>
                <w:sz w:val="14"/>
                <w:szCs w:val="14"/>
                <w:lang w:eastAsia="et-EE"/>
              </w:rPr>
            </w:pPr>
            <w:r w:rsidRPr="00EE53B9">
              <w:rPr>
                <w:i/>
                <w:iCs/>
                <w:sz w:val="14"/>
                <w:szCs w:val="14"/>
                <w:lang w:eastAsia="et-EE"/>
              </w:rPr>
              <w:t>4 -  kuni 80%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E0D1CCC" w14:textId="77777777" w:rsidR="00655A05" w:rsidRPr="00EE53B9" w:rsidRDefault="00655A05" w:rsidP="00753353">
            <w:pPr>
              <w:spacing w:after="0"/>
              <w:jc w:val="center"/>
              <w:rPr>
                <w:i/>
                <w:iCs/>
                <w:sz w:val="14"/>
                <w:szCs w:val="14"/>
                <w:lang w:eastAsia="et-EE"/>
              </w:rPr>
            </w:pPr>
            <w:r w:rsidRPr="00EE53B9">
              <w:rPr>
                <w:i/>
                <w:iCs/>
                <w:sz w:val="14"/>
                <w:szCs w:val="14"/>
                <w:lang w:eastAsia="et-EE"/>
              </w:rPr>
              <w:t>16-20 kriitiline</w:t>
            </w:r>
          </w:p>
        </w:tc>
      </w:tr>
      <w:tr w:rsidR="00655A05" w:rsidRPr="00655A05" w14:paraId="2B8D68F8" w14:textId="77777777" w:rsidTr="00B358F8">
        <w:trPr>
          <w:trHeight w:val="227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A4F9" w14:textId="77777777" w:rsidR="00655A05" w:rsidRPr="00655A05" w:rsidRDefault="00655A05" w:rsidP="00655A05">
            <w:pPr>
              <w:spacing w:after="0" w:line="240" w:lineRule="auto"/>
              <w:jc w:val="left"/>
              <w:outlineLvl w:val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B48C079" w14:textId="77777777" w:rsidR="00655A05" w:rsidRPr="00EE53B9" w:rsidRDefault="00655A05" w:rsidP="00753353">
            <w:pPr>
              <w:spacing w:after="0"/>
              <w:jc w:val="center"/>
              <w:rPr>
                <w:i/>
                <w:iCs/>
                <w:sz w:val="14"/>
                <w:szCs w:val="14"/>
                <w:lang w:eastAsia="et-EE"/>
              </w:rPr>
            </w:pPr>
            <w:r w:rsidRPr="00EE53B9">
              <w:rPr>
                <w:i/>
                <w:iCs/>
                <w:sz w:val="14"/>
                <w:szCs w:val="14"/>
                <w:lang w:eastAsia="et-EE"/>
              </w:rPr>
              <w:t>5 - sekundid, minutid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10C9789" w14:textId="77777777" w:rsidR="00655A05" w:rsidRPr="00EE53B9" w:rsidRDefault="00655A05" w:rsidP="00753353">
            <w:pPr>
              <w:spacing w:after="0"/>
              <w:jc w:val="center"/>
              <w:rPr>
                <w:i/>
                <w:iCs/>
                <w:sz w:val="14"/>
                <w:szCs w:val="14"/>
                <w:lang w:eastAsia="et-EE"/>
              </w:rPr>
            </w:pPr>
            <w:r w:rsidRPr="00EE53B9">
              <w:rPr>
                <w:i/>
                <w:iCs/>
                <w:sz w:val="14"/>
                <w:szCs w:val="14"/>
                <w:lang w:eastAsia="et-EE"/>
              </w:rPr>
              <w:t>5 -  kuni 100%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B1E1160" w14:textId="77777777" w:rsidR="00655A05" w:rsidRPr="00EE53B9" w:rsidRDefault="00655A05" w:rsidP="00753353">
            <w:pPr>
              <w:spacing w:after="0"/>
              <w:jc w:val="center"/>
              <w:rPr>
                <w:i/>
                <w:iCs/>
                <w:sz w:val="14"/>
                <w:szCs w:val="14"/>
                <w:lang w:eastAsia="et-EE"/>
              </w:rPr>
            </w:pPr>
            <w:r w:rsidRPr="00EE53B9">
              <w:rPr>
                <w:i/>
                <w:iCs/>
                <w:sz w:val="14"/>
                <w:szCs w:val="14"/>
                <w:lang w:eastAsia="et-EE"/>
              </w:rPr>
              <w:t>21-25 väga kriitiline</w:t>
            </w:r>
          </w:p>
        </w:tc>
      </w:tr>
      <w:tr w:rsidR="00655A05" w:rsidRPr="00655A05" w14:paraId="7C6D51D0" w14:textId="77777777" w:rsidTr="00B358F8">
        <w:trPr>
          <w:trHeight w:val="22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6B00AFE8" w14:textId="77777777" w:rsidR="00655A05" w:rsidRPr="00655A05" w:rsidRDefault="00655A05" w:rsidP="00655A05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t-EE"/>
              </w:rPr>
            </w:pPr>
            <w:r w:rsidRPr="00655A05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t-EE"/>
              </w:rPr>
              <w:t>VEEVARUSTUS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146951DE" w14:textId="77777777" w:rsidR="00655A05" w:rsidRPr="00655A05" w:rsidRDefault="00655A05" w:rsidP="00655A0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</w:pPr>
            <w:r w:rsidRPr="00655A05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27766B6C" w14:textId="77777777" w:rsidR="00655A05" w:rsidRPr="00655A05" w:rsidRDefault="00655A05" w:rsidP="00655A0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</w:pPr>
            <w:r w:rsidRPr="00655A05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0503C370" w14:textId="77777777" w:rsidR="00655A05" w:rsidRPr="00655A05" w:rsidRDefault="00655A05" w:rsidP="00655A0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</w:pPr>
            <w:r w:rsidRPr="00655A05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</w:tr>
      <w:tr w:rsidR="008F39B5" w:rsidRPr="00655A05" w14:paraId="710016A5" w14:textId="77777777" w:rsidTr="00B358F8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8643" w14:textId="17129846" w:rsidR="008F39B5" w:rsidRPr="00655A05" w:rsidRDefault="008F39B5" w:rsidP="008F39B5">
            <w:pPr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>
              <w:rPr>
                <w:rFonts w:cs="Calibri"/>
                <w:sz w:val="15"/>
                <w:szCs w:val="15"/>
              </w:rPr>
              <w:t xml:space="preserve">Toorvee pumpamine </w:t>
            </w:r>
            <w:proofErr w:type="spellStart"/>
            <w:r>
              <w:rPr>
                <w:rFonts w:cs="Calibri"/>
                <w:sz w:val="15"/>
                <w:szCs w:val="15"/>
              </w:rPr>
              <w:t>II-a</w:t>
            </w:r>
            <w:proofErr w:type="spellEnd"/>
            <w:r>
              <w:rPr>
                <w:rFonts w:cs="Calibri"/>
                <w:sz w:val="15"/>
                <w:szCs w:val="15"/>
              </w:rPr>
              <w:t xml:space="preserve"> mahuti olemasolul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68D1" w14:textId="233721D6" w:rsidR="008F39B5" w:rsidRPr="00FB4CF9" w:rsidRDefault="008F39B5" w:rsidP="008F39B5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FB4CF9">
              <w:rPr>
                <w:rFonts w:cs="Calibri"/>
                <w:sz w:val="15"/>
                <w:szCs w:val="15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07C5" w14:textId="1973220D" w:rsidR="008F39B5" w:rsidRPr="00FB4CF9" w:rsidRDefault="008F39B5" w:rsidP="008F39B5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FB4CF9">
              <w:rPr>
                <w:rFonts w:cs="Calibri"/>
                <w:sz w:val="15"/>
                <w:szCs w:val="15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4FBF559" w14:textId="77C39C97" w:rsidR="008F39B5" w:rsidRPr="00655A05" w:rsidRDefault="008F39B5" w:rsidP="008F3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5"/>
                <w:szCs w:val="15"/>
                <w:lang w:eastAsia="et-EE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12</w:t>
            </w:r>
          </w:p>
        </w:tc>
      </w:tr>
      <w:tr w:rsidR="008F39B5" w:rsidRPr="00655A05" w14:paraId="11469F07" w14:textId="77777777" w:rsidTr="00B358F8">
        <w:trPr>
          <w:trHeight w:val="22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0237" w14:textId="265B4245" w:rsidR="008F39B5" w:rsidRPr="00655A05" w:rsidRDefault="008F39B5" w:rsidP="008F39B5">
            <w:pPr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>
              <w:rPr>
                <w:rFonts w:cs="Calibri"/>
                <w:sz w:val="15"/>
                <w:szCs w:val="15"/>
              </w:rPr>
              <w:t xml:space="preserve">Toorvee pumpamine ilma </w:t>
            </w:r>
            <w:proofErr w:type="spellStart"/>
            <w:r>
              <w:rPr>
                <w:rFonts w:cs="Calibri"/>
                <w:sz w:val="15"/>
                <w:szCs w:val="15"/>
              </w:rPr>
              <w:t>II-a</w:t>
            </w:r>
            <w:proofErr w:type="spellEnd"/>
            <w:r>
              <w:rPr>
                <w:rFonts w:cs="Calibri"/>
                <w:sz w:val="15"/>
                <w:szCs w:val="15"/>
              </w:rPr>
              <w:t xml:space="preserve"> mahutiteta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B80C" w14:textId="160A1CD2" w:rsidR="008F39B5" w:rsidRPr="00FB4CF9" w:rsidRDefault="008F39B5" w:rsidP="008F39B5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FB4CF9">
              <w:rPr>
                <w:rFonts w:cs="Calibri"/>
                <w:sz w:val="15"/>
                <w:szCs w:val="15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6372" w14:textId="1D007045" w:rsidR="008F39B5" w:rsidRPr="00FB4CF9" w:rsidRDefault="008F39B5" w:rsidP="008F39B5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FB4CF9">
              <w:rPr>
                <w:rFonts w:cs="Calibri"/>
                <w:sz w:val="15"/>
                <w:szCs w:val="15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14:paraId="249C0A5F" w14:textId="34DFC196" w:rsidR="008F39B5" w:rsidRPr="00655A05" w:rsidRDefault="008F39B5" w:rsidP="008F3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5"/>
                <w:szCs w:val="15"/>
                <w:lang w:eastAsia="et-EE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25</w:t>
            </w:r>
          </w:p>
        </w:tc>
      </w:tr>
      <w:tr w:rsidR="008F39B5" w:rsidRPr="00655A05" w14:paraId="192545DD" w14:textId="77777777" w:rsidTr="00B358F8">
        <w:trPr>
          <w:trHeight w:val="22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A470" w14:textId="68C684BB" w:rsidR="008F39B5" w:rsidRPr="00655A05" w:rsidRDefault="008F39B5" w:rsidP="008F39B5">
            <w:pPr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>
              <w:rPr>
                <w:rFonts w:cs="Calibri"/>
                <w:sz w:val="15"/>
                <w:szCs w:val="15"/>
              </w:rPr>
              <w:t>Veetöötlus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3720" w14:textId="5CF89BDD" w:rsidR="008F39B5" w:rsidRPr="00FB4CF9" w:rsidRDefault="008F39B5" w:rsidP="008F39B5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FB4CF9">
              <w:rPr>
                <w:rFonts w:cs="Calibri"/>
                <w:sz w:val="15"/>
                <w:szCs w:val="15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A9AE" w14:textId="7D12BE56" w:rsidR="008F39B5" w:rsidRPr="00FB4CF9" w:rsidRDefault="008F39B5" w:rsidP="008F39B5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FB4CF9">
              <w:rPr>
                <w:rFonts w:cs="Calibri"/>
                <w:sz w:val="15"/>
                <w:szCs w:val="15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56FF" w14:textId="1593BEFE" w:rsidR="008F39B5" w:rsidRPr="00655A05" w:rsidRDefault="008F39B5" w:rsidP="008F3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5"/>
                <w:szCs w:val="15"/>
                <w:lang w:eastAsia="et-EE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9</w:t>
            </w:r>
          </w:p>
        </w:tc>
      </w:tr>
      <w:tr w:rsidR="008F39B5" w:rsidRPr="00655A05" w14:paraId="558325B5" w14:textId="77777777" w:rsidTr="00B358F8">
        <w:trPr>
          <w:trHeight w:val="22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DEDD" w14:textId="4B684135" w:rsidR="008F39B5" w:rsidRPr="00655A05" w:rsidRDefault="008F39B5" w:rsidP="008F39B5">
            <w:pPr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>
              <w:rPr>
                <w:rFonts w:cs="Calibri"/>
                <w:sz w:val="15"/>
                <w:szCs w:val="15"/>
              </w:rPr>
              <w:t>Joogivee säilitamine mahutites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AB3E" w14:textId="336194D9" w:rsidR="008F39B5" w:rsidRPr="00FB4CF9" w:rsidRDefault="008F39B5" w:rsidP="008F39B5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FB4CF9">
              <w:rPr>
                <w:rFonts w:cs="Calibri"/>
                <w:sz w:val="15"/>
                <w:szCs w:val="15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0CAA" w14:textId="04A4F017" w:rsidR="008F39B5" w:rsidRPr="00FB4CF9" w:rsidRDefault="008F39B5" w:rsidP="008F39B5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FB4CF9">
              <w:rPr>
                <w:rFonts w:cs="Calibri"/>
                <w:sz w:val="15"/>
                <w:szCs w:val="15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C5BB6DE" w14:textId="51C54C34" w:rsidR="008F39B5" w:rsidRPr="00655A05" w:rsidRDefault="008F39B5" w:rsidP="008F3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5"/>
                <w:szCs w:val="15"/>
                <w:lang w:eastAsia="et-EE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12</w:t>
            </w:r>
          </w:p>
        </w:tc>
      </w:tr>
      <w:tr w:rsidR="008F39B5" w:rsidRPr="00655A05" w14:paraId="48CD4D2B" w14:textId="77777777" w:rsidTr="00B358F8">
        <w:trPr>
          <w:trHeight w:val="22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8066" w14:textId="13F68CBF" w:rsidR="008F39B5" w:rsidRPr="00655A05" w:rsidRDefault="008F39B5" w:rsidP="008F39B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5"/>
                <w:szCs w:val="15"/>
                <w:lang w:eastAsia="et-EE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Joogivee pumpamine jaotusvõrku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9541" w14:textId="4118E849" w:rsidR="008F39B5" w:rsidRPr="00FB4CF9" w:rsidRDefault="008F39B5" w:rsidP="008F39B5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FB4CF9">
              <w:rPr>
                <w:rFonts w:cs="Calibri"/>
                <w:sz w:val="15"/>
                <w:szCs w:val="15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D466" w14:textId="121E2A45" w:rsidR="008F39B5" w:rsidRPr="00FB4CF9" w:rsidRDefault="008F39B5" w:rsidP="008F39B5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FB4CF9">
              <w:rPr>
                <w:rFonts w:cs="Calibri"/>
                <w:sz w:val="15"/>
                <w:szCs w:val="15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4EF3B92" w14:textId="3456AF07" w:rsidR="008F39B5" w:rsidRPr="00655A05" w:rsidRDefault="008F39B5" w:rsidP="008F3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5"/>
                <w:szCs w:val="15"/>
                <w:lang w:eastAsia="et-EE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25</w:t>
            </w:r>
          </w:p>
        </w:tc>
      </w:tr>
      <w:tr w:rsidR="008F39B5" w:rsidRPr="00655A05" w14:paraId="3A22EF1C" w14:textId="77777777" w:rsidTr="00B358F8">
        <w:trPr>
          <w:trHeight w:val="22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5180" w14:textId="2812B054" w:rsidR="008F39B5" w:rsidRPr="00655A05" w:rsidRDefault="008F39B5" w:rsidP="008F39B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5"/>
                <w:szCs w:val="15"/>
                <w:lang w:eastAsia="et-EE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Tuletõrje veevarustuse tagamine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5E08" w14:textId="471993D7" w:rsidR="008F39B5" w:rsidRPr="00FB4CF9" w:rsidRDefault="008F39B5" w:rsidP="008F39B5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FB4CF9">
              <w:rPr>
                <w:rFonts w:cs="Calibri"/>
                <w:sz w:val="15"/>
                <w:szCs w:val="15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6480" w14:textId="0F13122C" w:rsidR="008F39B5" w:rsidRPr="00FB4CF9" w:rsidRDefault="008F39B5" w:rsidP="008F39B5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FB4CF9">
              <w:rPr>
                <w:rFonts w:cs="Calibri"/>
                <w:sz w:val="15"/>
                <w:szCs w:val="1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2394544" w14:textId="27C21351" w:rsidR="008F39B5" w:rsidRPr="00655A05" w:rsidRDefault="008F39B5" w:rsidP="008F3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5"/>
                <w:szCs w:val="15"/>
                <w:lang w:eastAsia="et-EE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10</w:t>
            </w:r>
          </w:p>
        </w:tc>
      </w:tr>
      <w:tr w:rsidR="008F39B5" w:rsidRPr="00655A05" w14:paraId="46AF8D52" w14:textId="77777777" w:rsidTr="00B358F8">
        <w:trPr>
          <w:trHeight w:val="22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E1DB" w14:textId="505E0D35" w:rsidR="008F39B5" w:rsidRPr="00655A05" w:rsidRDefault="008F39B5" w:rsidP="008F39B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5"/>
                <w:szCs w:val="15"/>
                <w:lang w:eastAsia="et-EE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Vee juhtimine tarbijateni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82D9" w14:textId="4744FAF5" w:rsidR="008F39B5" w:rsidRPr="00FB4CF9" w:rsidRDefault="008F39B5" w:rsidP="008F39B5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FB4CF9">
              <w:rPr>
                <w:rFonts w:cs="Calibri"/>
                <w:sz w:val="15"/>
                <w:szCs w:val="15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9512" w14:textId="3CB967A1" w:rsidR="008F39B5" w:rsidRPr="00FB4CF9" w:rsidRDefault="008F39B5" w:rsidP="008F39B5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FB4CF9">
              <w:rPr>
                <w:rFonts w:cs="Calibri"/>
                <w:sz w:val="15"/>
                <w:szCs w:val="15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B5FD65E" w14:textId="59447B96" w:rsidR="008F39B5" w:rsidRPr="00655A05" w:rsidRDefault="008F39B5" w:rsidP="008F3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5"/>
                <w:szCs w:val="15"/>
                <w:lang w:eastAsia="et-EE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12</w:t>
            </w:r>
          </w:p>
        </w:tc>
      </w:tr>
      <w:tr w:rsidR="008F39B5" w:rsidRPr="00655A05" w14:paraId="0291E106" w14:textId="77777777" w:rsidTr="00B358F8">
        <w:trPr>
          <w:trHeight w:val="22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4CF8" w14:textId="2336804F" w:rsidR="008F39B5" w:rsidRPr="00655A05" w:rsidRDefault="008F39B5" w:rsidP="008F39B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5"/>
                <w:szCs w:val="15"/>
                <w:lang w:eastAsia="et-EE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Veetorustike hooldus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9930" w14:textId="7A0EEEA7" w:rsidR="008F39B5" w:rsidRPr="00FB4CF9" w:rsidRDefault="008F39B5" w:rsidP="008F39B5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FB4CF9">
              <w:rPr>
                <w:rFonts w:cs="Calibri"/>
                <w:sz w:val="15"/>
                <w:szCs w:val="15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B123" w14:textId="0B70BBD4" w:rsidR="008F39B5" w:rsidRPr="00FB4CF9" w:rsidRDefault="008F39B5" w:rsidP="008F39B5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FB4CF9">
              <w:rPr>
                <w:rFonts w:cs="Calibri"/>
                <w:sz w:val="15"/>
                <w:szCs w:val="15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585E" w14:textId="511EA21F" w:rsidR="008F39B5" w:rsidRPr="00655A05" w:rsidRDefault="008F39B5" w:rsidP="008F3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5"/>
                <w:szCs w:val="15"/>
                <w:lang w:eastAsia="et-EE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</w:t>
            </w:r>
          </w:p>
        </w:tc>
      </w:tr>
      <w:tr w:rsidR="008F39B5" w:rsidRPr="00655A05" w14:paraId="410E345D" w14:textId="77777777" w:rsidTr="00B358F8">
        <w:trPr>
          <w:trHeight w:val="22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529C" w14:textId="38992D57" w:rsidR="008F39B5" w:rsidRPr="00655A05" w:rsidRDefault="008F39B5" w:rsidP="008F39B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5"/>
                <w:szCs w:val="15"/>
                <w:lang w:eastAsia="et-EE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Veetorustike rikete ja avariide likvideerimine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03B1" w14:textId="6161D95D" w:rsidR="008F39B5" w:rsidRPr="00FB4CF9" w:rsidRDefault="008F39B5" w:rsidP="008F39B5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FB4CF9">
              <w:rPr>
                <w:rFonts w:cs="Calibri"/>
                <w:sz w:val="15"/>
                <w:szCs w:val="15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5FB0" w14:textId="0C41BDD0" w:rsidR="008F39B5" w:rsidRPr="00FB4CF9" w:rsidRDefault="008F39B5" w:rsidP="008F39B5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FB4CF9">
              <w:rPr>
                <w:rFonts w:cs="Calibri"/>
                <w:sz w:val="15"/>
                <w:szCs w:val="15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EEDBA3B" w14:textId="271F5D3C" w:rsidR="008F39B5" w:rsidRPr="00655A05" w:rsidRDefault="008F39B5" w:rsidP="008F3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5"/>
                <w:szCs w:val="15"/>
                <w:lang w:eastAsia="et-EE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12</w:t>
            </w:r>
          </w:p>
        </w:tc>
      </w:tr>
      <w:tr w:rsidR="00655A05" w:rsidRPr="00655A05" w14:paraId="490DA26D" w14:textId="77777777" w:rsidTr="00B358F8">
        <w:trPr>
          <w:trHeight w:val="22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center"/>
            <w:hideMark/>
          </w:tcPr>
          <w:p w14:paraId="58FB9FD6" w14:textId="77777777" w:rsidR="00655A05" w:rsidRPr="00655A05" w:rsidRDefault="00655A05" w:rsidP="00655A05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t-EE"/>
              </w:rPr>
            </w:pPr>
            <w:r w:rsidRPr="00655A05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t-EE"/>
              </w:rPr>
              <w:t>KANALISATSIOON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center"/>
            <w:hideMark/>
          </w:tcPr>
          <w:p w14:paraId="482FBC98" w14:textId="77777777" w:rsidR="00655A05" w:rsidRPr="00FB4CF9" w:rsidRDefault="00655A05" w:rsidP="00655A05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t-EE"/>
              </w:rPr>
            </w:pPr>
            <w:r w:rsidRPr="00FB4CF9">
              <w:rPr>
                <w:rFonts w:eastAsia="Times New Roman" w:cs="Calibri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center"/>
            <w:hideMark/>
          </w:tcPr>
          <w:p w14:paraId="6A62E39D" w14:textId="77777777" w:rsidR="00655A05" w:rsidRPr="00FB4CF9" w:rsidRDefault="00655A05" w:rsidP="00655A05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t-EE"/>
              </w:rPr>
            </w:pPr>
            <w:r w:rsidRPr="00FB4CF9">
              <w:rPr>
                <w:rFonts w:eastAsia="Times New Roman" w:cs="Calibri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center"/>
            <w:hideMark/>
          </w:tcPr>
          <w:p w14:paraId="6EC2FA6A" w14:textId="77777777" w:rsidR="00655A05" w:rsidRPr="00655A05" w:rsidRDefault="00655A05" w:rsidP="00655A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</w:pPr>
            <w:r w:rsidRPr="00655A05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</w:tr>
      <w:tr w:rsidR="000100EA" w:rsidRPr="00655A05" w14:paraId="1E9EFBB2" w14:textId="77777777" w:rsidTr="00B358F8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1B6C" w14:textId="29BC05B1" w:rsidR="000100EA" w:rsidRPr="00655A05" w:rsidRDefault="000100EA" w:rsidP="000100E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5"/>
                <w:szCs w:val="15"/>
                <w:lang w:eastAsia="et-EE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 xml:space="preserve">Reovee </w:t>
            </w:r>
            <w:proofErr w:type="spellStart"/>
            <w:r>
              <w:rPr>
                <w:rFonts w:cs="Calibri"/>
                <w:color w:val="000000"/>
                <w:sz w:val="15"/>
                <w:szCs w:val="15"/>
              </w:rPr>
              <w:t>kokkukogumine</w:t>
            </w:r>
            <w:proofErr w:type="spellEnd"/>
            <w:r>
              <w:rPr>
                <w:rFonts w:cs="Calibri"/>
                <w:color w:val="000000"/>
                <w:sz w:val="15"/>
                <w:szCs w:val="15"/>
              </w:rPr>
              <w:t xml:space="preserve"> ja pumpamine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C053" w14:textId="1BD21337" w:rsidR="000100EA" w:rsidRPr="00FB4CF9" w:rsidRDefault="000100EA" w:rsidP="000100EA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FB4CF9">
              <w:rPr>
                <w:rFonts w:cs="Calibri"/>
                <w:sz w:val="15"/>
                <w:szCs w:val="15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EB92" w14:textId="2CD656E4" w:rsidR="000100EA" w:rsidRPr="00FB4CF9" w:rsidRDefault="000100EA" w:rsidP="000100EA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FB4CF9">
              <w:rPr>
                <w:rFonts w:cs="Calibri"/>
                <w:sz w:val="15"/>
                <w:szCs w:val="15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BF91B73" w14:textId="0DB4F8AC" w:rsidR="000100EA" w:rsidRPr="00655A05" w:rsidRDefault="000100EA" w:rsidP="000100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5"/>
                <w:szCs w:val="15"/>
                <w:lang w:eastAsia="et-EE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20</w:t>
            </w:r>
          </w:p>
        </w:tc>
      </w:tr>
      <w:tr w:rsidR="000100EA" w:rsidRPr="00655A05" w14:paraId="0966F9D6" w14:textId="77777777" w:rsidTr="00B358F8">
        <w:trPr>
          <w:trHeight w:val="22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AB50" w14:textId="15D46A95" w:rsidR="000100EA" w:rsidRPr="00655A05" w:rsidRDefault="000100EA" w:rsidP="000100E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5"/>
                <w:szCs w:val="15"/>
                <w:lang w:eastAsia="et-EE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Reovee üleandmine AS-le Tallinna Vesi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F921" w14:textId="38BF70A6" w:rsidR="000100EA" w:rsidRPr="00FB4CF9" w:rsidRDefault="000100EA" w:rsidP="000100EA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FB4CF9">
              <w:rPr>
                <w:rFonts w:cs="Calibri"/>
                <w:sz w:val="15"/>
                <w:szCs w:val="15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0B07" w14:textId="06255653" w:rsidR="000100EA" w:rsidRPr="00FB4CF9" w:rsidRDefault="000100EA" w:rsidP="000100EA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FB4CF9">
              <w:rPr>
                <w:rFonts w:cs="Calibri"/>
                <w:sz w:val="15"/>
                <w:szCs w:val="15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D97F38B" w14:textId="3A75841D" w:rsidR="000100EA" w:rsidRPr="00655A05" w:rsidRDefault="000100EA" w:rsidP="000100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5"/>
                <w:szCs w:val="15"/>
                <w:lang w:eastAsia="et-EE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20</w:t>
            </w:r>
          </w:p>
        </w:tc>
      </w:tr>
      <w:tr w:rsidR="000100EA" w:rsidRPr="00655A05" w14:paraId="3C43EC15" w14:textId="77777777" w:rsidTr="00B358F8">
        <w:trPr>
          <w:trHeight w:val="22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2E27" w14:textId="1EFE2AE6" w:rsidR="000100EA" w:rsidRPr="00655A05" w:rsidRDefault="000100EA" w:rsidP="000100E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5"/>
                <w:szCs w:val="15"/>
                <w:lang w:eastAsia="et-EE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Reovee puhastamine väikepuhastites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7CD6" w14:textId="4F093C36" w:rsidR="000100EA" w:rsidRPr="00FB4CF9" w:rsidRDefault="000100EA" w:rsidP="000100EA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FB4CF9">
              <w:rPr>
                <w:rFonts w:cs="Calibri"/>
                <w:sz w:val="15"/>
                <w:szCs w:val="15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0271" w14:textId="329E7112" w:rsidR="000100EA" w:rsidRPr="00FB4CF9" w:rsidRDefault="000100EA" w:rsidP="000100EA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FB4CF9">
              <w:rPr>
                <w:rFonts w:cs="Calibri"/>
                <w:sz w:val="15"/>
                <w:szCs w:val="15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AE0D" w14:textId="45123346" w:rsidR="000100EA" w:rsidRPr="00655A05" w:rsidRDefault="000100EA" w:rsidP="000100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5"/>
                <w:szCs w:val="15"/>
                <w:lang w:eastAsia="et-EE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</w:t>
            </w:r>
          </w:p>
        </w:tc>
      </w:tr>
      <w:tr w:rsidR="000100EA" w:rsidRPr="00655A05" w14:paraId="103DAC63" w14:textId="77777777" w:rsidTr="00B358F8">
        <w:trPr>
          <w:trHeight w:val="22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C6C9" w14:textId="202ADD3A" w:rsidR="000100EA" w:rsidRPr="00655A05" w:rsidRDefault="000100EA" w:rsidP="000100E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5"/>
                <w:szCs w:val="15"/>
                <w:lang w:eastAsia="et-EE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Heitvee suublasse juhtimine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C8BC" w14:textId="68AC643C" w:rsidR="000100EA" w:rsidRPr="00FB4CF9" w:rsidRDefault="000100EA" w:rsidP="000100EA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FB4CF9">
              <w:rPr>
                <w:rFonts w:cs="Calibri"/>
                <w:sz w:val="15"/>
                <w:szCs w:val="15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CB96" w14:textId="466E215D" w:rsidR="000100EA" w:rsidRPr="00FB4CF9" w:rsidRDefault="000100EA" w:rsidP="000100EA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FB4CF9">
              <w:rPr>
                <w:rFonts w:cs="Calibri"/>
                <w:sz w:val="15"/>
                <w:szCs w:val="15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F391" w14:textId="25E70CAE" w:rsidR="000100EA" w:rsidRPr="00655A05" w:rsidRDefault="000100EA" w:rsidP="000100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5"/>
                <w:szCs w:val="15"/>
                <w:lang w:eastAsia="et-EE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4</w:t>
            </w:r>
          </w:p>
        </w:tc>
      </w:tr>
      <w:tr w:rsidR="000100EA" w:rsidRPr="00655A05" w14:paraId="284ABA35" w14:textId="77777777" w:rsidTr="00B358F8">
        <w:trPr>
          <w:trHeight w:val="22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19F9" w14:textId="07C25F20" w:rsidR="000100EA" w:rsidRPr="00655A05" w:rsidRDefault="000100EA" w:rsidP="000100E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5"/>
                <w:szCs w:val="15"/>
                <w:lang w:eastAsia="et-EE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Kanalisatsioonitorustike ja pumplate hooldus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2E4A" w14:textId="02392ECB" w:rsidR="000100EA" w:rsidRPr="00FB4CF9" w:rsidRDefault="000100EA" w:rsidP="000100EA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FB4CF9">
              <w:rPr>
                <w:rFonts w:cs="Calibri"/>
                <w:sz w:val="15"/>
                <w:szCs w:val="15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95A2" w14:textId="288539C3" w:rsidR="000100EA" w:rsidRPr="00FB4CF9" w:rsidRDefault="000100EA" w:rsidP="000100EA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FB4CF9">
              <w:rPr>
                <w:rFonts w:cs="Calibri"/>
                <w:sz w:val="15"/>
                <w:szCs w:val="15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F75765E" w14:textId="68602BB0" w:rsidR="000100EA" w:rsidRPr="00655A05" w:rsidRDefault="000100EA" w:rsidP="000100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5"/>
                <w:szCs w:val="15"/>
                <w:lang w:eastAsia="et-EE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12</w:t>
            </w:r>
          </w:p>
        </w:tc>
      </w:tr>
      <w:tr w:rsidR="000100EA" w:rsidRPr="00655A05" w14:paraId="2F6374EE" w14:textId="77777777" w:rsidTr="00B358F8">
        <w:trPr>
          <w:trHeight w:val="22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56B9" w14:textId="539CB667" w:rsidR="000100EA" w:rsidRPr="00655A05" w:rsidRDefault="000100EA" w:rsidP="000100E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5"/>
                <w:szCs w:val="15"/>
                <w:lang w:eastAsia="et-EE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Kanalisatsioonitorustike rikete ja avariide likvideerimine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DE63" w14:textId="4BBB6835" w:rsidR="000100EA" w:rsidRPr="00FB4CF9" w:rsidRDefault="000100EA" w:rsidP="000100EA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FB4CF9">
              <w:rPr>
                <w:rFonts w:cs="Calibri"/>
                <w:sz w:val="15"/>
                <w:szCs w:val="15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3403" w14:textId="6FDE0636" w:rsidR="000100EA" w:rsidRPr="00FB4CF9" w:rsidRDefault="000100EA" w:rsidP="000100EA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FB4CF9">
              <w:rPr>
                <w:rFonts w:cs="Calibri"/>
                <w:sz w:val="15"/>
                <w:szCs w:val="15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E892BD6" w14:textId="48E44A5E" w:rsidR="000100EA" w:rsidRPr="00655A05" w:rsidRDefault="000100EA" w:rsidP="000100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5"/>
                <w:szCs w:val="15"/>
                <w:lang w:eastAsia="et-EE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12</w:t>
            </w:r>
          </w:p>
        </w:tc>
      </w:tr>
      <w:tr w:rsidR="000100EA" w:rsidRPr="00655A05" w14:paraId="37320276" w14:textId="77777777" w:rsidTr="00B358F8">
        <w:trPr>
          <w:trHeight w:val="22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F07E" w14:textId="7905E4A4" w:rsidR="000100EA" w:rsidRPr="00655A05" w:rsidRDefault="000100EA" w:rsidP="000100E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5"/>
                <w:szCs w:val="15"/>
                <w:lang w:eastAsia="et-EE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Purgimine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D5BC" w14:textId="72216861" w:rsidR="000100EA" w:rsidRPr="00FB4CF9" w:rsidRDefault="000100EA" w:rsidP="000100EA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FB4CF9">
              <w:rPr>
                <w:rFonts w:cs="Calibri"/>
                <w:sz w:val="15"/>
                <w:szCs w:val="15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5D79" w14:textId="06AE345F" w:rsidR="000100EA" w:rsidRPr="00FB4CF9" w:rsidRDefault="000100EA" w:rsidP="000100EA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FB4CF9">
              <w:rPr>
                <w:rFonts w:cs="Calibri"/>
                <w:sz w:val="15"/>
                <w:szCs w:val="15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AC12" w14:textId="641BDFF9" w:rsidR="000100EA" w:rsidRPr="00655A05" w:rsidRDefault="000100EA" w:rsidP="000100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5"/>
                <w:szCs w:val="15"/>
                <w:lang w:eastAsia="et-EE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</w:t>
            </w:r>
          </w:p>
        </w:tc>
      </w:tr>
    </w:tbl>
    <w:p w14:paraId="4B83BAAC" w14:textId="116E3827" w:rsidR="007428B6" w:rsidRDefault="007428B6" w:rsidP="0027116D">
      <w:pPr>
        <w:pStyle w:val="Vahedeta"/>
      </w:pPr>
    </w:p>
    <w:p w14:paraId="54ABADC6" w14:textId="16345243" w:rsidR="009E5DB6" w:rsidRPr="00383084" w:rsidRDefault="00994710" w:rsidP="002E6E00">
      <w:pPr>
        <w:pStyle w:val="Pealkiri4"/>
      </w:pPr>
      <w:bookmarkStart w:id="17" w:name="_Hlk12614595"/>
      <w:r w:rsidRPr="00383084">
        <w:t>Kriitiliste t</w:t>
      </w:r>
      <w:r w:rsidR="00530AFD" w:rsidRPr="00383084">
        <w:t>egevuste ressur</w:t>
      </w:r>
      <w:r w:rsidR="00620A4E" w:rsidRPr="00383084">
        <w:t>sid</w:t>
      </w:r>
    </w:p>
    <w:bookmarkEnd w:id="17"/>
    <w:p w14:paraId="639E86AF" w14:textId="4BCE6458" w:rsidR="00AD0D99" w:rsidRPr="00383084" w:rsidRDefault="00633ABF" w:rsidP="002811CC">
      <w:pPr>
        <w:spacing w:after="0"/>
        <w:rPr>
          <w:szCs w:val="24"/>
        </w:rPr>
      </w:pPr>
      <w:r>
        <w:rPr>
          <w:szCs w:val="24"/>
        </w:rPr>
        <w:t xml:space="preserve">Detailne tabel kriitiliste tegevuste läbiviimiseks vajalike ressurssidega (personal, taristu, </w:t>
      </w:r>
      <w:r w:rsidR="001A2214">
        <w:rPr>
          <w:szCs w:val="24"/>
        </w:rPr>
        <w:t xml:space="preserve">seadmed ja IT-süsteemid, varustajad ja partnerid, finantsvahendid </w:t>
      </w:r>
      <w:r w:rsidR="001A2214" w:rsidRPr="0025115C">
        <w:rPr>
          <w:szCs w:val="24"/>
        </w:rPr>
        <w:t xml:space="preserve">ning vajalik teave) </w:t>
      </w:r>
      <w:r w:rsidR="00AE5658" w:rsidRPr="0025115C">
        <w:rPr>
          <w:szCs w:val="24"/>
        </w:rPr>
        <w:t xml:space="preserve">vastavalt </w:t>
      </w:r>
      <w:r w:rsidR="00AE5658" w:rsidRPr="0025115C">
        <w:t>riskianalüüsi ja plaani koostamise määruse §</w:t>
      </w:r>
      <w:r w:rsidR="00B566E8" w:rsidRPr="0025115C">
        <w:t>-le</w:t>
      </w:r>
      <w:r w:rsidR="00AE5658" w:rsidRPr="0025115C">
        <w:t xml:space="preserve"> 8 </w:t>
      </w:r>
      <w:r w:rsidRPr="0025115C">
        <w:rPr>
          <w:szCs w:val="24"/>
        </w:rPr>
        <w:t>on toodud</w:t>
      </w:r>
      <w:r w:rsidR="00C8093F" w:rsidRPr="0025115C">
        <w:rPr>
          <w:szCs w:val="24"/>
        </w:rPr>
        <w:t xml:space="preserve"> käesoleva dokumendi </w:t>
      </w:r>
      <w:r w:rsidR="00C8093F" w:rsidRPr="0025115C">
        <w:rPr>
          <w:b/>
          <w:bCs/>
          <w:szCs w:val="24"/>
        </w:rPr>
        <w:t>Lisas 1</w:t>
      </w:r>
      <w:r w:rsidR="00C8093F" w:rsidRPr="0025115C">
        <w:rPr>
          <w:szCs w:val="24"/>
        </w:rPr>
        <w:t>.</w:t>
      </w:r>
    </w:p>
    <w:p w14:paraId="36F124AF" w14:textId="439D6C3D" w:rsidR="008D4645" w:rsidRPr="00383084" w:rsidRDefault="0044734C" w:rsidP="002E6E00">
      <w:pPr>
        <w:pStyle w:val="Pealkiri4"/>
      </w:pPr>
      <w:r w:rsidRPr="00383084">
        <w:t>Kriitilisi tegevusi mõjutavad ohud</w:t>
      </w:r>
    </w:p>
    <w:p w14:paraId="52745CA0" w14:textId="4E15DD5D" w:rsidR="00977562" w:rsidRPr="00383084" w:rsidRDefault="00635F1A" w:rsidP="00E926F3">
      <w:r>
        <w:t>Alljärgnevalt on kirjeldatud oh</w:t>
      </w:r>
      <w:r w:rsidRPr="00635F1A">
        <w:t>ud, mis võivad põhjustada kriitiliste tegevuste katkestust või häiret</w:t>
      </w:r>
      <w:r>
        <w:t xml:space="preserve">, vastavalt </w:t>
      </w:r>
      <w:r w:rsidR="00977562" w:rsidRPr="00383084">
        <w:t>riskianalüüsi ja plaani koostamise määruse §</w:t>
      </w:r>
      <w:r w:rsidR="00B566E8">
        <w:t>-le</w:t>
      </w:r>
      <w:r w:rsidR="00977562" w:rsidRPr="00383084">
        <w:t xml:space="preserve"> 9.</w:t>
      </w:r>
    </w:p>
    <w:p w14:paraId="3C4B7B0C" w14:textId="03D8CF64" w:rsidR="0044734C" w:rsidRPr="00383084" w:rsidRDefault="0044734C" w:rsidP="00B566E8">
      <w:pPr>
        <w:keepNext/>
        <w:keepLines/>
      </w:pPr>
      <w:r w:rsidRPr="00383084">
        <w:rPr>
          <w:u w:val="single"/>
        </w:rPr>
        <w:lastRenderedPageBreak/>
        <w:t xml:space="preserve">Riskianalüüsi </w:t>
      </w:r>
      <w:r w:rsidRPr="00383084">
        <w:rPr>
          <w:b/>
          <w:bCs/>
          <w:u w:val="single"/>
        </w:rPr>
        <w:t xml:space="preserve">punktis </w:t>
      </w:r>
      <w:r w:rsidR="00BC013D" w:rsidRPr="00383084">
        <w:rPr>
          <w:b/>
          <w:bCs/>
          <w:highlight w:val="yellow"/>
          <w:u w:val="single"/>
        </w:rPr>
        <w:fldChar w:fldCharType="begin"/>
      </w:r>
      <w:r w:rsidR="00BC013D" w:rsidRPr="00383084">
        <w:rPr>
          <w:b/>
          <w:bCs/>
          <w:u w:val="single"/>
        </w:rPr>
        <w:instrText xml:space="preserve"> REF _Ref79675122 \r \h </w:instrText>
      </w:r>
      <w:r w:rsidR="00BC013D" w:rsidRPr="00383084">
        <w:rPr>
          <w:b/>
          <w:bCs/>
          <w:highlight w:val="yellow"/>
          <w:u w:val="single"/>
        </w:rPr>
        <w:instrText xml:space="preserve"> \* MERGEFORMAT </w:instrText>
      </w:r>
      <w:r w:rsidR="00BC013D" w:rsidRPr="00383084">
        <w:rPr>
          <w:b/>
          <w:bCs/>
          <w:highlight w:val="yellow"/>
          <w:u w:val="single"/>
        </w:rPr>
      </w:r>
      <w:r w:rsidR="00BC013D" w:rsidRPr="00383084">
        <w:rPr>
          <w:b/>
          <w:bCs/>
          <w:highlight w:val="yellow"/>
          <w:u w:val="single"/>
        </w:rPr>
        <w:fldChar w:fldCharType="separate"/>
      </w:r>
      <w:r w:rsidR="003B57E0">
        <w:rPr>
          <w:b/>
          <w:bCs/>
          <w:u w:val="single"/>
        </w:rPr>
        <w:t>3.1</w:t>
      </w:r>
      <w:r w:rsidR="00BC013D" w:rsidRPr="00383084">
        <w:rPr>
          <w:b/>
          <w:bCs/>
          <w:highlight w:val="yellow"/>
          <w:u w:val="single"/>
        </w:rPr>
        <w:fldChar w:fldCharType="end"/>
      </w:r>
      <w:r w:rsidRPr="00383084">
        <w:rPr>
          <w:u w:val="single"/>
        </w:rPr>
        <w:t xml:space="preserve"> tuvastatud kriitilisi tegevusi mõjutavad järgmised ohud</w:t>
      </w:r>
      <w:r w:rsidRPr="00383084">
        <w:t xml:space="preserve">: </w:t>
      </w:r>
    </w:p>
    <w:p w14:paraId="7401DD14" w14:textId="4EFEEA58" w:rsidR="009E0BCC" w:rsidRDefault="009E0BCC" w:rsidP="009E0BCC">
      <w:pPr>
        <w:pStyle w:val="Loendilik"/>
        <w:numPr>
          <w:ilvl w:val="0"/>
          <w:numId w:val="31"/>
        </w:numPr>
      </w:pPr>
      <w:r w:rsidRPr="00EF4118">
        <w:rPr>
          <w:b/>
          <w:bCs/>
        </w:rPr>
        <w:t xml:space="preserve">Keemiline või mikrobioloogiline reostus </w:t>
      </w:r>
      <w:r w:rsidR="00BA2AF0">
        <w:t xml:space="preserve">puurkaevpumplas ja/või veevõrgus </w:t>
      </w:r>
      <w:r>
        <w:t>(nt ohtlike ainetega õnnetus või puurkaevuvee/joogivee saastumine reovee või sõnnikuga)</w:t>
      </w:r>
      <w:r w:rsidR="00EF4118">
        <w:t>.</w:t>
      </w:r>
    </w:p>
    <w:p w14:paraId="5F6E8FAD" w14:textId="61F927F5" w:rsidR="009E0BCC" w:rsidRDefault="009E0BCC" w:rsidP="009E0BCC">
      <w:pPr>
        <w:pStyle w:val="Loendilik"/>
        <w:numPr>
          <w:ilvl w:val="0"/>
          <w:numId w:val="31"/>
        </w:numPr>
      </w:pPr>
      <w:r w:rsidRPr="00EF4118">
        <w:rPr>
          <w:b/>
          <w:bCs/>
        </w:rPr>
        <w:t>Tehniline rike</w:t>
      </w:r>
      <w:r>
        <w:t xml:space="preserve"> (pumpade, automaatikaseadmete, vm seadmete tehniline rike, mida ei ole võimalik asutuse laovarudega ja/või olemasoleva oskusteabega likvideerida ning mille lahendamiseks vajalike seadmete tarne viibib või teenusepakkujat ei ole võimalik koheselt hankida)</w:t>
      </w:r>
      <w:r w:rsidR="00EF4118">
        <w:t>.</w:t>
      </w:r>
    </w:p>
    <w:p w14:paraId="49D5FDD7" w14:textId="5948CE4B" w:rsidR="009E0BCC" w:rsidRDefault="009E0BCC" w:rsidP="009E0BCC">
      <w:pPr>
        <w:pStyle w:val="Loendilik"/>
        <w:numPr>
          <w:ilvl w:val="0"/>
          <w:numId w:val="31"/>
        </w:numPr>
      </w:pPr>
      <w:r w:rsidRPr="00EF4118">
        <w:rPr>
          <w:b/>
          <w:bCs/>
        </w:rPr>
        <w:t>Elektrivarustuse häire või katkestus</w:t>
      </w:r>
      <w:r>
        <w:t xml:space="preserve"> (nt ekstreemsetest ilmastikuoludest tingituna), mil varugeneraatorit ei ole võimalik rakendada või generaatori kütust ei ole võimalik peale tagavara otsa saamist juurde hankida, kuna tanklas on samuti elektrikatkestus.</w:t>
      </w:r>
    </w:p>
    <w:p w14:paraId="60BB006A" w14:textId="22727A8D" w:rsidR="009E0BCC" w:rsidRDefault="009E0BCC" w:rsidP="009E0BCC">
      <w:pPr>
        <w:pStyle w:val="Loendilik"/>
        <w:numPr>
          <w:ilvl w:val="0"/>
          <w:numId w:val="31"/>
        </w:numPr>
      </w:pPr>
      <w:r w:rsidRPr="00EF4118">
        <w:rPr>
          <w:b/>
          <w:bCs/>
        </w:rPr>
        <w:t>Torustiku purunemine</w:t>
      </w:r>
      <w:r>
        <w:t xml:space="preserve"> amortiseerumise, pikaajalise madala välisõhutemperatuuri või ettevaatamatu kaevetöö tegemise tõttu (toruavarii, mida ei ole võimalik koheselt likvideerida, kuna vajalike ehitajate/rasketehnika leidmine viibib)</w:t>
      </w:r>
      <w:r w:rsidR="00533DB6">
        <w:t>.</w:t>
      </w:r>
    </w:p>
    <w:p w14:paraId="2F42A492" w14:textId="0345EEEE" w:rsidR="009E1A9F" w:rsidRDefault="009E1A9F" w:rsidP="009E0BCC">
      <w:pPr>
        <w:pStyle w:val="Loendilik"/>
        <w:numPr>
          <w:ilvl w:val="0"/>
          <w:numId w:val="31"/>
        </w:numPr>
      </w:pPr>
      <w:r>
        <w:rPr>
          <w:b/>
          <w:bCs/>
        </w:rPr>
        <w:t xml:space="preserve">Liigvesi </w:t>
      </w:r>
      <w:r>
        <w:t>(väga ekstreemne valinguvesi</w:t>
      </w:r>
      <w:r w:rsidR="005E5E03">
        <w:t xml:space="preserve"> või väga pikaajalised sademed).</w:t>
      </w:r>
    </w:p>
    <w:p w14:paraId="09330103" w14:textId="77777777" w:rsidR="005E5E03" w:rsidRDefault="005E5E03" w:rsidP="005E5E03">
      <w:pPr>
        <w:pStyle w:val="Loendilik"/>
        <w:numPr>
          <w:ilvl w:val="0"/>
          <w:numId w:val="31"/>
        </w:numPr>
      </w:pPr>
      <w:r w:rsidRPr="00253588">
        <w:rPr>
          <w:b/>
          <w:bCs/>
        </w:rPr>
        <w:t>Reovee vastuvõtt Tallinna kanalisatsioonivõrku peatatakse</w:t>
      </w:r>
      <w:r>
        <w:t xml:space="preserve"> (</w:t>
      </w:r>
      <w:r w:rsidRPr="005A342A">
        <w:t>ajutiselt avarii- või hooldustööde tegemiseks, ekstreemsete ilmastikuolude vms tõttu</w:t>
      </w:r>
      <w:r>
        <w:t xml:space="preserve"> või </w:t>
      </w:r>
      <w:r w:rsidRPr="00926DE8">
        <w:t>teadmata ajaks nt sõjategevusest tingituna</w:t>
      </w:r>
      <w:r>
        <w:t>).</w:t>
      </w:r>
    </w:p>
    <w:p w14:paraId="468C0971" w14:textId="32DFF96B" w:rsidR="009E0BCC" w:rsidRDefault="009E0BCC" w:rsidP="009E0BCC">
      <w:pPr>
        <w:pStyle w:val="Loendilik"/>
        <w:numPr>
          <w:ilvl w:val="0"/>
          <w:numId w:val="31"/>
        </w:numPr>
      </w:pPr>
      <w:r w:rsidRPr="00EF4118">
        <w:rPr>
          <w:b/>
          <w:bCs/>
        </w:rPr>
        <w:t>Küberrünnak</w:t>
      </w:r>
      <w:r w:rsidR="00EF4118">
        <w:t xml:space="preserve"> – </w:t>
      </w:r>
      <w:proofErr w:type="spellStart"/>
      <w:r w:rsidR="00EF4118">
        <w:t>k</w:t>
      </w:r>
      <w:r>
        <w:t>augjuhitavate</w:t>
      </w:r>
      <w:proofErr w:type="spellEnd"/>
      <w:r>
        <w:t xml:space="preserve"> veevarustuse (puurkaevpumplate, veetöötluse ja jaotusvõrku juhtimise) või kanalisatsioonisüsteemide (reoveepumplate) automaatsüsteemide pahatahtlik seiskamine või häirimine</w:t>
      </w:r>
      <w:r w:rsidR="00EF4118">
        <w:t>.</w:t>
      </w:r>
    </w:p>
    <w:p w14:paraId="413DC8AA" w14:textId="68E1C6BB" w:rsidR="00232B33" w:rsidRDefault="00232B33" w:rsidP="009E0BCC">
      <w:pPr>
        <w:pStyle w:val="Loendilik"/>
        <w:numPr>
          <w:ilvl w:val="0"/>
          <w:numId w:val="31"/>
        </w:numPr>
      </w:pPr>
      <w:r w:rsidRPr="00605809">
        <w:rPr>
          <w:b/>
          <w:bCs/>
        </w:rPr>
        <w:t xml:space="preserve">Muu pahatahtlik </w:t>
      </w:r>
      <w:r w:rsidR="00605809">
        <w:rPr>
          <w:b/>
          <w:bCs/>
        </w:rPr>
        <w:t>inim</w:t>
      </w:r>
      <w:r w:rsidRPr="00605809">
        <w:rPr>
          <w:b/>
          <w:bCs/>
        </w:rPr>
        <w:t>tegevus</w:t>
      </w:r>
      <w:r>
        <w:t xml:space="preserve"> (</w:t>
      </w:r>
      <w:r w:rsidR="00605809" w:rsidRPr="00605809">
        <w:t>sabotaaž, vargused, lõhkumine, süütamine, suuremahuline vandaalitsemine jms)</w:t>
      </w:r>
      <w:r w:rsidR="00605809">
        <w:t>.</w:t>
      </w:r>
    </w:p>
    <w:p w14:paraId="643A1164" w14:textId="0F1516EE" w:rsidR="009E0BCC" w:rsidRDefault="009E0BCC" w:rsidP="009E0BCC">
      <w:pPr>
        <w:pStyle w:val="Loendilik"/>
        <w:numPr>
          <w:ilvl w:val="0"/>
          <w:numId w:val="31"/>
        </w:numPr>
      </w:pPr>
      <w:r w:rsidRPr="00EF4118">
        <w:rPr>
          <w:b/>
          <w:bCs/>
        </w:rPr>
        <w:t>Personali nappus</w:t>
      </w:r>
      <w:r>
        <w:t xml:space="preserve"> (nt </w:t>
      </w:r>
      <w:r w:rsidR="00E46318">
        <w:t xml:space="preserve">olulise osa personali haigestumine </w:t>
      </w:r>
      <w:r>
        <w:t xml:space="preserve">epideemia/pandeemia tõttu või </w:t>
      </w:r>
      <w:r w:rsidR="00E46318">
        <w:t xml:space="preserve">olulise osa personali </w:t>
      </w:r>
      <w:r>
        <w:t>kaitseväkke mobiliseerimise/astumise tõttu)</w:t>
      </w:r>
      <w:r w:rsidR="00EF4118">
        <w:t>.</w:t>
      </w:r>
    </w:p>
    <w:p w14:paraId="3732A6C1" w14:textId="2CAD3C1C" w:rsidR="00232B33" w:rsidRDefault="00A1517E" w:rsidP="009E0BCC">
      <w:pPr>
        <w:pStyle w:val="Loendilik"/>
        <w:numPr>
          <w:ilvl w:val="0"/>
          <w:numId w:val="31"/>
        </w:numPr>
      </w:pPr>
      <w:r w:rsidRPr="00A1517E">
        <w:rPr>
          <w:b/>
          <w:bCs/>
        </w:rPr>
        <w:t>Olulise osa personali hukkumine</w:t>
      </w:r>
      <w:r w:rsidRPr="00A1517E">
        <w:t xml:space="preserve"> (suurõnnetuses, sõjategevuses vms)</w:t>
      </w:r>
      <w:r>
        <w:t>.</w:t>
      </w:r>
    </w:p>
    <w:p w14:paraId="0F682753" w14:textId="51127476" w:rsidR="006F29C7" w:rsidRPr="00383084" w:rsidRDefault="004760F8" w:rsidP="009E0BCC">
      <w:pPr>
        <w:pStyle w:val="Loendilik"/>
        <w:numPr>
          <w:ilvl w:val="0"/>
          <w:numId w:val="31"/>
        </w:numPr>
      </w:pPr>
      <w:r>
        <w:rPr>
          <w:b/>
          <w:bCs/>
        </w:rPr>
        <w:t>Vajaliku taristu hävimine</w:t>
      </w:r>
      <w:r w:rsidR="009E0BCC">
        <w:t xml:space="preserve"> (vajaliku taristu osaline või täielik hävimine</w:t>
      </w:r>
      <w:r w:rsidR="00253588">
        <w:t xml:space="preserve"> </w:t>
      </w:r>
      <w:r w:rsidR="00496378">
        <w:t>suurõnnetuses</w:t>
      </w:r>
      <w:r w:rsidR="00E969B2">
        <w:t xml:space="preserve"> või sõjategevuses, nt</w:t>
      </w:r>
      <w:r w:rsidR="00253588">
        <w:t xml:space="preserve"> pommitabamuses</w:t>
      </w:r>
      <w:r w:rsidR="00E969B2">
        <w:t>, vms</w:t>
      </w:r>
      <w:r w:rsidR="009E0BCC">
        <w:t>).</w:t>
      </w:r>
    </w:p>
    <w:p w14:paraId="4890DF8D" w14:textId="4ACABB41" w:rsidR="006F29C7" w:rsidRPr="00383084" w:rsidRDefault="00DE5C9B" w:rsidP="00920E54">
      <w:pPr>
        <w:pStyle w:val="Pealkiri4"/>
      </w:pPr>
      <w:r w:rsidRPr="00383084">
        <w:t>Stsenaariumi realiseerumi</w:t>
      </w:r>
      <w:r w:rsidR="00D46946" w:rsidRPr="00383084">
        <w:t>s</w:t>
      </w:r>
      <w:r w:rsidRPr="00383084">
        <w:t>e tõenäosus ja tagajär</w:t>
      </w:r>
      <w:r w:rsidR="00540864" w:rsidRPr="00383084">
        <w:t>jed</w:t>
      </w:r>
    </w:p>
    <w:p w14:paraId="26B3A743" w14:textId="765CF58B" w:rsidR="008F0FBB" w:rsidRDefault="00DE5C9B" w:rsidP="00AE64AA">
      <w:r w:rsidRPr="00383084">
        <w:t xml:space="preserve">Eelnevalt tuvastatud kriitiliste tegevuste ja nende toimimiseks oluliste ressursside </w:t>
      </w:r>
      <w:r w:rsidR="002B1907">
        <w:t xml:space="preserve">ning tegevusi ja </w:t>
      </w:r>
      <w:r w:rsidRPr="00383084">
        <w:t xml:space="preserve">ressursse mõjutavate ohtude alusel on AS </w:t>
      </w:r>
      <w:r w:rsidR="00BE160F">
        <w:t>Saku Maja</w:t>
      </w:r>
      <w:r w:rsidRPr="00383084">
        <w:t xml:space="preserve"> on välja töötanud </w:t>
      </w:r>
      <w:r w:rsidR="00A5032E">
        <w:t>erinevad</w:t>
      </w:r>
      <w:r w:rsidRPr="00383084">
        <w:t xml:space="preserve"> </w:t>
      </w:r>
      <w:r w:rsidR="00A5032E">
        <w:t>elutähtsa teenuse katkemise või häire</w:t>
      </w:r>
      <w:r w:rsidR="00EC33CB">
        <w:t xml:space="preserve"> tekke </w:t>
      </w:r>
      <w:r w:rsidR="00EC33CB" w:rsidRPr="00383084">
        <w:t>stsenaariumid</w:t>
      </w:r>
      <w:r w:rsidR="00EC33CB">
        <w:t>.</w:t>
      </w:r>
    </w:p>
    <w:p w14:paraId="6C55B10F" w14:textId="2142B809" w:rsidR="002F43C3" w:rsidRDefault="002F43C3" w:rsidP="002F43C3">
      <w:pPr>
        <w:pStyle w:val="Pealdis"/>
      </w:pPr>
      <w:r>
        <w:t xml:space="preserve">Tabel </w:t>
      </w:r>
      <w:r w:rsidR="00BB7F43">
        <w:fldChar w:fldCharType="begin"/>
      </w:r>
      <w:r w:rsidR="00BB7F43">
        <w:instrText xml:space="preserve"> STYLEREF 1 \s </w:instrText>
      </w:r>
      <w:r w:rsidR="00BB7F43">
        <w:fldChar w:fldCharType="separate"/>
      </w:r>
      <w:r w:rsidR="009350C3">
        <w:rPr>
          <w:noProof/>
        </w:rPr>
        <w:t>3</w:t>
      </w:r>
      <w:r w:rsidR="00BB7F43">
        <w:rPr>
          <w:noProof/>
        </w:rPr>
        <w:fldChar w:fldCharType="end"/>
      </w:r>
      <w:r w:rsidR="009350C3">
        <w:t>.</w:t>
      </w:r>
      <w:r w:rsidR="00BB7F43">
        <w:fldChar w:fldCharType="begin"/>
      </w:r>
      <w:r w:rsidR="00BB7F43">
        <w:instrText xml:space="preserve"> SEQ Tabel \* ARABIC \s 1 </w:instrText>
      </w:r>
      <w:r w:rsidR="00BB7F43">
        <w:fldChar w:fldCharType="separate"/>
      </w:r>
      <w:r w:rsidR="009350C3">
        <w:rPr>
          <w:noProof/>
        </w:rPr>
        <w:t>2</w:t>
      </w:r>
      <w:r w:rsidR="00BB7F43">
        <w:rPr>
          <w:noProof/>
        </w:rPr>
        <w:fldChar w:fldCharType="end"/>
      </w:r>
      <w:r>
        <w:t>. ÜVK teenuse katkemise või häire stsenaariumid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7371"/>
      </w:tblGrid>
      <w:tr w:rsidR="003440BE" w:rsidRPr="003440BE" w14:paraId="4B9B4BF0" w14:textId="77777777" w:rsidTr="0036435B">
        <w:trPr>
          <w:cantSplit/>
          <w:trHeight w:val="227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5B25CA4" w14:textId="77777777" w:rsidR="003440BE" w:rsidRPr="003440BE" w:rsidRDefault="003440BE" w:rsidP="003440BE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t-EE"/>
              </w:rPr>
            </w:pPr>
            <w:r w:rsidRPr="003440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t-EE"/>
              </w:rPr>
              <w:t>Oht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698B66D" w14:textId="77777777" w:rsidR="003440BE" w:rsidRPr="003440BE" w:rsidRDefault="003440BE" w:rsidP="003440BE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t-EE"/>
              </w:rPr>
            </w:pPr>
            <w:r w:rsidRPr="003440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t-EE"/>
              </w:rPr>
              <w:t>Stsenaarium</w:t>
            </w:r>
          </w:p>
        </w:tc>
      </w:tr>
      <w:tr w:rsidR="003440BE" w:rsidRPr="003440BE" w14:paraId="760EFABB" w14:textId="77777777" w:rsidTr="0036435B">
        <w:trPr>
          <w:trHeight w:val="227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BD15F3" w14:textId="131FDE7F" w:rsidR="003440BE" w:rsidRPr="00424C21" w:rsidRDefault="003440BE" w:rsidP="003440BE">
            <w:pPr>
              <w:spacing w:after="0" w:line="240" w:lineRule="auto"/>
              <w:jc w:val="left"/>
              <w:rPr>
                <w:rFonts w:eastAsia="Times New Roman" w:cs="Calibri"/>
                <w:sz w:val="16"/>
                <w:szCs w:val="16"/>
                <w:lang w:eastAsia="et-EE"/>
              </w:rPr>
            </w:pPr>
            <w:r w:rsidRPr="00424C21">
              <w:rPr>
                <w:rFonts w:eastAsia="Times New Roman" w:cs="Calibri"/>
                <w:b/>
                <w:bCs/>
                <w:sz w:val="16"/>
                <w:szCs w:val="16"/>
                <w:lang w:eastAsia="et-EE"/>
              </w:rPr>
              <w:t>Keemiline või mikrobioloogiline reostus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C400" w14:textId="77777777" w:rsidR="003440BE" w:rsidRPr="00B178B3" w:rsidRDefault="003440BE" w:rsidP="003440BE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</w:pPr>
            <w:r w:rsidRPr="00B178B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>Puurkaevust põhjavee pumpamise katkestus veehaarde reostuse tõttu</w:t>
            </w:r>
          </w:p>
        </w:tc>
      </w:tr>
      <w:tr w:rsidR="003440BE" w:rsidRPr="003440BE" w14:paraId="1A7C74F8" w14:textId="77777777" w:rsidTr="0036435B">
        <w:trPr>
          <w:trHeight w:val="227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5C3C2" w14:textId="77777777" w:rsidR="003440BE" w:rsidRPr="003440BE" w:rsidRDefault="003440BE" w:rsidP="003440BE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3ABA3" w14:textId="77777777" w:rsidR="003440BE" w:rsidRPr="00B178B3" w:rsidRDefault="003440BE" w:rsidP="003440BE">
            <w:pPr>
              <w:spacing w:after="0" w:line="240" w:lineRule="auto"/>
              <w:jc w:val="left"/>
              <w:rPr>
                <w:rFonts w:eastAsia="Times New Roman" w:cs="Calibri"/>
                <w:sz w:val="16"/>
                <w:szCs w:val="16"/>
                <w:lang w:eastAsia="et-EE"/>
              </w:rPr>
            </w:pPr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>Jaotusvõrku joogivee pumpamise katkestus mahutite reostuse tõttu</w:t>
            </w:r>
          </w:p>
        </w:tc>
      </w:tr>
      <w:tr w:rsidR="003440BE" w:rsidRPr="003440BE" w14:paraId="60328239" w14:textId="77777777" w:rsidTr="0036435B">
        <w:trPr>
          <w:trHeight w:val="227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FFF06" w14:textId="77777777" w:rsidR="003440BE" w:rsidRPr="003440BE" w:rsidRDefault="003440BE" w:rsidP="003440BE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7541C" w14:textId="77777777" w:rsidR="003440BE" w:rsidRPr="00B178B3" w:rsidRDefault="003440BE" w:rsidP="003440BE">
            <w:pPr>
              <w:spacing w:after="0" w:line="240" w:lineRule="auto"/>
              <w:jc w:val="left"/>
              <w:rPr>
                <w:rFonts w:eastAsia="Times New Roman" w:cs="Calibri"/>
                <w:sz w:val="16"/>
                <w:szCs w:val="16"/>
                <w:lang w:eastAsia="et-EE"/>
              </w:rPr>
            </w:pPr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>Tarbijateni vee juhtimise katkestus torustike reostuse tõttu</w:t>
            </w:r>
          </w:p>
        </w:tc>
      </w:tr>
      <w:tr w:rsidR="003440BE" w:rsidRPr="003440BE" w14:paraId="2F4BBE5A" w14:textId="77777777" w:rsidTr="0036435B">
        <w:trPr>
          <w:trHeight w:val="227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BAAC90" w14:textId="3FB66B15" w:rsidR="003440BE" w:rsidRPr="003440BE" w:rsidRDefault="003440BE" w:rsidP="003440BE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424C21">
              <w:rPr>
                <w:rFonts w:eastAsia="Times New Roman" w:cs="Calibri"/>
                <w:b/>
                <w:bCs/>
                <w:sz w:val="16"/>
                <w:szCs w:val="16"/>
                <w:lang w:eastAsia="et-EE"/>
              </w:rPr>
              <w:t>Tehniline rike</w:t>
            </w:r>
            <w:r w:rsidRPr="003440BE">
              <w:rPr>
                <w:rFonts w:eastAsia="Times New Roman" w:cs="Calibri"/>
                <w:sz w:val="14"/>
                <w:szCs w:val="14"/>
                <w:lang w:eastAsia="et-EE"/>
              </w:rPr>
              <w:t xml:space="preserve"> (pumpade, automaatikaseadmete, vm seadmete tehniline rike</w:t>
            </w:r>
            <w:r w:rsidR="00A103CD">
              <w:rPr>
                <w:rFonts w:eastAsia="Times New Roman" w:cs="Calibri"/>
                <w:sz w:val="14"/>
                <w:szCs w:val="14"/>
                <w:lang w:eastAsia="et-EE"/>
              </w:rPr>
              <w:t>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ABA58" w14:textId="77777777" w:rsidR="003440BE" w:rsidRPr="00B178B3" w:rsidRDefault="003440BE" w:rsidP="003440BE">
            <w:pPr>
              <w:spacing w:after="0" w:line="240" w:lineRule="auto"/>
              <w:jc w:val="left"/>
              <w:rPr>
                <w:rFonts w:eastAsia="Times New Roman" w:cs="Calibri"/>
                <w:sz w:val="16"/>
                <w:szCs w:val="16"/>
                <w:lang w:eastAsia="et-EE"/>
              </w:rPr>
            </w:pPr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>Puurkaevust põhjavee pumpamise katkestus tehnilise rikke tõttu</w:t>
            </w:r>
          </w:p>
        </w:tc>
      </w:tr>
      <w:tr w:rsidR="003440BE" w:rsidRPr="003440BE" w14:paraId="646A6C1E" w14:textId="77777777" w:rsidTr="0036435B">
        <w:trPr>
          <w:trHeight w:val="227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24A41" w14:textId="77777777" w:rsidR="003440BE" w:rsidRPr="003440BE" w:rsidRDefault="003440BE" w:rsidP="003440BE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6500" w14:textId="77777777" w:rsidR="003440BE" w:rsidRPr="00B178B3" w:rsidRDefault="003440BE" w:rsidP="003440BE">
            <w:pPr>
              <w:spacing w:after="0" w:line="240" w:lineRule="auto"/>
              <w:jc w:val="left"/>
              <w:rPr>
                <w:rFonts w:eastAsia="Times New Roman" w:cs="Calibri"/>
                <w:sz w:val="16"/>
                <w:szCs w:val="16"/>
                <w:lang w:eastAsia="et-EE"/>
              </w:rPr>
            </w:pPr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>Veetöötlusseadmete töö katkestus tehnilise rikke tõttu</w:t>
            </w:r>
          </w:p>
        </w:tc>
      </w:tr>
      <w:tr w:rsidR="003440BE" w:rsidRPr="003440BE" w14:paraId="43B676AA" w14:textId="77777777" w:rsidTr="0036435B">
        <w:trPr>
          <w:trHeight w:val="227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2A0CD" w14:textId="77777777" w:rsidR="003440BE" w:rsidRPr="003440BE" w:rsidRDefault="003440BE" w:rsidP="003440BE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FB384" w14:textId="77777777" w:rsidR="003440BE" w:rsidRPr="00B178B3" w:rsidRDefault="003440BE" w:rsidP="003440BE">
            <w:pPr>
              <w:spacing w:after="0" w:line="240" w:lineRule="auto"/>
              <w:jc w:val="left"/>
              <w:rPr>
                <w:rFonts w:eastAsia="Times New Roman" w:cs="Calibri"/>
                <w:sz w:val="16"/>
                <w:szCs w:val="16"/>
                <w:lang w:eastAsia="et-EE"/>
              </w:rPr>
            </w:pPr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>Jaotusvõrku joogivee pumpamise katkestus tehnilise rikke tõttu</w:t>
            </w:r>
          </w:p>
        </w:tc>
      </w:tr>
      <w:tr w:rsidR="003440BE" w:rsidRPr="003440BE" w14:paraId="64F30036" w14:textId="77777777" w:rsidTr="0036435B">
        <w:trPr>
          <w:trHeight w:val="227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33BF0" w14:textId="77777777" w:rsidR="003440BE" w:rsidRPr="003440BE" w:rsidRDefault="003440BE" w:rsidP="003440BE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F516A" w14:textId="77777777" w:rsidR="003440BE" w:rsidRPr="00B178B3" w:rsidRDefault="003440BE" w:rsidP="003440BE">
            <w:pPr>
              <w:spacing w:after="0" w:line="240" w:lineRule="auto"/>
              <w:jc w:val="left"/>
              <w:rPr>
                <w:rFonts w:eastAsia="Times New Roman" w:cs="Calibri"/>
                <w:sz w:val="16"/>
                <w:szCs w:val="16"/>
                <w:lang w:eastAsia="et-EE"/>
              </w:rPr>
            </w:pPr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>Tuletõrje veevarustuse katkestus tehnilise rikke tõttu</w:t>
            </w:r>
          </w:p>
        </w:tc>
      </w:tr>
      <w:tr w:rsidR="003440BE" w:rsidRPr="003440BE" w14:paraId="74ED9304" w14:textId="77777777" w:rsidTr="0036435B">
        <w:trPr>
          <w:trHeight w:val="227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BF401" w14:textId="77777777" w:rsidR="003440BE" w:rsidRPr="003440BE" w:rsidRDefault="003440BE" w:rsidP="003440BE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CA2C8" w14:textId="77777777" w:rsidR="003440BE" w:rsidRPr="00B178B3" w:rsidRDefault="003440BE" w:rsidP="003440BE">
            <w:pPr>
              <w:spacing w:after="0" w:line="240" w:lineRule="auto"/>
              <w:jc w:val="left"/>
              <w:rPr>
                <w:rFonts w:eastAsia="Times New Roman" w:cs="Calibri"/>
                <w:sz w:val="16"/>
                <w:szCs w:val="16"/>
                <w:lang w:eastAsia="et-EE"/>
              </w:rPr>
            </w:pPr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>Reovee kokku kogumise ja pumpamise katkestus tehnilise rikke tõttu</w:t>
            </w:r>
          </w:p>
        </w:tc>
      </w:tr>
      <w:tr w:rsidR="003440BE" w:rsidRPr="003440BE" w14:paraId="0CED0CE3" w14:textId="77777777" w:rsidTr="0036435B">
        <w:trPr>
          <w:trHeight w:val="227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E01C7" w14:textId="77777777" w:rsidR="003440BE" w:rsidRPr="003440BE" w:rsidRDefault="003440BE" w:rsidP="003440BE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1CE9" w14:textId="77777777" w:rsidR="003440BE" w:rsidRPr="00B178B3" w:rsidRDefault="003440BE" w:rsidP="003440BE">
            <w:pPr>
              <w:spacing w:after="0" w:line="240" w:lineRule="auto"/>
              <w:jc w:val="left"/>
              <w:rPr>
                <w:rFonts w:eastAsia="Times New Roman" w:cs="Calibri"/>
                <w:sz w:val="16"/>
                <w:szCs w:val="16"/>
                <w:lang w:eastAsia="et-EE"/>
              </w:rPr>
            </w:pPr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>Reovee puhastusseadmete töö katkemine tehnilise rikke tõttu</w:t>
            </w:r>
          </w:p>
        </w:tc>
      </w:tr>
      <w:tr w:rsidR="003440BE" w:rsidRPr="003440BE" w14:paraId="1ADD8AE0" w14:textId="77777777" w:rsidTr="0036435B">
        <w:trPr>
          <w:trHeight w:val="227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1405B3" w14:textId="4F96F1CD" w:rsidR="003440BE" w:rsidRPr="003440BE" w:rsidRDefault="003440BE" w:rsidP="003440BE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424C21">
              <w:rPr>
                <w:rFonts w:eastAsia="Times New Roman" w:cs="Calibri"/>
                <w:b/>
                <w:bCs/>
                <w:sz w:val="16"/>
                <w:szCs w:val="16"/>
                <w:lang w:eastAsia="et-EE"/>
              </w:rPr>
              <w:t>Elektrivarustuse häire või katkestus</w:t>
            </w:r>
            <w:r w:rsidR="0078091A"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  <w:t xml:space="preserve"> </w:t>
            </w:r>
            <w:r w:rsidR="0078091A" w:rsidRPr="003440BE">
              <w:rPr>
                <w:rFonts w:eastAsia="Times New Roman" w:cs="Calibri"/>
                <w:sz w:val="14"/>
                <w:szCs w:val="14"/>
                <w:lang w:eastAsia="et-EE"/>
              </w:rPr>
              <w:t xml:space="preserve">(pumpade, automaatikaseadmete, vm seadmete </w:t>
            </w:r>
            <w:r w:rsidR="0078091A">
              <w:rPr>
                <w:rFonts w:eastAsia="Times New Roman" w:cs="Calibri"/>
                <w:sz w:val="14"/>
                <w:szCs w:val="14"/>
                <w:lang w:eastAsia="et-EE"/>
              </w:rPr>
              <w:t>elektrivarustus on häiritud)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BAECC" w14:textId="77777777" w:rsidR="003440BE" w:rsidRPr="00B178B3" w:rsidRDefault="003440BE" w:rsidP="003440BE">
            <w:pPr>
              <w:spacing w:after="0" w:line="240" w:lineRule="auto"/>
              <w:jc w:val="left"/>
              <w:rPr>
                <w:rFonts w:eastAsia="Times New Roman" w:cs="Calibri"/>
                <w:sz w:val="16"/>
                <w:szCs w:val="16"/>
                <w:lang w:eastAsia="et-EE"/>
              </w:rPr>
            </w:pPr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>Puurkaevust põhjavee pumpamise katkestus elektrivarustuse häire või katkestuse tõttu</w:t>
            </w:r>
          </w:p>
        </w:tc>
      </w:tr>
      <w:tr w:rsidR="003440BE" w:rsidRPr="003440BE" w14:paraId="6A7FBEE4" w14:textId="77777777" w:rsidTr="0036435B">
        <w:trPr>
          <w:trHeight w:val="227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560C8" w14:textId="77777777" w:rsidR="003440BE" w:rsidRPr="003440BE" w:rsidRDefault="003440BE" w:rsidP="003440BE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EB557" w14:textId="77777777" w:rsidR="003440BE" w:rsidRPr="00B178B3" w:rsidRDefault="003440BE" w:rsidP="003440BE">
            <w:pPr>
              <w:spacing w:after="0" w:line="240" w:lineRule="auto"/>
              <w:jc w:val="left"/>
              <w:rPr>
                <w:rFonts w:eastAsia="Times New Roman" w:cs="Calibri"/>
                <w:sz w:val="16"/>
                <w:szCs w:val="16"/>
                <w:lang w:eastAsia="et-EE"/>
              </w:rPr>
            </w:pPr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>Veetöötlusseadmete töö katkestus elektrivarustuse häire või katkestuse tõttu</w:t>
            </w:r>
          </w:p>
        </w:tc>
      </w:tr>
      <w:tr w:rsidR="003440BE" w:rsidRPr="003440BE" w14:paraId="11551968" w14:textId="77777777" w:rsidTr="0036435B">
        <w:trPr>
          <w:trHeight w:val="227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B2D6F" w14:textId="77777777" w:rsidR="003440BE" w:rsidRPr="003440BE" w:rsidRDefault="003440BE" w:rsidP="003440BE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D7CA" w14:textId="77777777" w:rsidR="003440BE" w:rsidRPr="00B178B3" w:rsidRDefault="003440BE" w:rsidP="003440BE">
            <w:pPr>
              <w:spacing w:after="0" w:line="240" w:lineRule="auto"/>
              <w:jc w:val="left"/>
              <w:rPr>
                <w:rFonts w:eastAsia="Times New Roman" w:cs="Calibri"/>
                <w:sz w:val="16"/>
                <w:szCs w:val="16"/>
                <w:lang w:eastAsia="et-EE"/>
              </w:rPr>
            </w:pPr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>Jaotusvõrku joogivee pumpamise katkestus elektrivarustuse rikke või häire tõttu</w:t>
            </w:r>
          </w:p>
        </w:tc>
      </w:tr>
      <w:tr w:rsidR="003440BE" w:rsidRPr="003440BE" w14:paraId="46BDADE7" w14:textId="77777777" w:rsidTr="0036435B">
        <w:trPr>
          <w:trHeight w:val="227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C6707" w14:textId="77777777" w:rsidR="003440BE" w:rsidRPr="003440BE" w:rsidRDefault="003440BE" w:rsidP="003440BE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92C85" w14:textId="77777777" w:rsidR="003440BE" w:rsidRPr="00B178B3" w:rsidRDefault="003440BE" w:rsidP="003440BE">
            <w:pPr>
              <w:spacing w:after="0" w:line="240" w:lineRule="auto"/>
              <w:jc w:val="left"/>
              <w:rPr>
                <w:rFonts w:eastAsia="Times New Roman" w:cs="Calibri"/>
                <w:sz w:val="16"/>
                <w:szCs w:val="16"/>
                <w:lang w:eastAsia="et-EE"/>
              </w:rPr>
            </w:pPr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>Tuletõrje veevarustuse katkestus elektrivarustuse katkestuse tõttu</w:t>
            </w:r>
          </w:p>
        </w:tc>
      </w:tr>
      <w:tr w:rsidR="003440BE" w:rsidRPr="003440BE" w14:paraId="32904429" w14:textId="77777777" w:rsidTr="0036435B">
        <w:trPr>
          <w:trHeight w:val="227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54A9C" w14:textId="77777777" w:rsidR="003440BE" w:rsidRPr="003440BE" w:rsidRDefault="003440BE" w:rsidP="003440BE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C3EC1" w14:textId="77777777" w:rsidR="003440BE" w:rsidRPr="00B178B3" w:rsidRDefault="003440BE" w:rsidP="003440BE">
            <w:pPr>
              <w:spacing w:after="0" w:line="240" w:lineRule="auto"/>
              <w:jc w:val="left"/>
              <w:rPr>
                <w:rFonts w:eastAsia="Times New Roman" w:cs="Calibri"/>
                <w:sz w:val="16"/>
                <w:szCs w:val="16"/>
                <w:lang w:eastAsia="et-EE"/>
              </w:rPr>
            </w:pPr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>Reovee kokku kogumise ja pumpamise katkestus elektrivarustuse häire või katkestuse tõttu</w:t>
            </w:r>
          </w:p>
        </w:tc>
      </w:tr>
      <w:tr w:rsidR="003440BE" w:rsidRPr="003440BE" w14:paraId="4170C247" w14:textId="77777777" w:rsidTr="0036435B">
        <w:trPr>
          <w:trHeight w:val="227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3AEC3" w14:textId="77777777" w:rsidR="003440BE" w:rsidRPr="003440BE" w:rsidRDefault="003440BE" w:rsidP="003440BE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4ED3" w14:textId="77777777" w:rsidR="003440BE" w:rsidRPr="00B178B3" w:rsidRDefault="003440BE" w:rsidP="003440BE">
            <w:pPr>
              <w:spacing w:after="0" w:line="240" w:lineRule="auto"/>
              <w:jc w:val="left"/>
              <w:rPr>
                <w:rFonts w:eastAsia="Times New Roman" w:cs="Calibri"/>
                <w:sz w:val="16"/>
                <w:szCs w:val="16"/>
                <w:lang w:eastAsia="et-EE"/>
              </w:rPr>
            </w:pPr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>Reovee puhastusseadmete töö katkemine elektrivarustuse häire või katkemise tõttu</w:t>
            </w:r>
          </w:p>
        </w:tc>
      </w:tr>
      <w:tr w:rsidR="003440BE" w:rsidRPr="003440BE" w14:paraId="3EF6A303" w14:textId="77777777" w:rsidTr="0036435B">
        <w:trPr>
          <w:trHeight w:val="227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D9FE87" w14:textId="41877C91" w:rsidR="003440BE" w:rsidRPr="00424C21" w:rsidRDefault="003440BE" w:rsidP="003440BE">
            <w:pPr>
              <w:spacing w:after="0" w:line="240" w:lineRule="auto"/>
              <w:jc w:val="left"/>
              <w:rPr>
                <w:rFonts w:eastAsia="Times New Roman" w:cs="Calibri"/>
                <w:sz w:val="16"/>
                <w:szCs w:val="16"/>
                <w:lang w:eastAsia="et-EE"/>
              </w:rPr>
            </w:pPr>
            <w:r w:rsidRPr="00424C21">
              <w:rPr>
                <w:rFonts w:eastAsia="Times New Roman" w:cs="Calibri"/>
                <w:b/>
                <w:bCs/>
                <w:sz w:val="16"/>
                <w:szCs w:val="16"/>
                <w:lang w:eastAsia="et-EE"/>
              </w:rPr>
              <w:t>Torustiku purunemine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647A0" w14:textId="77777777" w:rsidR="003440BE" w:rsidRPr="00B178B3" w:rsidRDefault="003440BE" w:rsidP="003440BE">
            <w:pPr>
              <w:spacing w:after="0" w:line="240" w:lineRule="auto"/>
              <w:jc w:val="left"/>
              <w:rPr>
                <w:rFonts w:eastAsia="Times New Roman" w:cs="Calibri"/>
                <w:sz w:val="16"/>
                <w:szCs w:val="16"/>
                <w:lang w:eastAsia="et-EE"/>
              </w:rPr>
            </w:pPr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>Tarbijateni vee juhtimise katkestus toruavarii tõttu</w:t>
            </w:r>
          </w:p>
        </w:tc>
      </w:tr>
      <w:tr w:rsidR="003440BE" w:rsidRPr="003440BE" w14:paraId="08DD3961" w14:textId="77777777" w:rsidTr="0036435B">
        <w:trPr>
          <w:trHeight w:val="227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8746C" w14:textId="77777777" w:rsidR="003440BE" w:rsidRPr="003440BE" w:rsidRDefault="003440BE" w:rsidP="003440BE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70DE8" w14:textId="77777777" w:rsidR="003440BE" w:rsidRPr="00B178B3" w:rsidRDefault="003440BE" w:rsidP="003440BE">
            <w:pPr>
              <w:spacing w:after="0" w:line="240" w:lineRule="auto"/>
              <w:jc w:val="left"/>
              <w:rPr>
                <w:rFonts w:eastAsia="Times New Roman" w:cs="Calibri"/>
                <w:sz w:val="16"/>
                <w:szCs w:val="16"/>
                <w:lang w:eastAsia="et-EE"/>
              </w:rPr>
            </w:pPr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>Reovee kokku kogumise ja pumpamise katkestus toruavarii tõttu</w:t>
            </w:r>
          </w:p>
        </w:tc>
      </w:tr>
      <w:tr w:rsidR="00D33E23" w:rsidRPr="003440BE" w14:paraId="1603D63B" w14:textId="77777777" w:rsidTr="0036435B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99BB406" w14:textId="2914DC68" w:rsidR="00D33E23" w:rsidRPr="003440BE" w:rsidRDefault="00D33E23" w:rsidP="00D33E23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424C21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Liigvesi </w:t>
            </w:r>
            <w:r>
              <w:rPr>
                <w:rFonts w:cs="Calibri"/>
                <w:color w:val="000000"/>
                <w:sz w:val="14"/>
                <w:szCs w:val="14"/>
              </w:rPr>
              <w:t>(väga ekstreem</w:t>
            </w:r>
            <w:r w:rsidR="00996318">
              <w:rPr>
                <w:rFonts w:cs="Calibri"/>
                <w:color w:val="000000"/>
                <w:sz w:val="14"/>
                <w:szCs w:val="14"/>
              </w:rPr>
              <w:t>sed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 või pikaajalised sademed)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62CDC" w14:textId="298B45F9" w:rsidR="00D33E23" w:rsidRPr="00B178B3" w:rsidRDefault="00D33E23" w:rsidP="00D33E23">
            <w:pPr>
              <w:spacing w:after="0" w:line="240" w:lineRule="auto"/>
              <w:jc w:val="left"/>
              <w:rPr>
                <w:rFonts w:eastAsia="Times New Roman" w:cs="Calibri"/>
                <w:sz w:val="16"/>
                <w:szCs w:val="16"/>
                <w:lang w:eastAsia="et-EE"/>
              </w:rPr>
            </w:pPr>
            <w:r w:rsidRPr="00B178B3">
              <w:rPr>
                <w:rFonts w:cs="Calibri"/>
                <w:sz w:val="16"/>
                <w:szCs w:val="16"/>
              </w:rPr>
              <w:t>Reovee kokku kogumise ja pumpamise katkestus liigvee tõttu</w:t>
            </w:r>
          </w:p>
        </w:tc>
      </w:tr>
      <w:tr w:rsidR="00103993" w:rsidRPr="003440BE" w14:paraId="11B009FA" w14:textId="77777777" w:rsidTr="00FF42B7">
        <w:trPr>
          <w:trHeight w:val="227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6143B3" w14:textId="74270D31" w:rsidR="00103993" w:rsidRPr="00424C21" w:rsidRDefault="00103993" w:rsidP="0098528C">
            <w:pPr>
              <w:keepNext/>
              <w:keepLines/>
              <w:spacing w:after="0" w:line="240" w:lineRule="auto"/>
              <w:jc w:val="lef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24C21">
              <w:rPr>
                <w:rFonts w:cs="Calibri"/>
                <w:b/>
                <w:bCs/>
                <w:sz w:val="16"/>
                <w:szCs w:val="16"/>
              </w:rPr>
              <w:lastRenderedPageBreak/>
              <w:t>Reovee vastuvõtt Tallinna kanalisatsioonivõrku peatatakse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E0BA" w14:textId="19320637" w:rsidR="00103993" w:rsidRPr="00B178B3" w:rsidRDefault="00103993" w:rsidP="0098528C">
            <w:pPr>
              <w:keepNext/>
              <w:keepLines/>
              <w:spacing w:after="0" w:line="240" w:lineRule="auto"/>
              <w:jc w:val="left"/>
              <w:rPr>
                <w:rFonts w:cs="Calibri"/>
                <w:sz w:val="16"/>
                <w:szCs w:val="16"/>
              </w:rPr>
            </w:pPr>
            <w:r w:rsidRPr="00B178B3">
              <w:rPr>
                <w:rFonts w:cs="Calibri"/>
                <w:sz w:val="16"/>
                <w:szCs w:val="16"/>
              </w:rPr>
              <w:t>Reovee vastuvõtt Tallinna kanalisatsioonivõrku peatatakse hooldus- või avariitööde või ekstreemsete ilmastikuolude tõttu ootamatult pikaks ajaks (ajutine)</w:t>
            </w:r>
          </w:p>
        </w:tc>
      </w:tr>
      <w:tr w:rsidR="00103993" w:rsidRPr="003440BE" w14:paraId="3C20CC19" w14:textId="77777777" w:rsidTr="00FF42B7">
        <w:trPr>
          <w:trHeight w:val="227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9A38E1" w14:textId="77777777" w:rsidR="00103993" w:rsidRDefault="00103993" w:rsidP="0098528C">
            <w:pPr>
              <w:keepNext/>
              <w:keepLines/>
              <w:spacing w:after="0" w:line="240" w:lineRule="auto"/>
              <w:jc w:val="lef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FE68" w14:textId="2F2537BC" w:rsidR="00103993" w:rsidRPr="00B178B3" w:rsidRDefault="00103993" w:rsidP="0098528C">
            <w:pPr>
              <w:keepNext/>
              <w:keepLines/>
              <w:spacing w:after="0" w:line="240" w:lineRule="auto"/>
              <w:jc w:val="left"/>
              <w:rPr>
                <w:rFonts w:cs="Calibri"/>
                <w:sz w:val="16"/>
                <w:szCs w:val="16"/>
              </w:rPr>
            </w:pPr>
            <w:r w:rsidRPr="00B178B3">
              <w:rPr>
                <w:rFonts w:cs="Calibri"/>
                <w:sz w:val="16"/>
                <w:szCs w:val="16"/>
              </w:rPr>
              <w:t>Reovee vastuvõtt Tallinna kanalisatsioonivõrku peatatakse sõjaolukorra tõttu (teadmata ajaks)</w:t>
            </w:r>
          </w:p>
        </w:tc>
      </w:tr>
      <w:tr w:rsidR="003440BE" w:rsidRPr="003440BE" w14:paraId="13C4C6B6" w14:textId="77777777" w:rsidTr="0036435B">
        <w:trPr>
          <w:trHeight w:val="227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EEE547" w14:textId="00C5503A" w:rsidR="003440BE" w:rsidRPr="00424C21" w:rsidRDefault="003440BE" w:rsidP="00232F72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b/>
                <w:bCs/>
                <w:sz w:val="16"/>
                <w:szCs w:val="16"/>
                <w:lang w:eastAsia="et-EE"/>
              </w:rPr>
            </w:pPr>
            <w:r w:rsidRPr="00424C21">
              <w:rPr>
                <w:rFonts w:eastAsia="Times New Roman" w:cs="Calibri"/>
                <w:b/>
                <w:bCs/>
                <w:sz w:val="16"/>
                <w:szCs w:val="16"/>
                <w:lang w:eastAsia="et-EE"/>
              </w:rPr>
              <w:t>Küberrünnak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A09F" w14:textId="77777777" w:rsidR="003440BE" w:rsidRPr="00B178B3" w:rsidRDefault="003440BE" w:rsidP="00232F72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sz w:val="16"/>
                <w:szCs w:val="16"/>
                <w:lang w:eastAsia="et-EE"/>
              </w:rPr>
            </w:pPr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 xml:space="preserve">Puurkaevust põhjavee pumpamise katkestus </w:t>
            </w:r>
            <w:proofErr w:type="spellStart"/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>küberrünnaku</w:t>
            </w:r>
            <w:proofErr w:type="spellEnd"/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 xml:space="preserve"> tõttu</w:t>
            </w:r>
          </w:p>
        </w:tc>
      </w:tr>
      <w:tr w:rsidR="003440BE" w:rsidRPr="003440BE" w14:paraId="7826BD06" w14:textId="77777777" w:rsidTr="0036435B">
        <w:trPr>
          <w:trHeight w:val="227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7EA83" w14:textId="77777777" w:rsidR="003440BE" w:rsidRPr="003440BE" w:rsidRDefault="003440BE" w:rsidP="00232F72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C9ED8" w14:textId="77777777" w:rsidR="003440BE" w:rsidRPr="00B178B3" w:rsidRDefault="003440BE" w:rsidP="00232F72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sz w:val="16"/>
                <w:szCs w:val="16"/>
                <w:lang w:eastAsia="et-EE"/>
              </w:rPr>
            </w:pPr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 xml:space="preserve">Veetöötlusseadmete töö katkestus </w:t>
            </w:r>
            <w:proofErr w:type="spellStart"/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>küberrünnaku</w:t>
            </w:r>
            <w:proofErr w:type="spellEnd"/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 xml:space="preserve"> tõttu</w:t>
            </w:r>
          </w:p>
        </w:tc>
      </w:tr>
      <w:tr w:rsidR="003440BE" w:rsidRPr="003440BE" w14:paraId="403AC80A" w14:textId="77777777" w:rsidTr="0036435B">
        <w:trPr>
          <w:trHeight w:val="227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E996D" w14:textId="77777777" w:rsidR="003440BE" w:rsidRPr="003440BE" w:rsidRDefault="003440BE" w:rsidP="00232F72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0A304" w14:textId="77777777" w:rsidR="003440BE" w:rsidRPr="00B178B3" w:rsidRDefault="003440BE" w:rsidP="00232F72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sz w:val="16"/>
                <w:szCs w:val="16"/>
                <w:lang w:eastAsia="et-EE"/>
              </w:rPr>
            </w:pPr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 xml:space="preserve">Jaotusvõrku joogivee pumpamise katkestus </w:t>
            </w:r>
            <w:proofErr w:type="spellStart"/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>küberrünnaku</w:t>
            </w:r>
            <w:proofErr w:type="spellEnd"/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 xml:space="preserve"> tõttu</w:t>
            </w:r>
          </w:p>
        </w:tc>
      </w:tr>
      <w:tr w:rsidR="003440BE" w:rsidRPr="003440BE" w14:paraId="3FE23ABA" w14:textId="77777777" w:rsidTr="0036435B">
        <w:trPr>
          <w:trHeight w:val="227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9091E" w14:textId="77777777" w:rsidR="003440BE" w:rsidRPr="003440BE" w:rsidRDefault="003440BE" w:rsidP="00232F72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8371" w14:textId="77777777" w:rsidR="003440BE" w:rsidRPr="00B178B3" w:rsidRDefault="003440BE" w:rsidP="00232F72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sz w:val="16"/>
                <w:szCs w:val="16"/>
                <w:lang w:eastAsia="et-EE"/>
              </w:rPr>
            </w:pPr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 xml:space="preserve">Reovee kokku kogumise ja pumpamise katkestus </w:t>
            </w:r>
            <w:proofErr w:type="spellStart"/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>küberrünnaku</w:t>
            </w:r>
            <w:proofErr w:type="spellEnd"/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 xml:space="preserve"> tõttu</w:t>
            </w:r>
          </w:p>
        </w:tc>
      </w:tr>
      <w:tr w:rsidR="003440BE" w:rsidRPr="003440BE" w14:paraId="4593D67B" w14:textId="77777777" w:rsidTr="0036435B">
        <w:trPr>
          <w:trHeight w:val="227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3BFA5" w14:textId="77777777" w:rsidR="003440BE" w:rsidRPr="003440BE" w:rsidRDefault="003440BE" w:rsidP="00232F72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C011E" w14:textId="77777777" w:rsidR="003440BE" w:rsidRPr="00B178B3" w:rsidRDefault="003440BE" w:rsidP="00232F72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sz w:val="16"/>
                <w:szCs w:val="16"/>
                <w:lang w:eastAsia="et-EE"/>
              </w:rPr>
            </w:pPr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 xml:space="preserve">Reovee vastuvõtt Tallinna kanalisatsioonivõrku peatatakse </w:t>
            </w:r>
            <w:proofErr w:type="spellStart"/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>küberrünnaku</w:t>
            </w:r>
            <w:proofErr w:type="spellEnd"/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 xml:space="preserve"> tõttu</w:t>
            </w:r>
          </w:p>
        </w:tc>
      </w:tr>
      <w:tr w:rsidR="003440BE" w:rsidRPr="003440BE" w14:paraId="601758E6" w14:textId="77777777" w:rsidTr="0036435B">
        <w:trPr>
          <w:trHeight w:val="227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80CD1" w14:textId="77777777" w:rsidR="003440BE" w:rsidRPr="003440BE" w:rsidRDefault="003440BE" w:rsidP="00232F72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897E" w14:textId="77777777" w:rsidR="003440BE" w:rsidRPr="00B178B3" w:rsidRDefault="003440BE" w:rsidP="00232F72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sz w:val="16"/>
                <w:szCs w:val="16"/>
                <w:lang w:eastAsia="et-EE"/>
              </w:rPr>
            </w:pPr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 xml:space="preserve">Reovee puhastusseadmete töö katkemine </w:t>
            </w:r>
            <w:proofErr w:type="spellStart"/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>küberrünnaku</w:t>
            </w:r>
            <w:proofErr w:type="spellEnd"/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 xml:space="preserve"> tõttu</w:t>
            </w:r>
          </w:p>
        </w:tc>
      </w:tr>
      <w:tr w:rsidR="00996318" w:rsidRPr="003440BE" w14:paraId="55D21F19" w14:textId="77777777" w:rsidTr="00BB5F5C">
        <w:trPr>
          <w:trHeight w:val="227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028D53F" w14:textId="3624B4E3" w:rsidR="00996318" w:rsidRPr="003440BE" w:rsidRDefault="00996318" w:rsidP="00996318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424C21">
              <w:rPr>
                <w:rFonts w:cs="Calibri"/>
                <w:b/>
                <w:bCs/>
                <w:sz w:val="16"/>
                <w:szCs w:val="16"/>
              </w:rPr>
              <w:t>Muu pahatahtlik tegevus</w:t>
            </w:r>
            <w:r>
              <w:rPr>
                <w:rFonts w:cs="Calibri"/>
                <w:sz w:val="14"/>
                <w:szCs w:val="14"/>
              </w:rPr>
              <w:t xml:space="preserve"> (sabotaaž, vargused, lõhkumine, süütamine, suuremahuline vandaalitsemine jms)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C833" w14:textId="393C32A5" w:rsidR="00996318" w:rsidRPr="00B178B3" w:rsidRDefault="00996318" w:rsidP="00996318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sz w:val="16"/>
                <w:szCs w:val="16"/>
                <w:lang w:eastAsia="et-EE"/>
              </w:rPr>
            </w:pPr>
            <w:r w:rsidRPr="00B178B3">
              <w:rPr>
                <w:rFonts w:cs="Calibri"/>
                <w:sz w:val="16"/>
                <w:szCs w:val="16"/>
              </w:rPr>
              <w:t>Puurkaevust põhjavee pumpamise katkestus pahatahtliku inimtegevuse tõttu</w:t>
            </w:r>
          </w:p>
        </w:tc>
      </w:tr>
      <w:tr w:rsidR="00996318" w:rsidRPr="003440BE" w14:paraId="283B2841" w14:textId="77777777" w:rsidTr="00BB5F5C">
        <w:trPr>
          <w:trHeight w:val="22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107C4" w14:textId="77777777" w:rsidR="00996318" w:rsidRPr="003440BE" w:rsidRDefault="00996318" w:rsidP="00996318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3D8A7" w14:textId="556FB709" w:rsidR="00996318" w:rsidRPr="00B178B3" w:rsidRDefault="00996318" w:rsidP="00996318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sz w:val="16"/>
                <w:szCs w:val="16"/>
                <w:lang w:eastAsia="et-EE"/>
              </w:rPr>
            </w:pPr>
            <w:r w:rsidRPr="00B178B3">
              <w:rPr>
                <w:rFonts w:cs="Calibri"/>
                <w:sz w:val="16"/>
                <w:szCs w:val="16"/>
              </w:rPr>
              <w:t>Veetöötlusseadmete töö katkestus pahatahtliku inimtegevuse tõttu</w:t>
            </w:r>
          </w:p>
        </w:tc>
      </w:tr>
      <w:tr w:rsidR="00996318" w:rsidRPr="003440BE" w14:paraId="3C1FD9D2" w14:textId="77777777" w:rsidTr="00BB5F5C">
        <w:trPr>
          <w:trHeight w:val="22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7C38F" w14:textId="77777777" w:rsidR="00996318" w:rsidRPr="003440BE" w:rsidRDefault="00996318" w:rsidP="00996318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20AA" w14:textId="39CDBEF8" w:rsidR="00996318" w:rsidRPr="00B178B3" w:rsidRDefault="00996318" w:rsidP="00996318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sz w:val="16"/>
                <w:szCs w:val="16"/>
                <w:lang w:eastAsia="et-EE"/>
              </w:rPr>
            </w:pPr>
            <w:r w:rsidRPr="00B178B3">
              <w:rPr>
                <w:rFonts w:cs="Calibri"/>
                <w:sz w:val="16"/>
                <w:szCs w:val="16"/>
              </w:rPr>
              <w:t>Jaotusvõrku joogivee pumpamise katkestus pahatahtliku inimtegevuse tõttu</w:t>
            </w:r>
          </w:p>
        </w:tc>
      </w:tr>
      <w:tr w:rsidR="00996318" w:rsidRPr="003440BE" w14:paraId="1F68EDE9" w14:textId="77777777" w:rsidTr="00BB5F5C">
        <w:trPr>
          <w:trHeight w:val="22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BBFD5" w14:textId="77777777" w:rsidR="00996318" w:rsidRPr="003440BE" w:rsidRDefault="00996318" w:rsidP="00996318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B56AC" w14:textId="2523FCBF" w:rsidR="00996318" w:rsidRPr="00B178B3" w:rsidRDefault="00996318" w:rsidP="00996318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sz w:val="16"/>
                <w:szCs w:val="16"/>
                <w:lang w:eastAsia="et-EE"/>
              </w:rPr>
            </w:pPr>
            <w:r w:rsidRPr="00B178B3">
              <w:rPr>
                <w:rFonts w:cs="Calibri"/>
                <w:sz w:val="16"/>
                <w:szCs w:val="16"/>
              </w:rPr>
              <w:t>Tuletõrje veevarustuse katkestus pahatahtliku inimtegevuse tõttu</w:t>
            </w:r>
          </w:p>
        </w:tc>
      </w:tr>
      <w:tr w:rsidR="00996318" w:rsidRPr="003440BE" w14:paraId="575A5374" w14:textId="77777777" w:rsidTr="00BB5F5C">
        <w:trPr>
          <w:trHeight w:val="22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23117" w14:textId="77777777" w:rsidR="00996318" w:rsidRPr="003440BE" w:rsidRDefault="00996318" w:rsidP="00996318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235E5" w14:textId="70A3FE41" w:rsidR="00996318" w:rsidRPr="00B178B3" w:rsidRDefault="00996318" w:rsidP="00996318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sz w:val="16"/>
                <w:szCs w:val="16"/>
                <w:lang w:eastAsia="et-EE"/>
              </w:rPr>
            </w:pPr>
            <w:r w:rsidRPr="00B178B3">
              <w:rPr>
                <w:rFonts w:cs="Calibri"/>
                <w:sz w:val="16"/>
                <w:szCs w:val="16"/>
              </w:rPr>
              <w:t>Tarbijateni vee juhtimise katkestus toruavarii tõttu</w:t>
            </w:r>
          </w:p>
        </w:tc>
      </w:tr>
      <w:tr w:rsidR="00996318" w:rsidRPr="003440BE" w14:paraId="6231B1CF" w14:textId="77777777" w:rsidTr="00BB5F5C">
        <w:trPr>
          <w:trHeight w:val="227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E19B71" w14:textId="77777777" w:rsidR="00996318" w:rsidRPr="003440BE" w:rsidRDefault="00996318" w:rsidP="00996318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50371" w14:textId="5E5DFFC5" w:rsidR="00996318" w:rsidRPr="00B178B3" w:rsidRDefault="00996318" w:rsidP="00996318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sz w:val="16"/>
                <w:szCs w:val="16"/>
                <w:lang w:eastAsia="et-EE"/>
              </w:rPr>
            </w:pPr>
            <w:r w:rsidRPr="00B178B3">
              <w:rPr>
                <w:rFonts w:cs="Calibri"/>
                <w:sz w:val="16"/>
                <w:szCs w:val="16"/>
              </w:rPr>
              <w:t>Reovee kokku kogumise ja pumpamise katkestus pahatahtliku inimtegevuse tõttu</w:t>
            </w:r>
          </w:p>
        </w:tc>
      </w:tr>
      <w:tr w:rsidR="003440BE" w:rsidRPr="003440BE" w14:paraId="1C865B47" w14:textId="77777777" w:rsidTr="0036435B">
        <w:trPr>
          <w:trHeight w:val="227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08057E" w14:textId="77777777" w:rsidR="003440BE" w:rsidRPr="00424C21" w:rsidRDefault="003440BE" w:rsidP="00DF2231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b/>
                <w:bCs/>
                <w:sz w:val="16"/>
                <w:szCs w:val="16"/>
                <w:lang w:eastAsia="et-EE"/>
              </w:rPr>
            </w:pPr>
            <w:r w:rsidRPr="00424C21">
              <w:rPr>
                <w:rFonts w:eastAsia="Times New Roman" w:cs="Calibri"/>
                <w:b/>
                <w:bCs/>
                <w:sz w:val="16"/>
                <w:szCs w:val="16"/>
                <w:lang w:eastAsia="et-EE"/>
              </w:rPr>
              <w:t>Personali nappus</w:t>
            </w:r>
          </w:p>
          <w:p w14:paraId="7ABA5D3F" w14:textId="2AC7CEEB" w:rsidR="00505BC8" w:rsidRPr="00505BC8" w:rsidRDefault="00505BC8" w:rsidP="00746E45">
            <w:pPr>
              <w:jc w:val="left"/>
              <w:rPr>
                <w:sz w:val="14"/>
                <w:szCs w:val="14"/>
                <w:lang w:eastAsia="et-EE"/>
              </w:rPr>
            </w:pPr>
            <w:r w:rsidRPr="00505BC8">
              <w:rPr>
                <w:sz w:val="14"/>
                <w:szCs w:val="14"/>
                <w:lang w:eastAsia="et-EE"/>
              </w:rPr>
              <w:t>(haigestumine, mobilisatsioon vms)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83717" w14:textId="77777777" w:rsidR="003440BE" w:rsidRPr="00B178B3" w:rsidRDefault="003440BE" w:rsidP="00DF2231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sz w:val="16"/>
                <w:szCs w:val="16"/>
                <w:lang w:eastAsia="et-EE"/>
              </w:rPr>
            </w:pPr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>Puurkaevust põhjavee pumpamise katkestus personali nappuse tõttu</w:t>
            </w:r>
          </w:p>
        </w:tc>
      </w:tr>
      <w:tr w:rsidR="003440BE" w:rsidRPr="003440BE" w14:paraId="4685A5EB" w14:textId="77777777" w:rsidTr="0036435B">
        <w:trPr>
          <w:trHeight w:val="227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8782D" w14:textId="77777777" w:rsidR="003440BE" w:rsidRPr="003440BE" w:rsidRDefault="003440BE" w:rsidP="00DF2231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737D4" w14:textId="77777777" w:rsidR="003440BE" w:rsidRPr="00B178B3" w:rsidRDefault="003440BE" w:rsidP="00DF2231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sz w:val="16"/>
                <w:szCs w:val="16"/>
                <w:lang w:eastAsia="et-EE"/>
              </w:rPr>
            </w:pPr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>Veetöötlusseadmete töö katkestus personali nappuse tõttu</w:t>
            </w:r>
          </w:p>
        </w:tc>
      </w:tr>
      <w:tr w:rsidR="003440BE" w:rsidRPr="003440BE" w14:paraId="3D7BC586" w14:textId="77777777" w:rsidTr="0036435B">
        <w:trPr>
          <w:trHeight w:val="227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B036A" w14:textId="77777777" w:rsidR="003440BE" w:rsidRPr="003440BE" w:rsidRDefault="003440BE" w:rsidP="00DF2231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A138" w14:textId="77777777" w:rsidR="003440BE" w:rsidRPr="00B178B3" w:rsidRDefault="003440BE" w:rsidP="00DF2231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sz w:val="16"/>
                <w:szCs w:val="16"/>
                <w:lang w:eastAsia="et-EE"/>
              </w:rPr>
            </w:pPr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>Jaotusvõrku joogivee pumpamise katkestus personali nappuse tõttu</w:t>
            </w:r>
          </w:p>
        </w:tc>
      </w:tr>
      <w:tr w:rsidR="003440BE" w:rsidRPr="003440BE" w14:paraId="76B4D77F" w14:textId="77777777" w:rsidTr="0036435B">
        <w:trPr>
          <w:trHeight w:val="227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579E6" w14:textId="77777777" w:rsidR="003440BE" w:rsidRPr="003440BE" w:rsidRDefault="003440BE" w:rsidP="00DF2231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4CAF" w14:textId="77777777" w:rsidR="003440BE" w:rsidRPr="00B178B3" w:rsidRDefault="003440BE" w:rsidP="00DF2231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sz w:val="16"/>
                <w:szCs w:val="16"/>
                <w:lang w:eastAsia="et-EE"/>
              </w:rPr>
            </w:pPr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>Reovee kokku kogumise ja pumpamise katkestus personali nappuse tõttu</w:t>
            </w:r>
          </w:p>
        </w:tc>
      </w:tr>
      <w:tr w:rsidR="003440BE" w:rsidRPr="003440BE" w14:paraId="1E28C8CE" w14:textId="77777777" w:rsidTr="0036435B">
        <w:trPr>
          <w:trHeight w:val="227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C2225" w14:textId="77777777" w:rsidR="003440BE" w:rsidRPr="003440BE" w:rsidRDefault="003440BE" w:rsidP="003440BE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946C" w14:textId="77777777" w:rsidR="003440BE" w:rsidRPr="00B178B3" w:rsidRDefault="003440BE" w:rsidP="003440BE">
            <w:pPr>
              <w:spacing w:after="0" w:line="240" w:lineRule="auto"/>
              <w:jc w:val="left"/>
              <w:rPr>
                <w:rFonts w:eastAsia="Times New Roman" w:cs="Calibri"/>
                <w:sz w:val="16"/>
                <w:szCs w:val="16"/>
                <w:lang w:eastAsia="et-EE"/>
              </w:rPr>
            </w:pPr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>Reovee puhastusseadmete töö katkemine personali nappuse tõttu</w:t>
            </w:r>
          </w:p>
        </w:tc>
      </w:tr>
      <w:tr w:rsidR="00D76D45" w:rsidRPr="003440BE" w14:paraId="7BDB3969" w14:textId="77777777" w:rsidTr="00492E85">
        <w:trPr>
          <w:trHeight w:val="227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AC4AF3" w14:textId="4E39A329" w:rsidR="00D76D45" w:rsidRPr="003440BE" w:rsidRDefault="00D76D45" w:rsidP="00D76D45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424C21">
              <w:rPr>
                <w:rFonts w:cs="Calibri"/>
                <w:b/>
                <w:bCs/>
                <w:color w:val="000000"/>
                <w:sz w:val="16"/>
                <w:szCs w:val="16"/>
              </w:rPr>
              <w:t>Olulise osa personali hukkumine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cs="Calibri"/>
                <w:color w:val="000000"/>
                <w:sz w:val="14"/>
                <w:szCs w:val="14"/>
              </w:rPr>
              <w:t>(suurõnnetuses, sõjategevuses vms)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0405" w14:textId="14354D7D" w:rsidR="00D76D45" w:rsidRPr="00B178B3" w:rsidRDefault="00D76D45" w:rsidP="00D76D45">
            <w:pPr>
              <w:spacing w:after="0" w:line="240" w:lineRule="auto"/>
              <w:jc w:val="left"/>
              <w:rPr>
                <w:rFonts w:eastAsia="Times New Roman" w:cs="Calibri"/>
                <w:sz w:val="16"/>
                <w:szCs w:val="16"/>
                <w:lang w:eastAsia="et-EE"/>
              </w:rPr>
            </w:pPr>
            <w:r w:rsidRPr="00B178B3">
              <w:rPr>
                <w:rFonts w:cs="Calibri"/>
                <w:sz w:val="16"/>
                <w:szCs w:val="16"/>
              </w:rPr>
              <w:t>Veevarustuse teenuse katkemine või häire personali puudumise tõttu</w:t>
            </w:r>
          </w:p>
        </w:tc>
      </w:tr>
      <w:tr w:rsidR="00D76D45" w:rsidRPr="003440BE" w14:paraId="79F8000E" w14:textId="77777777" w:rsidTr="00996318">
        <w:trPr>
          <w:trHeight w:val="227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366C41" w14:textId="77777777" w:rsidR="00D76D45" w:rsidRPr="003440BE" w:rsidRDefault="00D76D45" w:rsidP="00D76D45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3BDDF" w14:textId="5BEA75F9" w:rsidR="00D76D45" w:rsidRPr="00B178B3" w:rsidRDefault="00D76D45" w:rsidP="00D76D45">
            <w:pPr>
              <w:spacing w:after="0" w:line="240" w:lineRule="auto"/>
              <w:jc w:val="left"/>
              <w:rPr>
                <w:rFonts w:eastAsia="Times New Roman" w:cs="Calibri"/>
                <w:sz w:val="16"/>
                <w:szCs w:val="16"/>
                <w:lang w:eastAsia="et-EE"/>
              </w:rPr>
            </w:pPr>
            <w:r w:rsidRPr="00B178B3">
              <w:rPr>
                <w:rFonts w:cs="Calibri"/>
                <w:sz w:val="16"/>
                <w:szCs w:val="16"/>
              </w:rPr>
              <w:t>Kanalisatsiooniteenuse katkemine või häire personali puudumise tõttu</w:t>
            </w:r>
          </w:p>
        </w:tc>
      </w:tr>
      <w:tr w:rsidR="00EA4443" w:rsidRPr="003440BE" w14:paraId="4DF83200" w14:textId="77777777" w:rsidTr="0036435B">
        <w:trPr>
          <w:trHeight w:val="227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271671" w14:textId="3D31B969" w:rsidR="00EA4443" w:rsidRPr="003440BE" w:rsidRDefault="00EA4443" w:rsidP="00EA4443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424C21">
              <w:rPr>
                <w:rFonts w:cs="Calibri"/>
                <w:b/>
                <w:bCs/>
                <w:sz w:val="16"/>
                <w:szCs w:val="16"/>
              </w:rPr>
              <w:t>Vajaliku taristu hävimine</w:t>
            </w:r>
            <w:r>
              <w:rPr>
                <w:rFonts w:cs="Calibr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Calibri"/>
                <w:sz w:val="14"/>
                <w:szCs w:val="14"/>
              </w:rPr>
              <w:t>(suurõnnetuses või sõjategevuses, nt pommitabamuses)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4C28C" w14:textId="7946CEC1" w:rsidR="00EA4443" w:rsidRPr="00B178B3" w:rsidRDefault="00EA4443" w:rsidP="00EA4443">
            <w:pPr>
              <w:spacing w:after="0" w:line="240" w:lineRule="auto"/>
              <w:jc w:val="left"/>
              <w:rPr>
                <w:rFonts w:eastAsia="Times New Roman" w:cs="Calibri"/>
                <w:sz w:val="16"/>
                <w:szCs w:val="16"/>
                <w:lang w:eastAsia="et-EE"/>
              </w:rPr>
            </w:pPr>
            <w:r w:rsidRPr="00B178B3">
              <w:rPr>
                <w:rFonts w:cs="Calibri"/>
                <w:sz w:val="16"/>
                <w:szCs w:val="16"/>
              </w:rPr>
              <w:t>Veevarustuse teenuse katkemine vajaliku taristu osalise või täieliku hävimise tõttu</w:t>
            </w:r>
          </w:p>
        </w:tc>
      </w:tr>
      <w:tr w:rsidR="00EA4443" w:rsidRPr="003440BE" w14:paraId="2BDF9F70" w14:textId="77777777" w:rsidTr="0036435B">
        <w:trPr>
          <w:trHeight w:val="227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30C3B" w14:textId="77777777" w:rsidR="00EA4443" w:rsidRPr="003440BE" w:rsidRDefault="00EA4443" w:rsidP="00EA4443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9124C" w14:textId="60630DB1" w:rsidR="00EA4443" w:rsidRPr="00B178B3" w:rsidRDefault="00EA4443" w:rsidP="00EA4443">
            <w:pPr>
              <w:spacing w:after="0" w:line="240" w:lineRule="auto"/>
              <w:jc w:val="left"/>
              <w:rPr>
                <w:rFonts w:eastAsia="Times New Roman" w:cs="Calibri"/>
                <w:sz w:val="16"/>
                <w:szCs w:val="16"/>
                <w:lang w:eastAsia="et-EE"/>
              </w:rPr>
            </w:pPr>
            <w:r w:rsidRPr="00B178B3">
              <w:rPr>
                <w:rFonts w:cs="Calibri"/>
                <w:sz w:val="16"/>
                <w:szCs w:val="16"/>
              </w:rPr>
              <w:t>Kanalisatsiooniteenuse katkemine vajaliku taristu osalise või täieliku hävimise tõttu</w:t>
            </w:r>
          </w:p>
        </w:tc>
      </w:tr>
    </w:tbl>
    <w:p w14:paraId="748A2F81" w14:textId="77777777" w:rsidR="00E66EF4" w:rsidRDefault="00E66EF4" w:rsidP="00AE64AA"/>
    <w:p w14:paraId="22512AAA" w14:textId="660545BB" w:rsidR="00F8317D" w:rsidRDefault="00BA4CD2" w:rsidP="00AE64AA">
      <w:r>
        <w:t>S</w:t>
      </w:r>
      <w:r w:rsidR="00F8317D">
        <w:t>tsenaariumite tagajärgede</w:t>
      </w:r>
      <w:r>
        <w:t xml:space="preserve"> koondtabel on toodud järgnevalt:</w:t>
      </w:r>
    </w:p>
    <w:p w14:paraId="0D9FF812" w14:textId="2E2C7A8E" w:rsidR="009350C3" w:rsidRDefault="009350C3" w:rsidP="009350C3">
      <w:pPr>
        <w:pStyle w:val="Pealdis"/>
      </w:pPr>
      <w:r>
        <w:t xml:space="preserve">Tabel </w:t>
      </w:r>
      <w:r w:rsidR="00BB7F43">
        <w:fldChar w:fldCharType="begin"/>
      </w:r>
      <w:r w:rsidR="00BB7F43">
        <w:instrText xml:space="preserve"> STYLEREF 1 \s </w:instrText>
      </w:r>
      <w:r w:rsidR="00BB7F43">
        <w:fldChar w:fldCharType="separate"/>
      </w:r>
      <w:r>
        <w:rPr>
          <w:noProof/>
        </w:rPr>
        <w:t>3</w:t>
      </w:r>
      <w:r w:rsidR="00BB7F43">
        <w:rPr>
          <w:noProof/>
        </w:rPr>
        <w:fldChar w:fldCharType="end"/>
      </w:r>
      <w:r>
        <w:t>.</w:t>
      </w:r>
      <w:r w:rsidR="00BB7F43">
        <w:fldChar w:fldCharType="begin"/>
      </w:r>
      <w:r w:rsidR="00BB7F43">
        <w:instrText xml:space="preserve"> SEQ Tabel \* ARABIC \s 1 </w:instrText>
      </w:r>
      <w:r w:rsidR="00BB7F43">
        <w:fldChar w:fldCharType="separate"/>
      </w:r>
      <w:r>
        <w:rPr>
          <w:noProof/>
        </w:rPr>
        <w:t>3</w:t>
      </w:r>
      <w:r w:rsidR="00BB7F43">
        <w:rPr>
          <w:noProof/>
        </w:rPr>
        <w:fldChar w:fldCharType="end"/>
      </w:r>
      <w:r>
        <w:t xml:space="preserve">. </w:t>
      </w:r>
      <w:r w:rsidR="00792FF9">
        <w:t>S</w:t>
      </w:r>
      <w:r>
        <w:t>tsenaariumite tagajärjed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6095"/>
      </w:tblGrid>
      <w:tr w:rsidR="00FC7AE9" w:rsidRPr="00FC7AE9" w14:paraId="0821B044" w14:textId="77777777" w:rsidTr="00904A69">
        <w:trPr>
          <w:cantSplit/>
          <w:trHeight w:val="20"/>
          <w:tblHeader/>
        </w:trPr>
        <w:tc>
          <w:tcPr>
            <w:tcW w:w="3681" w:type="dxa"/>
            <w:shd w:val="clear" w:color="000000" w:fill="E7E6E6"/>
            <w:hideMark/>
          </w:tcPr>
          <w:p w14:paraId="4FD6951C" w14:textId="43CB16DA" w:rsidR="00FC7AE9" w:rsidRPr="00FC7AE9" w:rsidRDefault="00581E95" w:rsidP="00FC7AE9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t-E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t-EE"/>
              </w:rPr>
              <w:t>Koonds</w:t>
            </w:r>
            <w:r w:rsidR="00FC7AE9" w:rsidRPr="00FC7AE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t-EE"/>
              </w:rPr>
              <w:t>tsenaarium</w:t>
            </w:r>
          </w:p>
        </w:tc>
        <w:tc>
          <w:tcPr>
            <w:tcW w:w="6095" w:type="dxa"/>
            <w:shd w:val="clear" w:color="000000" w:fill="E7E6E6"/>
            <w:hideMark/>
          </w:tcPr>
          <w:p w14:paraId="414B7DB0" w14:textId="77777777" w:rsidR="00FC7AE9" w:rsidRPr="00FC7AE9" w:rsidRDefault="00FC7AE9" w:rsidP="00FC7AE9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t-EE"/>
              </w:rPr>
            </w:pPr>
            <w:r w:rsidRPr="00FC7AE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t-EE"/>
              </w:rPr>
              <w:t>Tagajärg</w:t>
            </w:r>
          </w:p>
        </w:tc>
      </w:tr>
      <w:tr w:rsidR="00EE71C0" w:rsidRPr="00FC7AE9" w14:paraId="169E752A" w14:textId="77777777" w:rsidTr="00AC02FE">
        <w:trPr>
          <w:cantSplit/>
          <w:trHeight w:val="20"/>
        </w:trPr>
        <w:tc>
          <w:tcPr>
            <w:tcW w:w="9776" w:type="dxa"/>
            <w:gridSpan w:val="2"/>
            <w:shd w:val="clear" w:color="auto" w:fill="F2F2F2" w:themeFill="background1" w:themeFillShade="F2"/>
          </w:tcPr>
          <w:p w14:paraId="0D0F14D2" w14:textId="277F9695" w:rsidR="00EE71C0" w:rsidRPr="00FC7AE9" w:rsidRDefault="00EE71C0" w:rsidP="00EE71C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t-E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t-EE"/>
              </w:rPr>
              <w:t>VEEVARUSTUS</w:t>
            </w:r>
          </w:p>
        </w:tc>
      </w:tr>
      <w:tr w:rsidR="00FC7AE9" w:rsidRPr="00FC7AE9" w14:paraId="59BFB295" w14:textId="77777777" w:rsidTr="00AC02FE">
        <w:trPr>
          <w:cantSplit/>
          <w:trHeight w:val="20"/>
        </w:trPr>
        <w:tc>
          <w:tcPr>
            <w:tcW w:w="3681" w:type="dxa"/>
            <w:shd w:val="clear" w:color="auto" w:fill="auto"/>
            <w:hideMark/>
          </w:tcPr>
          <w:p w14:paraId="0F73E6B0" w14:textId="5321E6D9" w:rsidR="00FC7AE9" w:rsidRPr="00B178B3" w:rsidRDefault="00FC7AE9" w:rsidP="00FC7AE9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</w:pPr>
            <w:r w:rsidRPr="00FA343F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t-EE"/>
              </w:rPr>
              <w:t xml:space="preserve">Veeteenuse </w:t>
            </w:r>
            <w:r w:rsidR="00656118" w:rsidRPr="00FA343F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t-EE"/>
              </w:rPr>
              <w:t xml:space="preserve">häire või </w:t>
            </w:r>
            <w:r w:rsidRPr="00FA343F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t-EE"/>
              </w:rPr>
              <w:t>katkestus</w:t>
            </w:r>
            <w:r w:rsidRPr="00B178B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 xml:space="preserve"> </w:t>
            </w:r>
            <w:r w:rsidR="008431B8" w:rsidRPr="00B178B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>puurkaevu(de), mahuti(te) või</w:t>
            </w:r>
            <w:r w:rsidRPr="00B178B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 xml:space="preserve"> </w:t>
            </w:r>
            <w:r w:rsidR="009104BD" w:rsidRPr="00B178B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 xml:space="preserve">torustike keemilise või mikrobioloogilise </w:t>
            </w:r>
            <w:r w:rsidRPr="00FA343F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t-EE"/>
              </w:rPr>
              <w:t>reostuse tõttu</w:t>
            </w:r>
          </w:p>
        </w:tc>
        <w:tc>
          <w:tcPr>
            <w:tcW w:w="6095" w:type="dxa"/>
            <w:shd w:val="clear" w:color="auto" w:fill="auto"/>
            <w:hideMark/>
          </w:tcPr>
          <w:p w14:paraId="15AE45FD" w14:textId="451AE839" w:rsidR="00FC7AE9" w:rsidRPr="00B178B3" w:rsidRDefault="007862E2" w:rsidP="00FC7AE9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</w:pPr>
            <w:r w:rsidRPr="00B178B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>Joogiveet</w:t>
            </w:r>
            <w:r w:rsidR="00FC7AE9" w:rsidRPr="00B178B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 xml:space="preserve">eenuse katkestus </w:t>
            </w:r>
            <w:r w:rsidR="0004093C" w:rsidRPr="00B178B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>reostusest mõjutatud piirkonnas</w:t>
            </w:r>
            <w:r w:rsidR="00FC7AE9" w:rsidRPr="00B178B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>. Oht elanikkonna tervisele (haigestumised). Põhjuse leidmine võib aega võtta. Analüüsid võtavad aega, teenuse taastamine võtab aega. Oluline mainekahju. Oluline majanduslik kahju.</w:t>
            </w:r>
          </w:p>
        </w:tc>
      </w:tr>
      <w:tr w:rsidR="00FC7AE9" w:rsidRPr="00FC7AE9" w14:paraId="58AECA75" w14:textId="77777777" w:rsidTr="00AC02FE">
        <w:trPr>
          <w:cantSplit/>
          <w:trHeight w:val="20"/>
        </w:trPr>
        <w:tc>
          <w:tcPr>
            <w:tcW w:w="3681" w:type="dxa"/>
            <w:shd w:val="clear" w:color="auto" w:fill="auto"/>
            <w:hideMark/>
          </w:tcPr>
          <w:p w14:paraId="0277D503" w14:textId="17D88EE6" w:rsidR="00FC7AE9" w:rsidRPr="00B178B3" w:rsidRDefault="00FC7AE9" w:rsidP="00FC7AE9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</w:pPr>
            <w:r w:rsidRPr="00FA343F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t-EE"/>
              </w:rPr>
              <w:t>Puurkaevust põhjavee pumpamise</w:t>
            </w:r>
            <w:r w:rsidR="003B1F0F" w:rsidRPr="00FA343F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t-EE"/>
              </w:rPr>
              <w:t xml:space="preserve"> </w:t>
            </w:r>
            <w:r w:rsidRPr="00FA343F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t-EE"/>
              </w:rPr>
              <w:t xml:space="preserve">katkestus </w:t>
            </w:r>
            <w:r w:rsidRPr="00B178B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>tehnilise rikke</w:t>
            </w:r>
            <w:r w:rsidR="0027692F" w:rsidRPr="00B178B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>,</w:t>
            </w:r>
            <w:r w:rsidR="00A56F29" w:rsidRPr="00B178B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 xml:space="preserve"> </w:t>
            </w:r>
            <w:r w:rsidR="00280918" w:rsidRPr="00B178B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>elektrikatkestuse</w:t>
            </w:r>
            <w:r w:rsidR="0027692F" w:rsidRPr="00B178B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 xml:space="preserve">, </w:t>
            </w:r>
            <w:proofErr w:type="spellStart"/>
            <w:r w:rsidR="0027692F" w:rsidRPr="00B178B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>küberrünnaku</w:t>
            </w:r>
            <w:proofErr w:type="spellEnd"/>
            <w:r w:rsidR="00A1319B" w:rsidRPr="00B178B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>, muu pahatahtliku inimtegevuse</w:t>
            </w:r>
            <w:r w:rsidR="000475BB" w:rsidRPr="00B178B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 xml:space="preserve"> või personali nappuse</w:t>
            </w:r>
            <w:r w:rsidR="00A56F29" w:rsidRPr="00B178B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 xml:space="preserve"> tõttu</w:t>
            </w:r>
          </w:p>
        </w:tc>
        <w:tc>
          <w:tcPr>
            <w:tcW w:w="6095" w:type="dxa"/>
            <w:shd w:val="clear" w:color="auto" w:fill="auto"/>
            <w:hideMark/>
          </w:tcPr>
          <w:p w14:paraId="359CBA96" w14:textId="7681B677" w:rsidR="00FC7AE9" w:rsidRPr="00B178B3" w:rsidRDefault="00597C50" w:rsidP="00FC7AE9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</w:pPr>
            <w:r w:rsidRPr="00B178B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>Joogiveet</w:t>
            </w:r>
            <w:r w:rsidR="00FC7AE9" w:rsidRPr="00B178B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 xml:space="preserve">eenuse katkestus või häire. Mõjutatud piirkond ei saa </w:t>
            </w:r>
            <w:r w:rsidR="007862E2" w:rsidRPr="00B178B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>joogivee</w:t>
            </w:r>
            <w:r w:rsidR="00FC7AE9" w:rsidRPr="00B178B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>teenust või saab teenust vähendatud mahus.</w:t>
            </w:r>
            <w:r w:rsidR="00A5293A" w:rsidRPr="00B178B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 xml:space="preserve"> Majanduslik ja mainekahju sõltuvad katkestuse ulatusest ja </w:t>
            </w:r>
            <w:r w:rsidR="0096752F" w:rsidRPr="00B178B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>kestusest.</w:t>
            </w:r>
          </w:p>
        </w:tc>
      </w:tr>
      <w:tr w:rsidR="00FC7AE9" w:rsidRPr="00FC7AE9" w14:paraId="313197D4" w14:textId="77777777" w:rsidTr="00AC02FE">
        <w:trPr>
          <w:cantSplit/>
          <w:trHeight w:val="20"/>
        </w:trPr>
        <w:tc>
          <w:tcPr>
            <w:tcW w:w="3681" w:type="dxa"/>
            <w:shd w:val="clear" w:color="auto" w:fill="auto"/>
            <w:hideMark/>
          </w:tcPr>
          <w:p w14:paraId="4499CCA9" w14:textId="079CC343" w:rsidR="00FC7AE9" w:rsidRPr="00B178B3" w:rsidRDefault="000475BB" w:rsidP="00FC7AE9">
            <w:pPr>
              <w:spacing w:after="0" w:line="240" w:lineRule="auto"/>
              <w:jc w:val="left"/>
              <w:rPr>
                <w:rFonts w:eastAsia="Times New Roman" w:cs="Calibri"/>
                <w:sz w:val="16"/>
                <w:szCs w:val="16"/>
                <w:lang w:eastAsia="et-EE"/>
              </w:rPr>
            </w:pPr>
            <w:r w:rsidRPr="00FA343F">
              <w:rPr>
                <w:rFonts w:eastAsia="Times New Roman" w:cs="Calibri"/>
                <w:b/>
                <w:bCs/>
                <w:sz w:val="16"/>
                <w:szCs w:val="16"/>
                <w:lang w:eastAsia="et-EE"/>
              </w:rPr>
              <w:t>Veetöötlusseadmete töö katkestus</w:t>
            </w:r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 xml:space="preserve"> tehnilise rikke, elektrikatkestuse, </w:t>
            </w:r>
            <w:proofErr w:type="spellStart"/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>küberrünnaku</w:t>
            </w:r>
            <w:proofErr w:type="spellEnd"/>
            <w:r w:rsidR="00A1319B" w:rsidRPr="00B178B3">
              <w:rPr>
                <w:rFonts w:eastAsia="Times New Roman" w:cs="Calibri"/>
                <w:sz w:val="16"/>
                <w:szCs w:val="16"/>
                <w:lang w:eastAsia="et-EE"/>
              </w:rPr>
              <w:t>, muu p</w:t>
            </w:r>
            <w:r w:rsidR="00A1319B" w:rsidRPr="00B178B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>ahatahtliku inimtegevuse</w:t>
            </w:r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 xml:space="preserve"> või personali nappuse tõttu</w:t>
            </w:r>
          </w:p>
        </w:tc>
        <w:tc>
          <w:tcPr>
            <w:tcW w:w="6095" w:type="dxa"/>
            <w:shd w:val="clear" w:color="auto" w:fill="auto"/>
            <w:hideMark/>
          </w:tcPr>
          <w:p w14:paraId="3EB497D5" w14:textId="780BE72B" w:rsidR="00FC7AE9" w:rsidRPr="00B178B3" w:rsidRDefault="00FC7AE9" w:rsidP="00FC7AE9">
            <w:pPr>
              <w:spacing w:after="0" w:line="240" w:lineRule="auto"/>
              <w:jc w:val="left"/>
              <w:rPr>
                <w:rFonts w:eastAsia="Times New Roman" w:cs="Calibri"/>
                <w:sz w:val="16"/>
                <w:szCs w:val="16"/>
                <w:lang w:eastAsia="et-EE"/>
              </w:rPr>
            </w:pPr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 xml:space="preserve">Joogivee kvaliteet ei pruugi </w:t>
            </w:r>
            <w:r w:rsidR="003044D5" w:rsidRPr="00B178B3">
              <w:rPr>
                <w:rFonts w:eastAsia="Times New Roman" w:cs="Calibri"/>
                <w:sz w:val="16"/>
                <w:szCs w:val="16"/>
                <w:lang w:eastAsia="et-EE"/>
              </w:rPr>
              <w:t xml:space="preserve">ajutiselt </w:t>
            </w:r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>vastata standarditele, kuid puurkaevuvesi on</w:t>
            </w:r>
            <w:r w:rsidR="000475BB" w:rsidRPr="00B178B3">
              <w:rPr>
                <w:rFonts w:eastAsia="Times New Roman" w:cs="Calibri"/>
                <w:sz w:val="16"/>
                <w:szCs w:val="16"/>
                <w:lang w:eastAsia="et-EE"/>
              </w:rPr>
              <w:t xml:space="preserve"> </w:t>
            </w:r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>tervisele ohutu</w:t>
            </w:r>
            <w:r w:rsidR="00524EF6" w:rsidRPr="00B178B3">
              <w:rPr>
                <w:rFonts w:eastAsia="Times New Roman" w:cs="Calibri"/>
                <w:sz w:val="16"/>
                <w:szCs w:val="16"/>
                <w:lang w:eastAsia="et-EE"/>
              </w:rPr>
              <w:t xml:space="preserve"> (vastavalt analüüsidele)</w:t>
            </w:r>
            <w:r w:rsidR="0096752F" w:rsidRPr="00B178B3">
              <w:rPr>
                <w:rFonts w:eastAsia="Times New Roman" w:cs="Calibri"/>
                <w:sz w:val="16"/>
                <w:szCs w:val="16"/>
                <w:lang w:eastAsia="et-EE"/>
              </w:rPr>
              <w:t xml:space="preserve">, st </w:t>
            </w:r>
            <w:r w:rsidR="00821214" w:rsidRPr="00B178B3">
              <w:rPr>
                <w:rFonts w:eastAsia="Times New Roman" w:cs="Calibri"/>
                <w:sz w:val="16"/>
                <w:szCs w:val="16"/>
                <w:lang w:eastAsia="et-EE"/>
              </w:rPr>
              <w:t>joogivee</w:t>
            </w:r>
            <w:r w:rsidR="0096752F" w:rsidRPr="00B178B3">
              <w:rPr>
                <w:rFonts w:eastAsia="Times New Roman" w:cs="Calibri"/>
                <w:sz w:val="16"/>
                <w:szCs w:val="16"/>
                <w:lang w:eastAsia="et-EE"/>
              </w:rPr>
              <w:t>teenuse</w:t>
            </w:r>
            <w:r w:rsidR="00821214" w:rsidRPr="00B178B3">
              <w:rPr>
                <w:rFonts w:eastAsia="Times New Roman" w:cs="Calibri"/>
                <w:sz w:val="16"/>
                <w:szCs w:val="16"/>
                <w:lang w:eastAsia="et-EE"/>
              </w:rPr>
              <w:t xml:space="preserve"> </w:t>
            </w:r>
            <w:r w:rsidR="0096752F" w:rsidRPr="00B178B3">
              <w:rPr>
                <w:rFonts w:eastAsia="Times New Roman" w:cs="Calibri"/>
                <w:sz w:val="16"/>
                <w:szCs w:val="16"/>
                <w:lang w:eastAsia="et-EE"/>
              </w:rPr>
              <w:t>katkestus</w:t>
            </w:r>
            <w:r w:rsidR="00821214" w:rsidRPr="00B178B3">
              <w:rPr>
                <w:rFonts w:eastAsia="Times New Roman" w:cs="Calibri"/>
                <w:sz w:val="16"/>
                <w:szCs w:val="16"/>
                <w:lang w:eastAsia="et-EE"/>
              </w:rPr>
              <w:t xml:space="preserve"> ei ole </w:t>
            </w:r>
            <w:r w:rsidR="003044D5" w:rsidRPr="00B178B3">
              <w:rPr>
                <w:rFonts w:eastAsia="Times New Roman" w:cs="Calibri"/>
                <w:sz w:val="16"/>
                <w:szCs w:val="16"/>
                <w:lang w:eastAsia="et-EE"/>
              </w:rPr>
              <w:t xml:space="preserve">ajutise häire tõttu otseselt </w:t>
            </w:r>
            <w:r w:rsidR="00821214" w:rsidRPr="00B178B3">
              <w:rPr>
                <w:rFonts w:eastAsia="Times New Roman" w:cs="Calibri"/>
                <w:sz w:val="16"/>
                <w:szCs w:val="16"/>
                <w:lang w:eastAsia="et-EE"/>
              </w:rPr>
              <w:t xml:space="preserve">vajalik. </w:t>
            </w:r>
            <w:r w:rsidR="0096752F" w:rsidRPr="00B178B3">
              <w:rPr>
                <w:rFonts w:eastAsia="Times New Roman" w:cs="Calibri"/>
                <w:sz w:val="16"/>
                <w:szCs w:val="16"/>
                <w:lang w:eastAsia="et-EE"/>
              </w:rPr>
              <w:t xml:space="preserve"> </w:t>
            </w:r>
          </w:p>
        </w:tc>
      </w:tr>
      <w:tr w:rsidR="00597C50" w:rsidRPr="00FC7AE9" w14:paraId="3DF06B17" w14:textId="77777777" w:rsidTr="00AC02FE">
        <w:trPr>
          <w:cantSplit/>
          <w:trHeight w:val="20"/>
        </w:trPr>
        <w:tc>
          <w:tcPr>
            <w:tcW w:w="3681" w:type="dxa"/>
            <w:shd w:val="clear" w:color="auto" w:fill="auto"/>
            <w:hideMark/>
          </w:tcPr>
          <w:p w14:paraId="569A6480" w14:textId="1FC0E538" w:rsidR="00597C50" w:rsidRPr="00B178B3" w:rsidRDefault="00597C50" w:rsidP="00597C50">
            <w:pPr>
              <w:spacing w:after="0" w:line="240" w:lineRule="auto"/>
              <w:jc w:val="left"/>
              <w:rPr>
                <w:rFonts w:eastAsia="Times New Roman" w:cs="Calibri"/>
                <w:sz w:val="16"/>
                <w:szCs w:val="16"/>
                <w:lang w:eastAsia="et-EE"/>
              </w:rPr>
            </w:pPr>
            <w:r w:rsidRPr="00FA343F">
              <w:rPr>
                <w:rFonts w:eastAsia="Times New Roman" w:cs="Calibri"/>
                <w:b/>
                <w:bCs/>
                <w:sz w:val="16"/>
                <w:szCs w:val="16"/>
                <w:lang w:eastAsia="et-EE"/>
              </w:rPr>
              <w:t>Jaotusvõrku joogivee pumpamise katkestus</w:t>
            </w:r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 xml:space="preserve"> tehnilise rikke, elektrikatkestuse, </w:t>
            </w:r>
            <w:proofErr w:type="spellStart"/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>küberrünnaku</w:t>
            </w:r>
            <w:proofErr w:type="spellEnd"/>
            <w:r w:rsidR="00A1319B" w:rsidRPr="00B178B3">
              <w:rPr>
                <w:rFonts w:eastAsia="Times New Roman" w:cs="Calibri"/>
                <w:sz w:val="16"/>
                <w:szCs w:val="16"/>
                <w:lang w:eastAsia="et-EE"/>
              </w:rPr>
              <w:t>, muu p</w:t>
            </w:r>
            <w:r w:rsidR="00A1319B" w:rsidRPr="00B178B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>ahatahtliku inimtegevuse</w:t>
            </w:r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 xml:space="preserve"> või personali nappuse tõttu</w:t>
            </w:r>
          </w:p>
        </w:tc>
        <w:tc>
          <w:tcPr>
            <w:tcW w:w="6095" w:type="dxa"/>
            <w:shd w:val="clear" w:color="auto" w:fill="auto"/>
            <w:hideMark/>
          </w:tcPr>
          <w:p w14:paraId="4E1605FC" w14:textId="07F1872E" w:rsidR="00597C50" w:rsidRPr="00B178B3" w:rsidRDefault="00597C50" w:rsidP="00597C50">
            <w:pPr>
              <w:spacing w:after="0" w:line="240" w:lineRule="auto"/>
              <w:jc w:val="left"/>
              <w:rPr>
                <w:rFonts w:eastAsia="Times New Roman" w:cs="Calibri"/>
                <w:sz w:val="16"/>
                <w:szCs w:val="16"/>
                <w:lang w:eastAsia="et-EE"/>
              </w:rPr>
            </w:pPr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>Joogiveeteenuse katkestus või häire. Mõjutatud piirkond ei saa joogiveeteenust või saab teenust vähendatud mahus.</w:t>
            </w:r>
            <w:r w:rsidR="0096752F" w:rsidRPr="00B178B3">
              <w:rPr>
                <w:rFonts w:eastAsia="Times New Roman" w:cs="Calibri"/>
                <w:sz w:val="16"/>
                <w:szCs w:val="16"/>
                <w:lang w:eastAsia="et-EE"/>
              </w:rPr>
              <w:t xml:space="preserve"> Majanduslik ja mainekahju sõltuvad katkestuse ulatusest ja kestusest.</w:t>
            </w:r>
          </w:p>
        </w:tc>
      </w:tr>
      <w:tr w:rsidR="00597C50" w:rsidRPr="00FC7AE9" w14:paraId="10433E4A" w14:textId="77777777" w:rsidTr="00AC02FE">
        <w:trPr>
          <w:cantSplit/>
          <w:trHeight w:val="20"/>
        </w:trPr>
        <w:tc>
          <w:tcPr>
            <w:tcW w:w="3681" w:type="dxa"/>
            <w:shd w:val="clear" w:color="auto" w:fill="auto"/>
            <w:hideMark/>
          </w:tcPr>
          <w:p w14:paraId="4B492354" w14:textId="0F036C60" w:rsidR="00597C50" w:rsidRPr="00B178B3" w:rsidRDefault="00597C50" w:rsidP="00597C50">
            <w:pPr>
              <w:spacing w:after="0" w:line="240" w:lineRule="auto"/>
              <w:jc w:val="left"/>
              <w:rPr>
                <w:rFonts w:eastAsia="Times New Roman" w:cs="Calibri"/>
                <w:sz w:val="16"/>
                <w:szCs w:val="16"/>
                <w:lang w:eastAsia="et-EE"/>
              </w:rPr>
            </w:pPr>
            <w:r w:rsidRPr="00FA343F">
              <w:rPr>
                <w:rFonts w:eastAsia="Times New Roman" w:cs="Calibri"/>
                <w:b/>
                <w:bCs/>
                <w:sz w:val="16"/>
                <w:szCs w:val="16"/>
                <w:lang w:eastAsia="et-EE"/>
              </w:rPr>
              <w:t>Tu</w:t>
            </w:r>
            <w:r w:rsidR="00C34236" w:rsidRPr="00FA343F">
              <w:rPr>
                <w:rFonts w:eastAsia="Times New Roman" w:cs="Calibri"/>
                <w:b/>
                <w:bCs/>
                <w:sz w:val="16"/>
                <w:szCs w:val="16"/>
                <w:lang w:eastAsia="et-EE"/>
              </w:rPr>
              <w:t>l</w:t>
            </w:r>
            <w:r w:rsidRPr="00FA343F">
              <w:rPr>
                <w:rFonts w:eastAsia="Times New Roman" w:cs="Calibri"/>
                <w:b/>
                <w:bCs/>
                <w:sz w:val="16"/>
                <w:szCs w:val="16"/>
                <w:lang w:eastAsia="et-EE"/>
              </w:rPr>
              <w:t>etõrje veevarustuse katkestus</w:t>
            </w:r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 xml:space="preserve"> tehnilise rikke, elektrikatkestuse, </w:t>
            </w:r>
            <w:proofErr w:type="spellStart"/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>küberrünnaku</w:t>
            </w:r>
            <w:proofErr w:type="spellEnd"/>
            <w:r w:rsidR="00C06A2D" w:rsidRPr="00B178B3">
              <w:rPr>
                <w:rFonts w:eastAsia="Times New Roman" w:cs="Calibri"/>
                <w:sz w:val="16"/>
                <w:szCs w:val="16"/>
                <w:lang w:eastAsia="et-EE"/>
              </w:rPr>
              <w:t>, muu p</w:t>
            </w:r>
            <w:r w:rsidR="00C06A2D" w:rsidRPr="00B178B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>ahatahtliku inimtegevuse</w:t>
            </w:r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 xml:space="preserve"> või personali nappuse tõttu</w:t>
            </w:r>
          </w:p>
        </w:tc>
        <w:tc>
          <w:tcPr>
            <w:tcW w:w="6095" w:type="dxa"/>
            <w:shd w:val="clear" w:color="auto" w:fill="auto"/>
            <w:hideMark/>
          </w:tcPr>
          <w:p w14:paraId="7097F29C" w14:textId="051EC204" w:rsidR="00597C50" w:rsidRPr="00B178B3" w:rsidRDefault="00597C50" w:rsidP="00597C50">
            <w:pPr>
              <w:spacing w:after="0" w:line="240" w:lineRule="auto"/>
              <w:jc w:val="left"/>
              <w:rPr>
                <w:rFonts w:eastAsia="Times New Roman" w:cs="Calibri"/>
                <w:sz w:val="16"/>
                <w:szCs w:val="16"/>
                <w:lang w:eastAsia="et-EE"/>
              </w:rPr>
            </w:pPr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 xml:space="preserve">Tuletõrjevett võrgust võtta ei saa. Vajadusel tuleb kasutada </w:t>
            </w:r>
            <w:r w:rsidR="0003476C" w:rsidRPr="00B178B3">
              <w:rPr>
                <w:rFonts w:eastAsia="Times New Roman" w:cs="Calibri"/>
                <w:sz w:val="16"/>
                <w:szCs w:val="16"/>
                <w:lang w:eastAsia="et-EE"/>
              </w:rPr>
              <w:t xml:space="preserve">tuletõrjevee mahuteid või looduslikke </w:t>
            </w:r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>veevõtukohti.</w:t>
            </w:r>
          </w:p>
        </w:tc>
      </w:tr>
      <w:tr w:rsidR="00C34236" w:rsidRPr="00FC7AE9" w14:paraId="4DA872FF" w14:textId="77777777" w:rsidTr="00AC02FE">
        <w:trPr>
          <w:cantSplit/>
          <w:trHeight w:val="20"/>
        </w:trPr>
        <w:tc>
          <w:tcPr>
            <w:tcW w:w="3681" w:type="dxa"/>
            <w:shd w:val="clear" w:color="auto" w:fill="auto"/>
          </w:tcPr>
          <w:p w14:paraId="7A006570" w14:textId="15C0FFA3" w:rsidR="00C34236" w:rsidRPr="00B178B3" w:rsidRDefault="00C34236" w:rsidP="00597C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</w:pPr>
            <w:r w:rsidRPr="00FA343F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t-EE"/>
              </w:rPr>
              <w:t>Vee tarbijateni juhtimise katkestus</w:t>
            </w:r>
            <w:r w:rsidRPr="00B178B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 xml:space="preserve"> torustike purunemise tõttu</w:t>
            </w:r>
          </w:p>
        </w:tc>
        <w:tc>
          <w:tcPr>
            <w:tcW w:w="6095" w:type="dxa"/>
            <w:shd w:val="clear" w:color="auto" w:fill="auto"/>
          </w:tcPr>
          <w:p w14:paraId="7C40667B" w14:textId="33B84319" w:rsidR="00C34236" w:rsidRPr="00B178B3" w:rsidRDefault="00C34236" w:rsidP="00597C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</w:pPr>
            <w:r w:rsidRPr="00B178B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>Joogiveeteenuse katkestus</w:t>
            </w:r>
            <w:r w:rsidR="008C1B15" w:rsidRPr="00B178B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 xml:space="preserve"> konkreetse</w:t>
            </w:r>
            <w:r w:rsidR="00C1514C" w:rsidRPr="00B178B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>st</w:t>
            </w:r>
            <w:r w:rsidR="008C1B15" w:rsidRPr="00B178B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 xml:space="preserve"> torulõigu</w:t>
            </w:r>
            <w:r w:rsidR="00C1514C" w:rsidRPr="00B178B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 xml:space="preserve">st sõltuvas </w:t>
            </w:r>
            <w:r w:rsidR="008C1B15" w:rsidRPr="00B178B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>mahus</w:t>
            </w:r>
            <w:r w:rsidRPr="00B178B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>. Mõjutatud piirkond ei saa joogiveeteenust või saab teenust vähendatud mahus. Majanduslik ja mainekahju sõltuvad katkestuse ulatusest ja kestusest.</w:t>
            </w:r>
          </w:p>
        </w:tc>
      </w:tr>
      <w:tr w:rsidR="00EE71C0" w:rsidRPr="00FC7AE9" w14:paraId="5CB9590B" w14:textId="77777777" w:rsidTr="00AC02FE">
        <w:trPr>
          <w:cantSplit/>
          <w:trHeight w:val="20"/>
        </w:trPr>
        <w:tc>
          <w:tcPr>
            <w:tcW w:w="3681" w:type="dxa"/>
            <w:shd w:val="clear" w:color="auto" w:fill="auto"/>
          </w:tcPr>
          <w:p w14:paraId="65560DFF" w14:textId="1F2DE679" w:rsidR="00EE71C0" w:rsidRPr="00B178B3" w:rsidRDefault="00EE71C0" w:rsidP="00EE71C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</w:pPr>
            <w:r w:rsidRPr="00FA343F">
              <w:rPr>
                <w:rFonts w:eastAsia="Times New Roman" w:cs="Calibri"/>
                <w:b/>
                <w:bCs/>
                <w:sz w:val="16"/>
                <w:szCs w:val="16"/>
                <w:lang w:eastAsia="et-EE"/>
              </w:rPr>
              <w:t>Veevarustuse teenuse katkemine</w:t>
            </w:r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 xml:space="preserve"> </w:t>
            </w:r>
            <w:r w:rsidRPr="00FA343F">
              <w:rPr>
                <w:rFonts w:eastAsia="Times New Roman" w:cs="Calibri"/>
                <w:b/>
                <w:bCs/>
                <w:sz w:val="16"/>
                <w:szCs w:val="16"/>
                <w:lang w:eastAsia="et-EE"/>
              </w:rPr>
              <w:t>vajaliku taristu osalise või täieliku hävimise tõttu</w:t>
            </w:r>
            <w:r w:rsidRPr="00B178B3">
              <w:rPr>
                <w:rFonts w:eastAsia="Times New Roman" w:cs="Calibri"/>
                <w:sz w:val="16"/>
                <w:szCs w:val="16"/>
                <w:lang w:eastAsia="et-EE"/>
              </w:rPr>
              <w:t xml:space="preserve"> sõjategevuses (nt suurõnnetuses või sõjategevuses)</w:t>
            </w:r>
          </w:p>
        </w:tc>
        <w:tc>
          <w:tcPr>
            <w:tcW w:w="6095" w:type="dxa"/>
            <w:shd w:val="clear" w:color="auto" w:fill="auto"/>
          </w:tcPr>
          <w:p w14:paraId="3163CCEC" w14:textId="3EEF60F6" w:rsidR="00EE71C0" w:rsidRPr="00B178B3" w:rsidRDefault="00EE71C0" w:rsidP="00EE71C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</w:pPr>
            <w:r w:rsidRPr="00B178B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>Joogiveeteenus on sõjakahjudest mõjutatud piirkonnas pika aja jooksul oluliselt häiritud. Ennekõike suur oht inimeste heaolule, hügieenile ja tervisele, lisaks suur majanduslik kahju vee-ettevõtjale.</w:t>
            </w:r>
          </w:p>
        </w:tc>
      </w:tr>
      <w:tr w:rsidR="00725677" w:rsidRPr="00FC7AE9" w14:paraId="52244E4D" w14:textId="77777777" w:rsidTr="00AC02FE">
        <w:trPr>
          <w:cantSplit/>
          <w:trHeight w:val="20"/>
        </w:trPr>
        <w:tc>
          <w:tcPr>
            <w:tcW w:w="9776" w:type="dxa"/>
            <w:gridSpan w:val="2"/>
            <w:shd w:val="clear" w:color="auto" w:fill="F2F2F2" w:themeFill="background1" w:themeFillShade="F2"/>
          </w:tcPr>
          <w:p w14:paraId="6967E760" w14:textId="3EAC7C6B" w:rsidR="00725677" w:rsidRPr="00725677" w:rsidRDefault="003A5513" w:rsidP="00B178B3">
            <w:pPr>
              <w:keepNext/>
              <w:keepLines/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t-EE"/>
              </w:rPr>
              <w:lastRenderedPageBreak/>
              <w:t>KANALISATSIOON</w:t>
            </w:r>
          </w:p>
        </w:tc>
      </w:tr>
      <w:tr w:rsidR="00597C50" w:rsidRPr="00FC7AE9" w14:paraId="70294986" w14:textId="77777777" w:rsidTr="00AC02FE">
        <w:trPr>
          <w:cantSplit/>
          <w:trHeight w:val="20"/>
        </w:trPr>
        <w:tc>
          <w:tcPr>
            <w:tcW w:w="3681" w:type="dxa"/>
            <w:shd w:val="clear" w:color="auto" w:fill="auto"/>
            <w:hideMark/>
          </w:tcPr>
          <w:p w14:paraId="7EB95AD8" w14:textId="738D2EFB" w:rsidR="00597C50" w:rsidRPr="009350C3" w:rsidRDefault="00597C50" w:rsidP="00597C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</w:pPr>
            <w:r w:rsidRPr="00F96BC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t-EE"/>
              </w:rPr>
              <w:t>Reovee kokku kogumise ja pumpamise katkestus</w:t>
            </w:r>
            <w:r w:rsidRPr="009350C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 xml:space="preserve"> tehnilise rikke</w:t>
            </w:r>
            <w:r w:rsidR="00865739" w:rsidRPr="009350C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 xml:space="preserve">, elektrikatkestuse, </w:t>
            </w:r>
            <w:r w:rsidR="007C4CFE" w:rsidRPr="009350C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 xml:space="preserve">toruavarii, </w:t>
            </w:r>
            <w:proofErr w:type="spellStart"/>
            <w:r w:rsidR="00865739" w:rsidRPr="009350C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>küberrünnaku</w:t>
            </w:r>
            <w:proofErr w:type="spellEnd"/>
            <w:r w:rsidR="005545A1" w:rsidRPr="009350C3">
              <w:rPr>
                <w:rFonts w:eastAsia="Times New Roman" w:cs="Calibri"/>
                <w:sz w:val="16"/>
                <w:szCs w:val="16"/>
                <w:lang w:eastAsia="et-EE"/>
              </w:rPr>
              <w:t>, muu p</w:t>
            </w:r>
            <w:r w:rsidR="005545A1" w:rsidRPr="009350C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>ahatahtliku inimtegevuse</w:t>
            </w:r>
            <w:r w:rsidR="00865739" w:rsidRPr="009350C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 xml:space="preserve"> või personali nappuse tõttu</w:t>
            </w:r>
          </w:p>
        </w:tc>
        <w:tc>
          <w:tcPr>
            <w:tcW w:w="6095" w:type="dxa"/>
            <w:shd w:val="clear" w:color="auto" w:fill="auto"/>
            <w:hideMark/>
          </w:tcPr>
          <w:p w14:paraId="34CE79F4" w14:textId="2E4CC457" w:rsidR="00597C50" w:rsidRPr="009350C3" w:rsidRDefault="00714995" w:rsidP="00597C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</w:pPr>
            <w:r w:rsidRPr="009350C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>Kanalisatsioonit</w:t>
            </w:r>
            <w:r w:rsidR="00597C50" w:rsidRPr="009350C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>eenuse katkestus või häire. Keskkonnareostuse oht - pumplad upuvad (reovesi tuleb tänavale) ja/või reovesi suunatakse ülevooluga loodusesse</w:t>
            </w:r>
            <w:r w:rsidRPr="009350C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>.</w:t>
            </w:r>
            <w:r w:rsidR="008A3E0B" w:rsidRPr="009350C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 xml:space="preserve"> </w:t>
            </w:r>
            <w:r w:rsidR="00A84C53" w:rsidRPr="009350C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>Potentsiaalne kahju kolmandatele isikutele</w:t>
            </w:r>
            <w:r w:rsidR="004B7EB8" w:rsidRPr="009350C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 xml:space="preserve">. </w:t>
            </w:r>
            <w:r w:rsidR="008A3E0B" w:rsidRPr="009350C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>Võib kaasa tuua olulise maine</w:t>
            </w:r>
            <w:r w:rsidR="00575B1C" w:rsidRPr="009350C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>kahju</w:t>
            </w:r>
            <w:r w:rsidR="004B7EB8" w:rsidRPr="009350C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>,</w:t>
            </w:r>
            <w:r w:rsidR="00575B1C" w:rsidRPr="009350C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 xml:space="preserve"> keskkonnatrahvid</w:t>
            </w:r>
            <w:r w:rsidR="00727BF3" w:rsidRPr="009350C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 xml:space="preserve"> </w:t>
            </w:r>
            <w:r w:rsidR="004B7EB8" w:rsidRPr="009350C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 xml:space="preserve">ja kahjunõuded </w:t>
            </w:r>
            <w:r w:rsidR="00727BF3" w:rsidRPr="009350C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>sõltuvalt katkestuse ulatusest ja kestusest</w:t>
            </w:r>
            <w:r w:rsidR="00575B1C" w:rsidRPr="009350C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>.</w:t>
            </w:r>
          </w:p>
        </w:tc>
      </w:tr>
      <w:tr w:rsidR="00597C50" w:rsidRPr="00FC7AE9" w14:paraId="649889C2" w14:textId="77777777" w:rsidTr="00AC02FE">
        <w:trPr>
          <w:cantSplit/>
          <w:trHeight w:val="20"/>
        </w:trPr>
        <w:tc>
          <w:tcPr>
            <w:tcW w:w="3681" w:type="dxa"/>
            <w:shd w:val="clear" w:color="auto" w:fill="auto"/>
            <w:hideMark/>
          </w:tcPr>
          <w:p w14:paraId="7AF6893F" w14:textId="737E4F7A" w:rsidR="00597C50" w:rsidRPr="009350C3" w:rsidRDefault="00597C50" w:rsidP="00597C50">
            <w:pPr>
              <w:spacing w:after="0" w:line="240" w:lineRule="auto"/>
              <w:jc w:val="left"/>
              <w:rPr>
                <w:rFonts w:eastAsia="Times New Roman" w:cs="Calibri"/>
                <w:color w:val="FF0000"/>
                <w:sz w:val="16"/>
                <w:szCs w:val="16"/>
                <w:lang w:eastAsia="et-EE"/>
              </w:rPr>
            </w:pPr>
            <w:r w:rsidRPr="00F96BC3">
              <w:rPr>
                <w:rFonts w:eastAsia="Times New Roman" w:cs="Calibri"/>
                <w:b/>
                <w:bCs/>
                <w:sz w:val="16"/>
                <w:szCs w:val="16"/>
                <w:lang w:eastAsia="et-EE"/>
              </w:rPr>
              <w:t>Reovee puhastusseadmete töö katkemine</w:t>
            </w:r>
            <w:r w:rsidRPr="009350C3">
              <w:rPr>
                <w:rFonts w:eastAsia="Times New Roman" w:cs="Calibri"/>
                <w:sz w:val="16"/>
                <w:szCs w:val="16"/>
                <w:lang w:eastAsia="et-EE"/>
              </w:rPr>
              <w:t xml:space="preserve"> tehnilise rikke tõttu</w:t>
            </w:r>
            <w:r w:rsidR="00F96BC3" w:rsidRPr="009350C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 xml:space="preserve"> elektrikatkestuse, </w:t>
            </w:r>
            <w:proofErr w:type="spellStart"/>
            <w:r w:rsidR="00F96BC3" w:rsidRPr="009350C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>küberrünnaku</w:t>
            </w:r>
            <w:proofErr w:type="spellEnd"/>
            <w:r w:rsidR="00F96BC3" w:rsidRPr="009350C3">
              <w:rPr>
                <w:rFonts w:eastAsia="Times New Roman" w:cs="Calibri"/>
                <w:sz w:val="16"/>
                <w:szCs w:val="16"/>
                <w:lang w:eastAsia="et-EE"/>
              </w:rPr>
              <w:t>, muu p</w:t>
            </w:r>
            <w:r w:rsidR="00F96BC3" w:rsidRPr="009350C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>ahatahtliku inimtegevuse või personali nappuse tõttu</w:t>
            </w:r>
          </w:p>
        </w:tc>
        <w:tc>
          <w:tcPr>
            <w:tcW w:w="6095" w:type="dxa"/>
            <w:shd w:val="clear" w:color="auto" w:fill="auto"/>
            <w:hideMark/>
          </w:tcPr>
          <w:p w14:paraId="09A0458B" w14:textId="63ECD05A" w:rsidR="00597C50" w:rsidRPr="009350C3" w:rsidRDefault="00597C50" w:rsidP="00597C50">
            <w:pPr>
              <w:spacing w:after="0" w:line="240" w:lineRule="auto"/>
              <w:jc w:val="left"/>
              <w:rPr>
                <w:rFonts w:eastAsia="Times New Roman" w:cs="Calibri"/>
                <w:color w:val="FF0000"/>
                <w:sz w:val="16"/>
                <w:szCs w:val="16"/>
                <w:lang w:eastAsia="et-EE"/>
              </w:rPr>
            </w:pPr>
            <w:r w:rsidRPr="009350C3">
              <w:rPr>
                <w:rFonts w:eastAsia="Times New Roman" w:cs="Calibri"/>
                <w:sz w:val="16"/>
                <w:szCs w:val="16"/>
                <w:lang w:eastAsia="et-EE"/>
              </w:rPr>
              <w:t xml:space="preserve">Suublasse juhitav heitvesi ei vasta nõuetele. </w:t>
            </w:r>
            <w:r w:rsidR="00DF64F5" w:rsidRPr="009350C3">
              <w:rPr>
                <w:rFonts w:eastAsia="Times New Roman" w:cs="Calibri"/>
                <w:sz w:val="16"/>
                <w:szCs w:val="16"/>
                <w:lang w:eastAsia="et-EE"/>
              </w:rPr>
              <w:t>Heitvee suublasse juhtimine on häiritud (pumbad ei tööta, puhasti</w:t>
            </w:r>
            <w:r w:rsidR="00876C58" w:rsidRPr="009350C3">
              <w:rPr>
                <w:rFonts w:eastAsia="Times New Roman" w:cs="Calibri"/>
                <w:sz w:val="16"/>
                <w:szCs w:val="16"/>
                <w:lang w:eastAsia="et-EE"/>
              </w:rPr>
              <w:t xml:space="preserve"> upub). </w:t>
            </w:r>
            <w:r w:rsidRPr="009350C3">
              <w:rPr>
                <w:rFonts w:eastAsia="Times New Roman" w:cs="Calibri"/>
                <w:sz w:val="16"/>
                <w:szCs w:val="16"/>
                <w:lang w:eastAsia="et-EE"/>
              </w:rPr>
              <w:t>Väikesemahuline keskkonnareostus</w:t>
            </w:r>
            <w:r w:rsidR="00575B1C" w:rsidRPr="009350C3">
              <w:rPr>
                <w:rFonts w:eastAsia="Times New Roman" w:cs="Calibri"/>
                <w:sz w:val="16"/>
                <w:szCs w:val="16"/>
                <w:lang w:eastAsia="et-EE"/>
              </w:rPr>
              <w:t xml:space="preserve"> </w:t>
            </w:r>
            <w:r w:rsidR="00645538" w:rsidRPr="009350C3">
              <w:rPr>
                <w:rFonts w:eastAsia="Times New Roman" w:cs="Calibri"/>
                <w:sz w:val="16"/>
                <w:szCs w:val="16"/>
                <w:lang w:eastAsia="et-EE"/>
              </w:rPr>
              <w:t>väikepuhastitega piirkondades (Lokuti, Saustinõmme</w:t>
            </w:r>
            <w:r w:rsidR="00741563" w:rsidRPr="009350C3">
              <w:rPr>
                <w:rFonts w:eastAsia="Times New Roman" w:cs="Calibri"/>
                <w:sz w:val="16"/>
                <w:szCs w:val="16"/>
                <w:lang w:eastAsia="et-EE"/>
              </w:rPr>
              <w:t xml:space="preserve"> – u 2% reoveemahtudest)</w:t>
            </w:r>
            <w:r w:rsidR="00301A88" w:rsidRPr="009350C3">
              <w:rPr>
                <w:rFonts w:eastAsia="Times New Roman" w:cs="Calibri"/>
                <w:sz w:val="16"/>
                <w:szCs w:val="16"/>
                <w:lang w:eastAsia="et-EE"/>
              </w:rPr>
              <w:t xml:space="preserve">. Keskkonnatrahvid, </w:t>
            </w:r>
            <w:r w:rsidR="00E81B00" w:rsidRPr="009350C3">
              <w:rPr>
                <w:rFonts w:eastAsia="Times New Roman" w:cs="Calibri"/>
                <w:sz w:val="16"/>
                <w:szCs w:val="16"/>
                <w:lang w:eastAsia="et-EE"/>
              </w:rPr>
              <w:t xml:space="preserve">võimalik kahju kolmandatele isikutele ja kahjunõuded, </w:t>
            </w:r>
            <w:r w:rsidR="00727BF3" w:rsidRPr="009350C3">
              <w:rPr>
                <w:rFonts w:eastAsia="Times New Roman" w:cs="Calibri"/>
                <w:sz w:val="16"/>
                <w:szCs w:val="16"/>
                <w:lang w:eastAsia="et-EE"/>
              </w:rPr>
              <w:t xml:space="preserve">võimalik </w:t>
            </w:r>
            <w:r w:rsidR="00301A88" w:rsidRPr="009350C3">
              <w:rPr>
                <w:rFonts w:eastAsia="Times New Roman" w:cs="Calibri"/>
                <w:sz w:val="16"/>
                <w:szCs w:val="16"/>
                <w:lang w:eastAsia="et-EE"/>
              </w:rPr>
              <w:t>mainekahju.</w:t>
            </w:r>
          </w:p>
        </w:tc>
      </w:tr>
      <w:tr w:rsidR="00597C50" w:rsidRPr="00FC7AE9" w14:paraId="588316E3" w14:textId="77777777" w:rsidTr="00AC02FE">
        <w:trPr>
          <w:cantSplit/>
          <w:trHeight w:val="20"/>
        </w:trPr>
        <w:tc>
          <w:tcPr>
            <w:tcW w:w="3681" w:type="dxa"/>
            <w:shd w:val="clear" w:color="auto" w:fill="auto"/>
            <w:hideMark/>
          </w:tcPr>
          <w:p w14:paraId="0604FB83" w14:textId="527F5454" w:rsidR="00597C50" w:rsidRPr="009350C3" w:rsidRDefault="00597C50" w:rsidP="00597C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</w:pPr>
            <w:r w:rsidRPr="001B4AF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t-EE"/>
              </w:rPr>
              <w:t xml:space="preserve">Reovee vastuvõtt Tallinna kanalisatsioonivõrku peatatakse </w:t>
            </w:r>
            <w:r w:rsidR="00143793" w:rsidRPr="001B4AF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t-EE"/>
              </w:rPr>
              <w:t>ajutiselt</w:t>
            </w:r>
            <w:r w:rsidR="00143793" w:rsidRPr="009350C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 xml:space="preserve"> hooldus- või avariitööde, ekstreemsete ilmastikuolude, </w:t>
            </w:r>
            <w:proofErr w:type="spellStart"/>
            <w:r w:rsidR="00143793" w:rsidRPr="009350C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>küberrünnaku</w:t>
            </w:r>
            <w:proofErr w:type="spellEnd"/>
            <w:r w:rsidR="00143793" w:rsidRPr="009350C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 xml:space="preserve"> vms tõttu</w:t>
            </w:r>
          </w:p>
        </w:tc>
        <w:tc>
          <w:tcPr>
            <w:tcW w:w="6095" w:type="dxa"/>
            <w:shd w:val="clear" w:color="auto" w:fill="auto"/>
            <w:hideMark/>
          </w:tcPr>
          <w:p w14:paraId="6D3D0203" w14:textId="081E5C5D" w:rsidR="00597C50" w:rsidRPr="009350C3" w:rsidRDefault="000A68B2" w:rsidP="00597C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</w:pPr>
            <w:r w:rsidRPr="009350C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 xml:space="preserve">Kanalisatsiooniteenuse katkestus või häire. Keskkonnareostuse oht - reovesi suunatakse ülevooluga loodusesse. </w:t>
            </w:r>
            <w:r w:rsidR="000938A5" w:rsidRPr="009350C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>Potentsiaalne kahju kolmandatele isikutele. Võib kaasa tuua olulise mainekahju, keskkonnatrahvid ja kahjunõuded sõltuvalt katkestuse ulatusest ja kestusest.</w:t>
            </w:r>
          </w:p>
        </w:tc>
      </w:tr>
      <w:tr w:rsidR="00597C50" w:rsidRPr="00FC7AE9" w14:paraId="722058BF" w14:textId="77777777" w:rsidTr="00AC02FE">
        <w:trPr>
          <w:cantSplit/>
          <w:trHeight w:val="20"/>
        </w:trPr>
        <w:tc>
          <w:tcPr>
            <w:tcW w:w="3681" w:type="dxa"/>
            <w:shd w:val="clear" w:color="auto" w:fill="auto"/>
            <w:hideMark/>
          </w:tcPr>
          <w:p w14:paraId="13A18AF0" w14:textId="600403A5" w:rsidR="00597C50" w:rsidRPr="009350C3" w:rsidRDefault="00597C50" w:rsidP="00597C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</w:pPr>
            <w:r w:rsidRPr="001B4AF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t-EE"/>
              </w:rPr>
              <w:t xml:space="preserve">Reovee vastuvõtt Tallinna kanalisatsioonivõrku peatatakse </w:t>
            </w:r>
            <w:r w:rsidR="00630602" w:rsidRPr="001B4AF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t-EE"/>
              </w:rPr>
              <w:t>teadmata ajaks</w:t>
            </w:r>
            <w:r w:rsidR="00630602" w:rsidRPr="009350C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 xml:space="preserve"> (nt </w:t>
            </w:r>
            <w:r w:rsidRPr="009350C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>sõjaolukorra tõttu)</w:t>
            </w:r>
          </w:p>
        </w:tc>
        <w:tc>
          <w:tcPr>
            <w:tcW w:w="6095" w:type="dxa"/>
            <w:shd w:val="clear" w:color="auto" w:fill="auto"/>
            <w:hideMark/>
          </w:tcPr>
          <w:p w14:paraId="5996329B" w14:textId="64B1ACA8" w:rsidR="00597C50" w:rsidRPr="009350C3" w:rsidRDefault="00630602" w:rsidP="00597C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</w:pPr>
            <w:r w:rsidRPr="009350C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>Kanalisatsioonit</w:t>
            </w:r>
            <w:r w:rsidR="00597C50" w:rsidRPr="009350C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>eenus on</w:t>
            </w:r>
            <w:r w:rsidRPr="009350C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 xml:space="preserve"> pika</w:t>
            </w:r>
            <w:r w:rsidR="00CD56AE" w:rsidRPr="009350C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 xml:space="preserve"> aja jooksul</w:t>
            </w:r>
            <w:r w:rsidR="00597C50" w:rsidRPr="009350C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 xml:space="preserve"> oluliselt häiritud. Suur keskkonnareostuse </w:t>
            </w:r>
            <w:r w:rsidR="00164E2B" w:rsidRPr="009350C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>tõenäosus</w:t>
            </w:r>
            <w:r w:rsidR="00CD56AE" w:rsidRPr="009350C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 xml:space="preserve"> - reovesi suunatakse ülevooluga loodusesse.</w:t>
            </w:r>
            <w:r w:rsidR="008F612E" w:rsidRPr="009350C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>*</w:t>
            </w:r>
          </w:p>
        </w:tc>
      </w:tr>
      <w:tr w:rsidR="00597C50" w:rsidRPr="00FC7AE9" w14:paraId="61E23493" w14:textId="77777777" w:rsidTr="00AC02FE">
        <w:trPr>
          <w:cantSplit/>
          <w:trHeight w:val="20"/>
        </w:trPr>
        <w:tc>
          <w:tcPr>
            <w:tcW w:w="3681" w:type="dxa"/>
            <w:shd w:val="clear" w:color="auto" w:fill="auto"/>
            <w:hideMark/>
          </w:tcPr>
          <w:p w14:paraId="7FC87E2C" w14:textId="7FA861D4" w:rsidR="00597C50" w:rsidRPr="009350C3" w:rsidRDefault="00597C50" w:rsidP="00597C50">
            <w:pPr>
              <w:spacing w:after="0" w:line="240" w:lineRule="auto"/>
              <w:jc w:val="left"/>
              <w:rPr>
                <w:rFonts w:eastAsia="Times New Roman" w:cs="Calibri"/>
                <w:sz w:val="16"/>
                <w:szCs w:val="16"/>
                <w:lang w:eastAsia="et-EE"/>
              </w:rPr>
            </w:pPr>
            <w:r w:rsidRPr="001B4AFE">
              <w:rPr>
                <w:rFonts w:eastAsia="Times New Roman" w:cs="Calibri"/>
                <w:b/>
                <w:bCs/>
                <w:sz w:val="16"/>
                <w:szCs w:val="16"/>
                <w:lang w:eastAsia="et-EE"/>
              </w:rPr>
              <w:t>Kanalisatsiooniteenuse katkemine vajaliku taristu osalise või täieliku hävimise tõttu</w:t>
            </w:r>
            <w:r w:rsidRPr="009350C3">
              <w:rPr>
                <w:rFonts w:eastAsia="Times New Roman" w:cs="Calibri"/>
                <w:sz w:val="16"/>
                <w:szCs w:val="16"/>
                <w:lang w:eastAsia="et-EE"/>
              </w:rPr>
              <w:t xml:space="preserve"> </w:t>
            </w:r>
            <w:r w:rsidR="006E7D07" w:rsidRPr="009350C3">
              <w:rPr>
                <w:rFonts w:eastAsia="Times New Roman" w:cs="Calibri"/>
                <w:sz w:val="16"/>
                <w:szCs w:val="16"/>
                <w:lang w:eastAsia="et-EE"/>
              </w:rPr>
              <w:t>(nt suurõnnetuses või sõjategevuses)</w:t>
            </w:r>
          </w:p>
        </w:tc>
        <w:tc>
          <w:tcPr>
            <w:tcW w:w="6095" w:type="dxa"/>
            <w:shd w:val="clear" w:color="auto" w:fill="auto"/>
            <w:hideMark/>
          </w:tcPr>
          <w:p w14:paraId="31E60F35" w14:textId="0F399216" w:rsidR="00597C50" w:rsidRPr="009350C3" w:rsidRDefault="00A05491" w:rsidP="00597C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</w:pPr>
            <w:r w:rsidRPr="009350C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>Kanalisatsiooniteenus on</w:t>
            </w:r>
            <w:r w:rsidR="00E67E6C" w:rsidRPr="009350C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 xml:space="preserve"> sõjakahjudest mõjutatud piirkonnas</w:t>
            </w:r>
            <w:r w:rsidRPr="009350C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 xml:space="preserve"> pika aja jooksul oluliselt häiritud</w:t>
            </w:r>
            <w:r w:rsidR="00597C50" w:rsidRPr="009350C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 xml:space="preserve">. </w:t>
            </w:r>
            <w:r w:rsidRPr="009350C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>Ennekõike s</w:t>
            </w:r>
            <w:r w:rsidR="00597C50" w:rsidRPr="009350C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 xml:space="preserve">uur oht inimeste heaolule, hügieenile ja tervisele. Suur keskkonnareostuse </w:t>
            </w:r>
            <w:r w:rsidR="007E0B33" w:rsidRPr="009350C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>tõenäosus</w:t>
            </w:r>
            <w:r w:rsidR="00D54EA5" w:rsidRPr="009350C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 xml:space="preserve"> – reovesi suunatakse ülevooluga loodusesse</w:t>
            </w:r>
            <w:r w:rsidR="00597C50" w:rsidRPr="009350C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>.</w:t>
            </w:r>
            <w:r w:rsidR="00686E0C" w:rsidRPr="009350C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 xml:space="preserve"> Kahju kolmandatele isikutele.</w:t>
            </w:r>
            <w:r w:rsidR="008F612E" w:rsidRPr="009350C3">
              <w:rPr>
                <w:rFonts w:eastAsia="Times New Roman" w:cs="Calibri"/>
                <w:color w:val="000000"/>
                <w:sz w:val="16"/>
                <w:szCs w:val="16"/>
                <w:lang w:eastAsia="et-EE"/>
              </w:rPr>
              <w:t>*</w:t>
            </w:r>
          </w:p>
        </w:tc>
      </w:tr>
    </w:tbl>
    <w:p w14:paraId="664B0D28" w14:textId="3446EDA1" w:rsidR="00FC7AE9" w:rsidRDefault="008F612E" w:rsidP="008F612E">
      <w:pPr>
        <w:pStyle w:val="Allmrkusetekst"/>
      </w:pPr>
      <w:r>
        <w:t xml:space="preserve">*Märkus: </w:t>
      </w:r>
      <w:r w:rsidRPr="008F612E">
        <w:t>Kui tegu on sõjaolukorraga, ei ole pruugi trahvid, kahjunõuded ja mainekahju olla asjakohased terminid. Ekstreemsetes olukordades on põhirõhk veeteenuse pakkumisel ning kanalisatsiooniteenus on teisejärguline.</w:t>
      </w:r>
    </w:p>
    <w:p w14:paraId="08F702FE" w14:textId="77777777" w:rsidR="00BA4CD2" w:rsidRDefault="00BA4CD2" w:rsidP="00AE64AA"/>
    <w:p w14:paraId="353B3983" w14:textId="3C7B748E" w:rsidR="00DE5C9B" w:rsidRPr="00383084" w:rsidRDefault="004221CE" w:rsidP="00AE64AA">
      <w:r>
        <w:t>Stsenaariumite tõenäosust</w:t>
      </w:r>
      <w:r w:rsidR="00A86F42">
        <w:t>,</w:t>
      </w:r>
      <w:r w:rsidR="008A00AF">
        <w:t xml:space="preserve"> raskusastet</w:t>
      </w:r>
      <w:r w:rsidR="00A86F42">
        <w:t xml:space="preserve"> ja riskiklassi</w:t>
      </w:r>
      <w:r w:rsidR="008A00AF">
        <w:t xml:space="preserve"> hinnati vastavalt</w:t>
      </w:r>
      <w:r w:rsidR="002F4037">
        <w:t xml:space="preserve"> </w:t>
      </w:r>
      <w:r w:rsidR="002F4037" w:rsidRPr="00383084">
        <w:t>riskianalüüsi ja plaani koostamise määruse §</w:t>
      </w:r>
      <w:r w:rsidR="002F4037">
        <w:t>-le</w:t>
      </w:r>
      <w:r w:rsidR="002F4037" w:rsidRPr="00383084">
        <w:t xml:space="preserve"> 9</w:t>
      </w:r>
      <w:r w:rsidR="00A86F42">
        <w:t xml:space="preserve"> ja määruse lisade</w:t>
      </w:r>
      <w:r w:rsidR="00E91847">
        <w:t>s 2, 3 ja 4 toodud kriteeriumitele</w:t>
      </w:r>
      <w:r w:rsidR="00A46E0B">
        <w:t>.</w:t>
      </w:r>
    </w:p>
    <w:p w14:paraId="3B8D740B" w14:textId="5CDD51EA" w:rsidR="004C7234" w:rsidRPr="00383084" w:rsidRDefault="004C7234" w:rsidP="00A67ED4">
      <w:pPr>
        <w:pStyle w:val="Pealdis"/>
      </w:pPr>
      <w:r w:rsidRPr="00383084">
        <w:t xml:space="preserve">Tabel </w:t>
      </w:r>
      <w:r w:rsidR="00BB7F43">
        <w:fldChar w:fldCharType="begin"/>
      </w:r>
      <w:r w:rsidR="00BB7F43">
        <w:instrText xml:space="preserve"> STYLEREF 1 \s </w:instrText>
      </w:r>
      <w:r w:rsidR="00BB7F43">
        <w:fldChar w:fldCharType="separate"/>
      </w:r>
      <w:r w:rsidR="009350C3">
        <w:rPr>
          <w:noProof/>
        </w:rPr>
        <w:t>3</w:t>
      </w:r>
      <w:r w:rsidR="00BB7F43">
        <w:rPr>
          <w:noProof/>
        </w:rPr>
        <w:fldChar w:fldCharType="end"/>
      </w:r>
      <w:r w:rsidR="009350C3">
        <w:t>.</w:t>
      </w:r>
      <w:r w:rsidR="00BB7F43">
        <w:fldChar w:fldCharType="begin"/>
      </w:r>
      <w:r w:rsidR="00BB7F43">
        <w:instrText xml:space="preserve"> SEQ Tabel \* ARABIC \s 1 </w:instrText>
      </w:r>
      <w:r w:rsidR="00BB7F43">
        <w:fldChar w:fldCharType="separate"/>
      </w:r>
      <w:r w:rsidR="009350C3">
        <w:rPr>
          <w:noProof/>
        </w:rPr>
        <w:t>4</w:t>
      </w:r>
      <w:r w:rsidR="00BB7F43">
        <w:rPr>
          <w:noProof/>
        </w:rPr>
        <w:fldChar w:fldCharType="end"/>
      </w:r>
      <w:r w:rsidRPr="00383084">
        <w:t xml:space="preserve">. Stsenaariumite </w:t>
      </w:r>
      <w:r w:rsidR="00CA424A">
        <w:t xml:space="preserve">realiseerumise </w:t>
      </w:r>
      <w:r w:rsidR="008D4124">
        <w:t>tõenäosus, tagajärje raskusaste ja riskiklass</w:t>
      </w: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1560"/>
        <w:gridCol w:w="1275"/>
        <w:gridCol w:w="1036"/>
      </w:tblGrid>
      <w:tr w:rsidR="00324629" w:rsidRPr="00324629" w14:paraId="13FB822B" w14:textId="77777777" w:rsidTr="0042104C">
        <w:trPr>
          <w:trHeight w:val="227"/>
          <w:tblHeader/>
        </w:trPr>
        <w:tc>
          <w:tcPr>
            <w:tcW w:w="5949" w:type="dxa"/>
            <w:shd w:val="clear" w:color="000000" w:fill="E7E6E6"/>
            <w:vAlign w:val="center"/>
            <w:hideMark/>
          </w:tcPr>
          <w:p w14:paraId="05C30A5D" w14:textId="77777777" w:rsidR="00324629" w:rsidRPr="00324629" w:rsidRDefault="00324629" w:rsidP="00324629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t-EE"/>
              </w:rPr>
            </w:pPr>
            <w:r w:rsidRPr="0032462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t-EE"/>
              </w:rPr>
              <w:t>Stsenaarium</w:t>
            </w:r>
          </w:p>
        </w:tc>
        <w:tc>
          <w:tcPr>
            <w:tcW w:w="1560" w:type="dxa"/>
            <w:shd w:val="clear" w:color="000000" w:fill="E7E6E6"/>
            <w:vAlign w:val="center"/>
            <w:hideMark/>
          </w:tcPr>
          <w:p w14:paraId="267146D6" w14:textId="5B12277A" w:rsidR="00324629" w:rsidRPr="00324629" w:rsidRDefault="00CA424A" w:rsidP="003246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t-E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t-EE"/>
              </w:rPr>
              <w:t>Tõenäosus</w:t>
            </w:r>
          </w:p>
        </w:tc>
        <w:tc>
          <w:tcPr>
            <w:tcW w:w="1275" w:type="dxa"/>
            <w:shd w:val="clear" w:color="000000" w:fill="E7E6E6"/>
            <w:vAlign w:val="center"/>
            <w:hideMark/>
          </w:tcPr>
          <w:p w14:paraId="62B74A4B" w14:textId="1631E74B" w:rsidR="00324629" w:rsidRPr="00324629" w:rsidRDefault="00CA424A" w:rsidP="003246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t-E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t-EE"/>
              </w:rPr>
              <w:t>R</w:t>
            </w:r>
            <w:r w:rsidR="00324629" w:rsidRPr="0032462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t-EE"/>
              </w:rPr>
              <w:t>askusaste</w:t>
            </w:r>
          </w:p>
        </w:tc>
        <w:tc>
          <w:tcPr>
            <w:tcW w:w="1036" w:type="dxa"/>
            <w:shd w:val="clear" w:color="000000" w:fill="E7E6E6"/>
            <w:vAlign w:val="center"/>
            <w:hideMark/>
          </w:tcPr>
          <w:p w14:paraId="2CAA152F" w14:textId="77777777" w:rsidR="00324629" w:rsidRPr="00324629" w:rsidRDefault="00324629" w:rsidP="003246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t-EE"/>
              </w:rPr>
            </w:pPr>
            <w:r w:rsidRPr="0032462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t-EE"/>
              </w:rPr>
              <w:t xml:space="preserve">Riskiklass </w:t>
            </w:r>
          </w:p>
        </w:tc>
      </w:tr>
      <w:tr w:rsidR="006032A6" w:rsidRPr="00324629" w14:paraId="5EA1B564" w14:textId="77777777" w:rsidTr="0042104C">
        <w:trPr>
          <w:trHeight w:val="22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7A26" w14:textId="75D60BB3" w:rsidR="006032A6" w:rsidRPr="006032A6" w:rsidRDefault="006032A6" w:rsidP="006032A6">
            <w:pPr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Puurkaevust põhjavee pumpamise katkestus veehaarde reostuse tõttu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2A03C512" w14:textId="2F8BBEE6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väike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6DABFF08" w14:textId="1F27548C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katastroofiline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14:paraId="7A63B849" w14:textId="42E35447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6032A6">
              <w:rPr>
                <w:rFonts w:cs="Calibri"/>
                <w:b/>
                <w:bCs/>
                <w:sz w:val="14"/>
                <w:szCs w:val="14"/>
              </w:rPr>
              <w:t>Kõrge</w:t>
            </w:r>
          </w:p>
        </w:tc>
      </w:tr>
      <w:tr w:rsidR="006032A6" w:rsidRPr="00324629" w14:paraId="3EDA0DC8" w14:textId="77777777" w:rsidTr="0042104C">
        <w:trPr>
          <w:trHeight w:val="22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9451" w14:textId="26250455" w:rsidR="006032A6" w:rsidRPr="006032A6" w:rsidRDefault="006032A6" w:rsidP="006032A6">
            <w:pPr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Jaotusvõrku joogivee pumpamise katkestus mahutite reostuse tõttu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501EE335" w14:textId="7523F0DD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väike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4BFF44CA" w14:textId="7EDC5321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katastroofiline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14:paraId="1AFEDFBD" w14:textId="656E1B23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6032A6">
              <w:rPr>
                <w:rFonts w:cs="Calibri"/>
                <w:b/>
                <w:bCs/>
                <w:sz w:val="14"/>
                <w:szCs w:val="14"/>
              </w:rPr>
              <w:t>Kõrge</w:t>
            </w:r>
          </w:p>
        </w:tc>
      </w:tr>
      <w:tr w:rsidR="006032A6" w:rsidRPr="00324629" w14:paraId="4D7A529B" w14:textId="77777777" w:rsidTr="0042104C">
        <w:trPr>
          <w:trHeight w:val="22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8D5E" w14:textId="4C13FB2F" w:rsidR="006032A6" w:rsidRPr="006032A6" w:rsidRDefault="006032A6" w:rsidP="006032A6">
            <w:pPr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Tarbijateni vee juhtimise katkestus torustike reostuse tõttu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5CEF3593" w14:textId="35982260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keskmine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5FE72DDB" w14:textId="286B90B9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katastroofiline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14:paraId="42D70226" w14:textId="419BC680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6032A6">
              <w:rPr>
                <w:rFonts w:cs="Calibri"/>
                <w:b/>
                <w:bCs/>
                <w:sz w:val="14"/>
                <w:szCs w:val="14"/>
              </w:rPr>
              <w:t>Kõrge</w:t>
            </w:r>
          </w:p>
        </w:tc>
      </w:tr>
      <w:tr w:rsidR="006032A6" w:rsidRPr="00324629" w14:paraId="0AF4D194" w14:textId="77777777" w:rsidTr="0042104C">
        <w:trPr>
          <w:trHeight w:val="22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E63D" w14:textId="101AE64F" w:rsidR="006032A6" w:rsidRPr="006032A6" w:rsidRDefault="006032A6" w:rsidP="006032A6">
            <w:pPr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Puurkaevust põhjavee pumpamise katkestus tehnilise rikke tõttu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24F09B83" w14:textId="730214F3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keskmine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3D8AB2E7" w14:textId="31EAAD95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raske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0CFE183F" w14:textId="1311F7FC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6032A6">
              <w:rPr>
                <w:rFonts w:cs="Calibri"/>
                <w:b/>
                <w:bCs/>
                <w:sz w:val="14"/>
                <w:szCs w:val="14"/>
              </w:rPr>
              <w:t>Oluline</w:t>
            </w:r>
          </w:p>
        </w:tc>
      </w:tr>
      <w:tr w:rsidR="006032A6" w:rsidRPr="00324629" w14:paraId="6CD70A77" w14:textId="77777777" w:rsidTr="0042104C">
        <w:trPr>
          <w:trHeight w:val="22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C014" w14:textId="336343A2" w:rsidR="006032A6" w:rsidRPr="006032A6" w:rsidRDefault="006032A6" w:rsidP="006032A6">
            <w:pPr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Veetöötlusseadmete töö katkestus tehnilise rikke tõttu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698DAAA3" w14:textId="02266377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keskmine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7AD8144A" w14:textId="15C275E5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vähetähtis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4E8F5C5C" w14:textId="6031855E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6032A6">
              <w:rPr>
                <w:rFonts w:cs="Calibri"/>
                <w:b/>
                <w:bCs/>
                <w:sz w:val="14"/>
                <w:szCs w:val="14"/>
              </w:rPr>
              <w:t>Madal</w:t>
            </w:r>
          </w:p>
        </w:tc>
      </w:tr>
      <w:tr w:rsidR="006032A6" w:rsidRPr="00324629" w14:paraId="5F3C306C" w14:textId="77777777" w:rsidTr="0042104C">
        <w:trPr>
          <w:trHeight w:val="22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574B" w14:textId="66D65A50" w:rsidR="006032A6" w:rsidRPr="006032A6" w:rsidRDefault="006032A6" w:rsidP="006032A6">
            <w:pPr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Jaotusvõrku joogivee pumpamise katkestus tehnilise rikke tõttu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315686A1" w14:textId="48538FDF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keskmine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5F7792AC" w14:textId="48C32B90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raske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0942B591" w14:textId="026B0D15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6032A6">
              <w:rPr>
                <w:rFonts w:cs="Calibri"/>
                <w:b/>
                <w:bCs/>
                <w:sz w:val="14"/>
                <w:szCs w:val="14"/>
              </w:rPr>
              <w:t>Oluline</w:t>
            </w:r>
          </w:p>
        </w:tc>
      </w:tr>
      <w:tr w:rsidR="006032A6" w:rsidRPr="00324629" w14:paraId="7D00B184" w14:textId="77777777" w:rsidTr="0042104C">
        <w:trPr>
          <w:trHeight w:val="22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9AA5" w14:textId="5FE182F8" w:rsidR="006032A6" w:rsidRPr="006032A6" w:rsidRDefault="006032A6" w:rsidP="006032A6">
            <w:pPr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Tuletõrje veevarustuse katkestus tehnilise rikke tõttu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4EAB65A3" w14:textId="696A419B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keskmine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2066F2D0" w14:textId="2C63BC2A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vähetähtis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287DCBD0" w14:textId="09365D78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6032A6">
              <w:rPr>
                <w:rFonts w:cs="Calibri"/>
                <w:b/>
                <w:bCs/>
                <w:sz w:val="14"/>
                <w:szCs w:val="14"/>
              </w:rPr>
              <w:t>Madal</w:t>
            </w:r>
          </w:p>
        </w:tc>
      </w:tr>
      <w:tr w:rsidR="006032A6" w:rsidRPr="00324629" w14:paraId="0E3E3059" w14:textId="77777777" w:rsidTr="0042104C">
        <w:trPr>
          <w:trHeight w:val="22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15AF" w14:textId="05AC7FA4" w:rsidR="006032A6" w:rsidRPr="006032A6" w:rsidRDefault="006032A6" w:rsidP="006032A6">
            <w:pPr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Reovee kokku kogumise ja pumpamise katkestus tehnilise rikke tõttu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0AF79074" w14:textId="45A96F26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keskmine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566D5641" w14:textId="1019E3F8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raske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3B92EA95" w14:textId="4C4B486E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6032A6">
              <w:rPr>
                <w:rFonts w:cs="Calibri"/>
                <w:b/>
                <w:bCs/>
                <w:sz w:val="14"/>
                <w:szCs w:val="14"/>
              </w:rPr>
              <w:t>Oluline</w:t>
            </w:r>
          </w:p>
        </w:tc>
      </w:tr>
      <w:tr w:rsidR="006032A6" w:rsidRPr="00324629" w14:paraId="382A4481" w14:textId="77777777" w:rsidTr="0042104C">
        <w:trPr>
          <w:trHeight w:val="22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6E1F" w14:textId="7F268BA8" w:rsidR="006032A6" w:rsidRPr="006032A6" w:rsidRDefault="006032A6" w:rsidP="006032A6">
            <w:pPr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Reovee puhastusseadmete töö katkemine tehnilise rikke tõttu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377A600C" w14:textId="04C8BB39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keskmine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6CC37C75" w14:textId="23C331AE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kerge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28A8C04" w14:textId="1255ADFD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6032A6">
              <w:rPr>
                <w:rFonts w:cs="Calibri"/>
                <w:b/>
                <w:bCs/>
                <w:sz w:val="14"/>
                <w:szCs w:val="14"/>
              </w:rPr>
              <w:t>Keskmine</w:t>
            </w:r>
          </w:p>
        </w:tc>
      </w:tr>
      <w:tr w:rsidR="006032A6" w:rsidRPr="00324629" w14:paraId="2536CEEA" w14:textId="77777777" w:rsidTr="0042104C">
        <w:trPr>
          <w:trHeight w:val="22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D48A" w14:textId="7C008B36" w:rsidR="006032A6" w:rsidRPr="006032A6" w:rsidRDefault="006032A6" w:rsidP="006032A6">
            <w:pPr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Puurkaevust põhjavee pumpamise katkestus elektrivarustuse häire või katkestuse tõttu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43F09D81" w14:textId="3BE9A1AF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keskmine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00D742DF" w14:textId="0CEC9536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väga raske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14:paraId="5D2D12CB" w14:textId="6B24FBE7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6032A6">
              <w:rPr>
                <w:rFonts w:cs="Calibri"/>
                <w:b/>
                <w:bCs/>
                <w:sz w:val="14"/>
                <w:szCs w:val="14"/>
              </w:rPr>
              <w:t>Kõrge</w:t>
            </w:r>
          </w:p>
        </w:tc>
      </w:tr>
      <w:tr w:rsidR="006032A6" w:rsidRPr="00324629" w14:paraId="2A08A82C" w14:textId="77777777" w:rsidTr="0042104C">
        <w:trPr>
          <w:trHeight w:val="22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ABCB" w14:textId="04E0AB1B" w:rsidR="006032A6" w:rsidRPr="006032A6" w:rsidRDefault="006032A6" w:rsidP="006032A6">
            <w:pPr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Veetöötlusseadmete töö katkestus elektrivarustuse häire või katkestuse tõttu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75475AD7" w14:textId="3A10EAB9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keskmine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4D74F0FA" w14:textId="360992B9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vähetähtis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1A4D7EDD" w14:textId="284EA30B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6032A6">
              <w:rPr>
                <w:rFonts w:cs="Calibri"/>
                <w:b/>
                <w:bCs/>
                <w:sz w:val="14"/>
                <w:szCs w:val="14"/>
              </w:rPr>
              <w:t>Madal</w:t>
            </w:r>
          </w:p>
        </w:tc>
      </w:tr>
      <w:tr w:rsidR="006032A6" w:rsidRPr="00324629" w14:paraId="2FC8E532" w14:textId="77777777" w:rsidTr="0042104C">
        <w:trPr>
          <w:trHeight w:val="22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6931" w14:textId="6BD19CAF" w:rsidR="006032A6" w:rsidRPr="006032A6" w:rsidRDefault="006032A6" w:rsidP="006032A6">
            <w:pPr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Jaotusvõrku joogivee pumpamise katkestus elektrivarustuse rikke või häire tõttu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0E58420A" w14:textId="6374CE8C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keskmine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6AEA26D0" w14:textId="1324BD22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väga raske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14:paraId="33DFE7B5" w14:textId="037886E4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6032A6">
              <w:rPr>
                <w:rFonts w:cs="Calibri"/>
                <w:b/>
                <w:bCs/>
                <w:sz w:val="14"/>
                <w:szCs w:val="14"/>
              </w:rPr>
              <w:t>Kõrge</w:t>
            </w:r>
          </w:p>
        </w:tc>
      </w:tr>
      <w:tr w:rsidR="006032A6" w:rsidRPr="00324629" w14:paraId="5CB94CF9" w14:textId="77777777" w:rsidTr="0042104C">
        <w:trPr>
          <w:trHeight w:val="22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6BDB" w14:textId="41DB7B85" w:rsidR="006032A6" w:rsidRPr="006032A6" w:rsidRDefault="006032A6" w:rsidP="006032A6">
            <w:pPr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Tuletõrje veevarustuse katkestus elektrivarustuse katkestuse tõttu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22EF8F58" w14:textId="1C1E7AFB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keskmine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5B5AF431" w14:textId="5860A49B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vähetähtis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4B56D1BE" w14:textId="0E97BBB5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6032A6">
              <w:rPr>
                <w:rFonts w:cs="Calibri"/>
                <w:b/>
                <w:bCs/>
                <w:sz w:val="14"/>
                <w:szCs w:val="14"/>
              </w:rPr>
              <w:t>Madal</w:t>
            </w:r>
          </w:p>
        </w:tc>
      </w:tr>
      <w:tr w:rsidR="006032A6" w:rsidRPr="00324629" w14:paraId="42E01D3B" w14:textId="77777777" w:rsidTr="0042104C">
        <w:trPr>
          <w:trHeight w:val="22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DC53" w14:textId="6E08C9B8" w:rsidR="006032A6" w:rsidRPr="006032A6" w:rsidRDefault="006032A6" w:rsidP="006032A6">
            <w:pPr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Reovee kokku kogumise ja pumpamise katkestus elektrivarustuse häire või katkestuse tõttu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40733D42" w14:textId="622F962C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keskmine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2001F667" w14:textId="56A0F96A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väga raske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14:paraId="065696B4" w14:textId="788D32C4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6032A6">
              <w:rPr>
                <w:rFonts w:cs="Calibri"/>
                <w:b/>
                <w:bCs/>
                <w:sz w:val="14"/>
                <w:szCs w:val="14"/>
              </w:rPr>
              <w:t>Kõrge</w:t>
            </w:r>
          </w:p>
        </w:tc>
      </w:tr>
      <w:tr w:rsidR="006032A6" w:rsidRPr="00324629" w14:paraId="6E8F1B8E" w14:textId="77777777" w:rsidTr="0042104C">
        <w:trPr>
          <w:trHeight w:val="22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2FDC" w14:textId="5BE1928C" w:rsidR="006032A6" w:rsidRPr="006032A6" w:rsidRDefault="006032A6" w:rsidP="006032A6">
            <w:pPr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Reovee puhastusseadmete töö katkemine elektrivarustuse häire või katkemise tõttu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430ED314" w14:textId="77BFDCBF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keskmine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2AC47D09" w14:textId="16848E11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kerge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EFD82C8" w14:textId="764ACD42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6032A6">
              <w:rPr>
                <w:rFonts w:cs="Calibri"/>
                <w:b/>
                <w:bCs/>
                <w:sz w:val="14"/>
                <w:szCs w:val="14"/>
              </w:rPr>
              <w:t>Keskmine</w:t>
            </w:r>
          </w:p>
        </w:tc>
      </w:tr>
      <w:tr w:rsidR="006032A6" w:rsidRPr="00324629" w14:paraId="61531B45" w14:textId="77777777" w:rsidTr="0042104C">
        <w:trPr>
          <w:trHeight w:val="22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FBD1" w14:textId="2EB147D3" w:rsidR="006032A6" w:rsidRPr="006032A6" w:rsidRDefault="006032A6" w:rsidP="006032A6">
            <w:pPr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Tarbijateni vee juhtimise katkestus toruavarii tõttu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236943B0" w14:textId="621D4464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keskmine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18568AB6" w14:textId="17D588E5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raske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4B143571" w14:textId="75F1877D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6032A6">
              <w:rPr>
                <w:rFonts w:cs="Calibri"/>
                <w:b/>
                <w:bCs/>
                <w:sz w:val="14"/>
                <w:szCs w:val="14"/>
              </w:rPr>
              <w:t>Oluline</w:t>
            </w:r>
          </w:p>
        </w:tc>
      </w:tr>
      <w:tr w:rsidR="006032A6" w:rsidRPr="00324629" w14:paraId="2C242F74" w14:textId="77777777" w:rsidTr="0042104C">
        <w:trPr>
          <w:trHeight w:val="22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237F" w14:textId="4DE7BF7E" w:rsidR="006032A6" w:rsidRPr="006032A6" w:rsidRDefault="006032A6" w:rsidP="006032A6">
            <w:pPr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Reovee kokku kogumise ja pumpamise katkestus toruavarii tõttu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53409B86" w14:textId="4EAA32FE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keskmine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709B3C18" w14:textId="72731B87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raske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0E5D4B73" w14:textId="44F40167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6032A6">
              <w:rPr>
                <w:rFonts w:cs="Calibri"/>
                <w:b/>
                <w:bCs/>
                <w:sz w:val="14"/>
                <w:szCs w:val="14"/>
              </w:rPr>
              <w:t>Oluline</w:t>
            </w:r>
          </w:p>
        </w:tc>
      </w:tr>
      <w:tr w:rsidR="006032A6" w:rsidRPr="00324629" w14:paraId="47D729FB" w14:textId="77777777" w:rsidTr="0042104C">
        <w:trPr>
          <w:trHeight w:val="22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4338" w14:textId="5FE6B3E4" w:rsidR="006032A6" w:rsidRPr="006032A6" w:rsidRDefault="006032A6" w:rsidP="006032A6">
            <w:pPr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Reovee kokku kogumise ja pumpamise katkestus liigvee tõttu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60487928" w14:textId="30902C1D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keskmine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575CEE1D" w14:textId="25F918CC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raske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2327C5AC" w14:textId="60390FCB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6032A6">
              <w:rPr>
                <w:rFonts w:cs="Calibri"/>
                <w:b/>
                <w:bCs/>
                <w:sz w:val="14"/>
                <w:szCs w:val="14"/>
              </w:rPr>
              <w:t>Oluline</w:t>
            </w:r>
          </w:p>
        </w:tc>
      </w:tr>
      <w:tr w:rsidR="006032A6" w:rsidRPr="00324629" w14:paraId="4A11F603" w14:textId="77777777" w:rsidTr="0042104C">
        <w:trPr>
          <w:trHeight w:val="22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5B80" w14:textId="081FB5BE" w:rsidR="006032A6" w:rsidRPr="006032A6" w:rsidRDefault="006032A6" w:rsidP="006032A6">
            <w:pPr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Reovee vastuvõtt Tallinna kanalisatsioonivõrku peatatakse hooldus- või avariitööde või ekstreemsete ilmastikuolude tõttu ootamatult pikaks ajaks (ajutine)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522D04C2" w14:textId="438BE914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keskmine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241C565A" w14:textId="697980CD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väga raske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14:paraId="6E29864C" w14:textId="754F1ED2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6032A6">
              <w:rPr>
                <w:rFonts w:cs="Calibri"/>
                <w:b/>
                <w:bCs/>
                <w:sz w:val="14"/>
                <w:szCs w:val="14"/>
              </w:rPr>
              <w:t>Kõrge</w:t>
            </w:r>
          </w:p>
        </w:tc>
      </w:tr>
      <w:tr w:rsidR="006032A6" w:rsidRPr="00324629" w14:paraId="3225B221" w14:textId="77777777" w:rsidTr="0042104C">
        <w:trPr>
          <w:trHeight w:val="22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8978" w14:textId="775E6322" w:rsidR="006032A6" w:rsidRPr="006032A6" w:rsidRDefault="006032A6" w:rsidP="006032A6">
            <w:pPr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Reovee vastuvõtt Tallinna kanalisatsioonivõrku peatatakse sõjaolukorra tõttu (teadmata ajaks)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369DA42D" w14:textId="7B0E1180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väike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58B0152F" w14:textId="65C248F8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katastroofiline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14:paraId="762986CF" w14:textId="69763A77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6032A6">
              <w:rPr>
                <w:rFonts w:cs="Calibri"/>
                <w:b/>
                <w:bCs/>
                <w:sz w:val="14"/>
                <w:szCs w:val="14"/>
              </w:rPr>
              <w:t>Kõrge</w:t>
            </w:r>
          </w:p>
        </w:tc>
      </w:tr>
      <w:tr w:rsidR="006032A6" w:rsidRPr="00324629" w14:paraId="2C08C079" w14:textId="77777777" w:rsidTr="0042104C">
        <w:trPr>
          <w:trHeight w:val="22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6A70" w14:textId="77ADE867" w:rsidR="006032A6" w:rsidRPr="006032A6" w:rsidRDefault="006032A6" w:rsidP="006032A6">
            <w:pPr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 xml:space="preserve">Puurkaevust põhjavee pumpamise katkestus </w:t>
            </w:r>
            <w:proofErr w:type="spellStart"/>
            <w:r w:rsidRPr="006032A6">
              <w:rPr>
                <w:rFonts w:cs="Calibri"/>
                <w:sz w:val="15"/>
                <w:szCs w:val="15"/>
              </w:rPr>
              <w:t>küberrünnaku</w:t>
            </w:r>
            <w:proofErr w:type="spellEnd"/>
            <w:r w:rsidRPr="006032A6">
              <w:rPr>
                <w:rFonts w:cs="Calibri"/>
                <w:sz w:val="15"/>
                <w:szCs w:val="15"/>
              </w:rPr>
              <w:t xml:space="preserve"> tõttu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15132B59" w14:textId="65B9BD50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väike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1B72B519" w14:textId="21A096AF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raske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1A9A49AA" w14:textId="28C16B47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6032A6">
              <w:rPr>
                <w:rFonts w:cs="Calibri"/>
                <w:b/>
                <w:bCs/>
                <w:sz w:val="14"/>
                <w:szCs w:val="14"/>
              </w:rPr>
              <w:t>Oluline</w:t>
            </w:r>
          </w:p>
        </w:tc>
      </w:tr>
      <w:tr w:rsidR="006032A6" w:rsidRPr="00324629" w14:paraId="20FAAEC7" w14:textId="77777777" w:rsidTr="0042104C">
        <w:trPr>
          <w:trHeight w:val="22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A0E5" w14:textId="1F3D4302" w:rsidR="006032A6" w:rsidRPr="006032A6" w:rsidRDefault="006032A6" w:rsidP="006032A6">
            <w:pPr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 xml:space="preserve">Veetöötlusseadmete töö katkestus </w:t>
            </w:r>
            <w:proofErr w:type="spellStart"/>
            <w:r w:rsidRPr="006032A6">
              <w:rPr>
                <w:rFonts w:cs="Calibri"/>
                <w:sz w:val="15"/>
                <w:szCs w:val="15"/>
              </w:rPr>
              <w:t>küberrünnaku</w:t>
            </w:r>
            <w:proofErr w:type="spellEnd"/>
            <w:r w:rsidRPr="006032A6">
              <w:rPr>
                <w:rFonts w:cs="Calibri"/>
                <w:sz w:val="15"/>
                <w:szCs w:val="15"/>
              </w:rPr>
              <w:t xml:space="preserve"> tõttu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53456135" w14:textId="0C4070C2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väike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27AF1D4D" w14:textId="1F326B77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kerge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403CDCC" w14:textId="6C51756A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6032A6">
              <w:rPr>
                <w:rFonts w:cs="Calibri"/>
                <w:b/>
                <w:bCs/>
                <w:sz w:val="14"/>
                <w:szCs w:val="14"/>
              </w:rPr>
              <w:t>Keskmine</w:t>
            </w:r>
          </w:p>
        </w:tc>
      </w:tr>
      <w:tr w:rsidR="006032A6" w:rsidRPr="00324629" w14:paraId="7D1F689C" w14:textId="77777777" w:rsidTr="0042104C">
        <w:trPr>
          <w:trHeight w:val="22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CD74" w14:textId="0C1264C3" w:rsidR="006032A6" w:rsidRPr="006032A6" w:rsidRDefault="006032A6" w:rsidP="006032A6">
            <w:pPr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 xml:space="preserve">Jaotusvõrku joogivee pumpamise katkestus </w:t>
            </w:r>
            <w:proofErr w:type="spellStart"/>
            <w:r w:rsidRPr="006032A6">
              <w:rPr>
                <w:rFonts w:cs="Calibri"/>
                <w:sz w:val="15"/>
                <w:szCs w:val="15"/>
              </w:rPr>
              <w:t>küberrünnaku</w:t>
            </w:r>
            <w:proofErr w:type="spellEnd"/>
            <w:r w:rsidRPr="006032A6">
              <w:rPr>
                <w:rFonts w:cs="Calibri"/>
                <w:sz w:val="15"/>
                <w:szCs w:val="15"/>
              </w:rPr>
              <w:t xml:space="preserve"> tõttu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1549A7B8" w14:textId="38B04D0E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väike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45B409BF" w14:textId="5E88DF1C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raske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26E6BE4D" w14:textId="43E42AE2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6032A6">
              <w:rPr>
                <w:rFonts w:cs="Calibri"/>
                <w:b/>
                <w:bCs/>
                <w:sz w:val="14"/>
                <w:szCs w:val="14"/>
              </w:rPr>
              <w:t>Oluline</w:t>
            </w:r>
          </w:p>
        </w:tc>
      </w:tr>
      <w:tr w:rsidR="006032A6" w:rsidRPr="00324629" w14:paraId="00BA1C79" w14:textId="77777777" w:rsidTr="0042104C">
        <w:trPr>
          <w:trHeight w:val="22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244E" w14:textId="234E07A8" w:rsidR="006032A6" w:rsidRPr="006032A6" w:rsidRDefault="006032A6" w:rsidP="006032A6">
            <w:pPr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 xml:space="preserve">Reovee kokku kogumise ja pumpamise katkestus </w:t>
            </w:r>
            <w:proofErr w:type="spellStart"/>
            <w:r w:rsidRPr="006032A6">
              <w:rPr>
                <w:rFonts w:cs="Calibri"/>
                <w:sz w:val="15"/>
                <w:szCs w:val="15"/>
              </w:rPr>
              <w:t>küberrünnaku</w:t>
            </w:r>
            <w:proofErr w:type="spellEnd"/>
            <w:r w:rsidRPr="006032A6">
              <w:rPr>
                <w:rFonts w:cs="Calibri"/>
                <w:sz w:val="15"/>
                <w:szCs w:val="15"/>
              </w:rPr>
              <w:t xml:space="preserve"> tõttu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62669315" w14:textId="03886C8F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väike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1425892A" w14:textId="23B96A17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raske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7F0BBF62" w14:textId="1B27BA6A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6032A6">
              <w:rPr>
                <w:rFonts w:cs="Calibri"/>
                <w:b/>
                <w:bCs/>
                <w:sz w:val="14"/>
                <w:szCs w:val="14"/>
              </w:rPr>
              <w:t>Oluline</w:t>
            </w:r>
          </w:p>
        </w:tc>
      </w:tr>
      <w:tr w:rsidR="006032A6" w:rsidRPr="00324629" w14:paraId="17560FD0" w14:textId="77777777" w:rsidTr="0042104C">
        <w:trPr>
          <w:trHeight w:val="22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09D2" w14:textId="5E2747FA" w:rsidR="006032A6" w:rsidRPr="006032A6" w:rsidRDefault="006032A6" w:rsidP="006032A6">
            <w:pPr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 xml:space="preserve">Reovee vastuvõtt Tallinna kanalisatsioonivõrku peatatakse </w:t>
            </w:r>
            <w:proofErr w:type="spellStart"/>
            <w:r w:rsidRPr="006032A6">
              <w:rPr>
                <w:rFonts w:cs="Calibri"/>
                <w:sz w:val="15"/>
                <w:szCs w:val="15"/>
              </w:rPr>
              <w:t>küberrünnaku</w:t>
            </w:r>
            <w:proofErr w:type="spellEnd"/>
            <w:r w:rsidRPr="006032A6">
              <w:rPr>
                <w:rFonts w:cs="Calibri"/>
                <w:sz w:val="15"/>
                <w:szCs w:val="15"/>
              </w:rPr>
              <w:t xml:space="preserve"> tõttu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66FCC283" w14:textId="24012900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väike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09BEFF53" w14:textId="5B8E9D0C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raske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7F55BD8F" w14:textId="092BAA1B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6032A6">
              <w:rPr>
                <w:rFonts w:cs="Calibri"/>
                <w:b/>
                <w:bCs/>
                <w:sz w:val="14"/>
                <w:szCs w:val="14"/>
              </w:rPr>
              <w:t>Oluline</w:t>
            </w:r>
          </w:p>
        </w:tc>
      </w:tr>
      <w:tr w:rsidR="006032A6" w:rsidRPr="00324629" w14:paraId="240D42A6" w14:textId="77777777" w:rsidTr="0042104C">
        <w:trPr>
          <w:trHeight w:val="22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5196" w14:textId="6B2991FE" w:rsidR="006032A6" w:rsidRPr="006032A6" w:rsidRDefault="006032A6" w:rsidP="006032A6">
            <w:pPr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lastRenderedPageBreak/>
              <w:t xml:space="preserve">Reovee puhastusseadmete töö katkemine </w:t>
            </w:r>
            <w:proofErr w:type="spellStart"/>
            <w:r w:rsidRPr="006032A6">
              <w:rPr>
                <w:rFonts w:cs="Calibri"/>
                <w:sz w:val="15"/>
                <w:szCs w:val="15"/>
              </w:rPr>
              <w:t>küberrünnaku</w:t>
            </w:r>
            <w:proofErr w:type="spellEnd"/>
            <w:r w:rsidRPr="006032A6">
              <w:rPr>
                <w:rFonts w:cs="Calibri"/>
                <w:sz w:val="15"/>
                <w:szCs w:val="15"/>
              </w:rPr>
              <w:t xml:space="preserve"> tõttu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09ABDC16" w14:textId="34D2A25A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väike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2126DD62" w14:textId="0FAB31E3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kerge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B07C494" w14:textId="35A5871D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6032A6">
              <w:rPr>
                <w:rFonts w:cs="Calibri"/>
                <w:b/>
                <w:bCs/>
                <w:sz w:val="14"/>
                <w:szCs w:val="14"/>
              </w:rPr>
              <w:t>Keskmine</w:t>
            </w:r>
          </w:p>
        </w:tc>
      </w:tr>
      <w:tr w:rsidR="006032A6" w:rsidRPr="00324629" w14:paraId="6FE96013" w14:textId="77777777" w:rsidTr="0042104C">
        <w:trPr>
          <w:trHeight w:val="22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AEE6" w14:textId="2A3D3F79" w:rsidR="006032A6" w:rsidRPr="006032A6" w:rsidRDefault="006032A6" w:rsidP="006032A6">
            <w:pPr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Puurkaevust põhjavee pumpamise katkestus pahatahtliku inimtegevuse tõttu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66BC8A2A" w14:textId="0AB8D9EE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keskmine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6A0D5A93" w14:textId="708D322F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raske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1D58BA22" w14:textId="73CB3426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6032A6">
              <w:rPr>
                <w:rFonts w:cs="Calibri"/>
                <w:b/>
                <w:bCs/>
                <w:sz w:val="14"/>
                <w:szCs w:val="14"/>
              </w:rPr>
              <w:t>Oluline</w:t>
            </w:r>
          </w:p>
        </w:tc>
      </w:tr>
      <w:tr w:rsidR="006032A6" w:rsidRPr="00324629" w14:paraId="6F635989" w14:textId="77777777" w:rsidTr="0042104C">
        <w:trPr>
          <w:trHeight w:val="22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9BCE" w14:textId="559C9867" w:rsidR="006032A6" w:rsidRPr="006032A6" w:rsidRDefault="006032A6" w:rsidP="006032A6">
            <w:pPr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Veetöötlusseadmete töö katkestus pahatahtliku inimtegevuse tõttu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0FC1250D" w14:textId="738F9855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keskmine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7FB716D2" w14:textId="66D3EAD0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kerge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DF371D9" w14:textId="6AE42A2A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6032A6">
              <w:rPr>
                <w:rFonts w:cs="Calibri"/>
                <w:b/>
                <w:bCs/>
                <w:sz w:val="14"/>
                <w:szCs w:val="14"/>
              </w:rPr>
              <w:t>Keskmine</w:t>
            </w:r>
          </w:p>
        </w:tc>
      </w:tr>
      <w:tr w:rsidR="006032A6" w:rsidRPr="00324629" w14:paraId="69B5B3E1" w14:textId="77777777" w:rsidTr="0042104C">
        <w:trPr>
          <w:trHeight w:val="22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D674" w14:textId="4E329015" w:rsidR="006032A6" w:rsidRPr="006032A6" w:rsidRDefault="006032A6" w:rsidP="006032A6">
            <w:pPr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Jaotusvõrku joogivee pumpamise katkestus pahatahtliku inimtegevuse tõttu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2425F962" w14:textId="04CE552B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keskmine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5FDCE4E3" w14:textId="7AA5F66F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raske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3845D2D3" w14:textId="4BEBF9C8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6032A6">
              <w:rPr>
                <w:rFonts w:cs="Calibri"/>
                <w:b/>
                <w:bCs/>
                <w:sz w:val="14"/>
                <w:szCs w:val="14"/>
              </w:rPr>
              <w:t>Oluline</w:t>
            </w:r>
          </w:p>
        </w:tc>
      </w:tr>
      <w:tr w:rsidR="006032A6" w:rsidRPr="00324629" w14:paraId="1BC168AE" w14:textId="77777777" w:rsidTr="0042104C">
        <w:trPr>
          <w:trHeight w:val="22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A6A9" w14:textId="36DA586E" w:rsidR="006032A6" w:rsidRPr="006032A6" w:rsidRDefault="006032A6" w:rsidP="006032A6">
            <w:pPr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Tuletõrje veevarustuse katkestus pahatahtliku inimtegevuse tõttu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18809F20" w14:textId="717F4794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keskmine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196560AD" w14:textId="3AE9EDE1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raske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613A7C5A" w14:textId="3B57A6FB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6032A6">
              <w:rPr>
                <w:rFonts w:cs="Calibri"/>
                <w:b/>
                <w:bCs/>
                <w:sz w:val="14"/>
                <w:szCs w:val="14"/>
              </w:rPr>
              <w:t>Oluline</w:t>
            </w:r>
          </w:p>
        </w:tc>
      </w:tr>
      <w:tr w:rsidR="006032A6" w:rsidRPr="00324629" w14:paraId="06A0382B" w14:textId="77777777" w:rsidTr="0042104C">
        <w:trPr>
          <w:trHeight w:val="22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A8D6" w14:textId="2CADC7A6" w:rsidR="006032A6" w:rsidRPr="006032A6" w:rsidRDefault="006032A6" w:rsidP="006032A6">
            <w:pPr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Tarbijateni vee juhtimise katkestus toruavarii tõttu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6A2EFA79" w14:textId="21D0E454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keskmine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274BE0E8" w14:textId="65D426C2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raske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24FFDBCE" w14:textId="16DFBBD1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6032A6">
              <w:rPr>
                <w:rFonts w:cs="Calibri"/>
                <w:b/>
                <w:bCs/>
                <w:sz w:val="14"/>
                <w:szCs w:val="14"/>
              </w:rPr>
              <w:t>Oluline</w:t>
            </w:r>
          </w:p>
        </w:tc>
      </w:tr>
      <w:tr w:rsidR="006032A6" w:rsidRPr="00324629" w14:paraId="34583C47" w14:textId="77777777" w:rsidTr="0042104C">
        <w:trPr>
          <w:trHeight w:val="22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BA37" w14:textId="20350483" w:rsidR="006032A6" w:rsidRPr="006032A6" w:rsidRDefault="006032A6" w:rsidP="006032A6">
            <w:pPr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Reovee kokku kogumise ja pumpamise katkestus pahatahtliku inimtegevuse tõttu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5F4FA3C0" w14:textId="2CFAE949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keskmine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0D49D971" w14:textId="30D46B3D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raske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65276B9C" w14:textId="6022D534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6032A6">
              <w:rPr>
                <w:rFonts w:cs="Calibri"/>
                <w:b/>
                <w:bCs/>
                <w:sz w:val="14"/>
                <w:szCs w:val="14"/>
              </w:rPr>
              <w:t>Oluline</w:t>
            </w:r>
          </w:p>
        </w:tc>
      </w:tr>
      <w:tr w:rsidR="006032A6" w:rsidRPr="00324629" w14:paraId="590B0BDF" w14:textId="77777777" w:rsidTr="0042104C">
        <w:trPr>
          <w:trHeight w:val="22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4C41" w14:textId="335A281F" w:rsidR="006032A6" w:rsidRPr="006032A6" w:rsidRDefault="006032A6" w:rsidP="006032A6">
            <w:pPr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Reovee puhastusseadmete töö katkemine pahatahtliku inimtegevuse tõttu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713338FF" w14:textId="24C20D3F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keskmine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551E713E" w14:textId="4382F783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kerge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BEB32DD" w14:textId="125E3D53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6032A6">
              <w:rPr>
                <w:rFonts w:cs="Calibri"/>
                <w:b/>
                <w:bCs/>
                <w:sz w:val="14"/>
                <w:szCs w:val="14"/>
              </w:rPr>
              <w:t>Keskmine</w:t>
            </w:r>
          </w:p>
        </w:tc>
      </w:tr>
      <w:tr w:rsidR="006032A6" w:rsidRPr="00324629" w14:paraId="4CD66D6B" w14:textId="77777777" w:rsidTr="0042104C">
        <w:trPr>
          <w:trHeight w:val="22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3DB6" w14:textId="44635FBC" w:rsidR="006032A6" w:rsidRPr="006032A6" w:rsidRDefault="006032A6" w:rsidP="006032A6">
            <w:pPr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Veevarustuse teenuse katkemine või häire personali nappuse tõttu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1DF31E79" w14:textId="335C8D2F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väike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12E4DA02" w14:textId="00A10E68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väga raske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708C2E3A" w14:textId="3DB26673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6032A6">
              <w:rPr>
                <w:rFonts w:cs="Calibri"/>
                <w:b/>
                <w:bCs/>
                <w:sz w:val="14"/>
                <w:szCs w:val="14"/>
              </w:rPr>
              <w:t>Oluline</w:t>
            </w:r>
          </w:p>
        </w:tc>
      </w:tr>
      <w:tr w:rsidR="006032A6" w:rsidRPr="00324629" w14:paraId="22A73E82" w14:textId="77777777" w:rsidTr="0042104C">
        <w:trPr>
          <w:trHeight w:val="22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6F92" w14:textId="00112C3D" w:rsidR="006032A6" w:rsidRPr="006032A6" w:rsidRDefault="006032A6" w:rsidP="006032A6">
            <w:pPr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Kanalisatsiooniteenuse katkemine või häire personali nappuse tõttu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32351BBE" w14:textId="2DDAD2AA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väike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3A760A7C" w14:textId="3ED08792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väga raske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5D7D154E" w14:textId="60EDBBE9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6032A6">
              <w:rPr>
                <w:rFonts w:cs="Calibri"/>
                <w:b/>
                <w:bCs/>
                <w:sz w:val="14"/>
                <w:szCs w:val="14"/>
              </w:rPr>
              <w:t>Oluline</w:t>
            </w:r>
          </w:p>
        </w:tc>
      </w:tr>
      <w:tr w:rsidR="006032A6" w:rsidRPr="00324629" w14:paraId="72796786" w14:textId="77777777" w:rsidTr="0042104C">
        <w:trPr>
          <w:trHeight w:val="22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CDA8" w14:textId="1B4ECB9D" w:rsidR="006032A6" w:rsidRPr="006032A6" w:rsidRDefault="006032A6" w:rsidP="006032A6">
            <w:pPr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Veevarustuse teenuse katkemine või häire personali puudumise tõttu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307F6400" w14:textId="38E60414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väga väike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222C0FCC" w14:textId="6B373606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katastroofiline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14:paraId="0F66B6A4" w14:textId="40207E50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6032A6">
              <w:rPr>
                <w:rFonts w:cs="Calibri"/>
                <w:b/>
                <w:bCs/>
                <w:sz w:val="14"/>
                <w:szCs w:val="14"/>
              </w:rPr>
              <w:t>Kõrge</w:t>
            </w:r>
          </w:p>
        </w:tc>
      </w:tr>
      <w:tr w:rsidR="006032A6" w:rsidRPr="00324629" w14:paraId="13F3BB15" w14:textId="77777777" w:rsidTr="0042104C">
        <w:trPr>
          <w:trHeight w:val="22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777E" w14:textId="399A9FE6" w:rsidR="006032A6" w:rsidRPr="006032A6" w:rsidRDefault="006032A6" w:rsidP="006032A6">
            <w:pPr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Kanalisatsiooniteenuse katkemine või häire personali puudumise tõttu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3945E155" w14:textId="7BF5166A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väga väike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48E25B6F" w14:textId="0469D4E0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katastroofiline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14:paraId="2EDA9E32" w14:textId="6B184C4C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6032A6">
              <w:rPr>
                <w:rFonts w:cs="Calibri"/>
                <w:b/>
                <w:bCs/>
                <w:sz w:val="14"/>
                <w:szCs w:val="14"/>
              </w:rPr>
              <w:t>Kõrge</w:t>
            </w:r>
          </w:p>
        </w:tc>
      </w:tr>
      <w:tr w:rsidR="006032A6" w:rsidRPr="00324629" w14:paraId="33A84673" w14:textId="77777777" w:rsidTr="0042104C">
        <w:trPr>
          <w:trHeight w:val="22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E315" w14:textId="1E33DEEC" w:rsidR="006032A6" w:rsidRPr="006032A6" w:rsidRDefault="006032A6" w:rsidP="006032A6">
            <w:pPr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Veevarustuse teenuse katkemine vajaliku taristu osalise või täieliku hävimise tõttu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6E8056EC" w14:textId="46FBB902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väike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4C9381B6" w14:textId="41F5612F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katastroofiline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14:paraId="51E40533" w14:textId="7D9E31A5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6032A6">
              <w:rPr>
                <w:rFonts w:cs="Calibri"/>
                <w:b/>
                <w:bCs/>
                <w:sz w:val="14"/>
                <w:szCs w:val="14"/>
              </w:rPr>
              <w:t>Kõrge</w:t>
            </w:r>
          </w:p>
        </w:tc>
      </w:tr>
      <w:tr w:rsidR="006032A6" w:rsidRPr="00324629" w14:paraId="72D43D08" w14:textId="77777777" w:rsidTr="0042104C">
        <w:trPr>
          <w:trHeight w:val="22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8A35" w14:textId="38E38486" w:rsidR="006032A6" w:rsidRPr="006032A6" w:rsidRDefault="006032A6" w:rsidP="006032A6">
            <w:pPr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Kanalisatsiooniteenuse katkemine vajaliku taristu osalise või täieliku hävimise tõttu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71FA0AB0" w14:textId="0B5FCCA5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väike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2078F04F" w14:textId="753A7FC0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katastroofiline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14:paraId="5AA7CF9A" w14:textId="6043D039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6032A6">
              <w:rPr>
                <w:rFonts w:cs="Calibri"/>
                <w:b/>
                <w:bCs/>
                <w:sz w:val="14"/>
                <w:szCs w:val="14"/>
              </w:rPr>
              <w:t>Kõrge</w:t>
            </w:r>
          </w:p>
        </w:tc>
      </w:tr>
      <w:tr w:rsidR="006032A6" w:rsidRPr="00324629" w14:paraId="6754C304" w14:textId="77777777" w:rsidTr="0042104C">
        <w:trPr>
          <w:trHeight w:val="22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3FEF" w14:textId="24981511" w:rsidR="006032A6" w:rsidRPr="006032A6" w:rsidRDefault="006032A6" w:rsidP="006032A6">
            <w:pPr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Puurkaevust põhjavee pumpamise katkestus veehaarde reostuse tõttu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633FA08B" w14:textId="796CF867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väike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1AFEE3D8" w14:textId="64826F57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katastroofiline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14:paraId="3F7785CC" w14:textId="7AF65A68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6032A6">
              <w:rPr>
                <w:rFonts w:cs="Calibri"/>
                <w:b/>
                <w:bCs/>
                <w:sz w:val="14"/>
                <w:szCs w:val="14"/>
              </w:rPr>
              <w:t>Kõrge</w:t>
            </w:r>
          </w:p>
        </w:tc>
      </w:tr>
      <w:tr w:rsidR="006032A6" w:rsidRPr="00324629" w14:paraId="4A168164" w14:textId="77777777" w:rsidTr="0042104C">
        <w:trPr>
          <w:trHeight w:val="22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5D79" w14:textId="57F74702" w:rsidR="006032A6" w:rsidRPr="006032A6" w:rsidRDefault="006032A6" w:rsidP="006032A6">
            <w:pPr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Jaotusvõrku joogivee pumpamise katkestus mahutite reostuse tõttu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2370CFD0" w14:textId="446C020D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väike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39E124C5" w14:textId="7E977CE4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katastroofiline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14:paraId="0D4C7AFA" w14:textId="149F44AC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6032A6">
              <w:rPr>
                <w:rFonts w:cs="Calibri"/>
                <w:b/>
                <w:bCs/>
                <w:sz w:val="14"/>
                <w:szCs w:val="14"/>
              </w:rPr>
              <w:t>Kõrge</w:t>
            </w:r>
          </w:p>
        </w:tc>
      </w:tr>
      <w:tr w:rsidR="006032A6" w:rsidRPr="00324629" w14:paraId="7A469D00" w14:textId="77777777" w:rsidTr="0042104C">
        <w:trPr>
          <w:trHeight w:val="22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B87C" w14:textId="3D1A281E" w:rsidR="006032A6" w:rsidRPr="006032A6" w:rsidRDefault="006032A6" w:rsidP="006032A6">
            <w:pPr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Tarbijateni vee juhtimise katkestus torustike reostuse tõttu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1EA8611D" w14:textId="2F81D221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keskmine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3CA256E0" w14:textId="2266FD8D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katastroofiline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14:paraId="3AEB91D6" w14:textId="6419E196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6032A6">
              <w:rPr>
                <w:rFonts w:cs="Calibri"/>
                <w:b/>
                <w:bCs/>
                <w:sz w:val="14"/>
                <w:szCs w:val="14"/>
              </w:rPr>
              <w:t>Kõrge</w:t>
            </w:r>
          </w:p>
        </w:tc>
      </w:tr>
      <w:tr w:rsidR="006032A6" w:rsidRPr="00324629" w14:paraId="295AD6ED" w14:textId="77777777" w:rsidTr="0042104C">
        <w:trPr>
          <w:trHeight w:val="22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F62D" w14:textId="4FF02FC0" w:rsidR="006032A6" w:rsidRPr="006032A6" w:rsidRDefault="006032A6" w:rsidP="006032A6">
            <w:pPr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Puurkaevust põhjavee pumpamise katkestus tehnilise rikke tõttu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204DC27D" w14:textId="4C64C70B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keskmine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622AFA58" w14:textId="5134D938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raske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25D2F702" w14:textId="737E2C95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6032A6">
              <w:rPr>
                <w:rFonts w:cs="Calibri"/>
                <w:b/>
                <w:bCs/>
                <w:sz w:val="14"/>
                <w:szCs w:val="14"/>
              </w:rPr>
              <w:t>Oluline</w:t>
            </w:r>
          </w:p>
        </w:tc>
      </w:tr>
      <w:tr w:rsidR="006032A6" w:rsidRPr="00324629" w14:paraId="5CFA2787" w14:textId="77777777" w:rsidTr="0042104C">
        <w:trPr>
          <w:trHeight w:val="22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1BB7" w14:textId="4A8137E7" w:rsidR="006032A6" w:rsidRPr="006032A6" w:rsidRDefault="006032A6" w:rsidP="006032A6">
            <w:pPr>
              <w:spacing w:after="0" w:line="240" w:lineRule="auto"/>
              <w:jc w:val="left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Veetöötlusseadmete töö katkestus tehnilise rikke tõttu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5BD7F83F" w14:textId="5A4A88C9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keskmine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075B6EA5" w14:textId="786E6820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sz w:val="15"/>
                <w:szCs w:val="15"/>
                <w:lang w:eastAsia="et-EE"/>
              </w:rPr>
            </w:pPr>
            <w:r w:rsidRPr="006032A6">
              <w:rPr>
                <w:rFonts w:cs="Calibri"/>
                <w:sz w:val="15"/>
                <w:szCs w:val="15"/>
              </w:rPr>
              <w:t>vähetähtis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59B056AE" w14:textId="3E9D7D0D" w:rsidR="006032A6" w:rsidRPr="006032A6" w:rsidRDefault="006032A6" w:rsidP="006032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6032A6">
              <w:rPr>
                <w:rFonts w:cs="Calibri"/>
                <w:b/>
                <w:bCs/>
                <w:sz w:val="14"/>
                <w:szCs w:val="14"/>
              </w:rPr>
              <w:t>Madal</w:t>
            </w:r>
          </w:p>
        </w:tc>
      </w:tr>
    </w:tbl>
    <w:p w14:paraId="339EEDF3" w14:textId="77777777" w:rsidR="004B7B8E" w:rsidRPr="00383084" w:rsidRDefault="004B7B8E" w:rsidP="002811CC">
      <w:pPr>
        <w:spacing w:after="0"/>
        <w:rPr>
          <w:szCs w:val="24"/>
        </w:rPr>
      </w:pPr>
    </w:p>
    <w:p w14:paraId="34BF8496" w14:textId="0BBB51EC" w:rsidR="00750CAB" w:rsidRPr="00383084" w:rsidRDefault="00750CAB" w:rsidP="007C27C2">
      <w:r w:rsidRPr="00383084">
        <w:t>Madala ja keskmise riskiklassiga hinnatud stsenaariumeid edasi ei käsitleta.</w:t>
      </w:r>
    </w:p>
    <w:p w14:paraId="1B27B9EF" w14:textId="18562A0C" w:rsidR="002F516B" w:rsidRPr="00383084" w:rsidRDefault="007B1668" w:rsidP="007B1668">
      <w:pPr>
        <w:pStyle w:val="Pealkiri3"/>
      </w:pPr>
      <w:bookmarkStart w:id="18" w:name="_Toc149553948"/>
      <w:r>
        <w:t>Ennetavad meetmed</w:t>
      </w:r>
      <w:bookmarkEnd w:id="18"/>
    </w:p>
    <w:p w14:paraId="42305440" w14:textId="61BDA302" w:rsidR="00E20A57" w:rsidRPr="00383084" w:rsidRDefault="00E20A57" w:rsidP="007B1668">
      <w:pPr>
        <w:pStyle w:val="Pealkiri4"/>
      </w:pPr>
      <w:r w:rsidRPr="00383084">
        <w:t>Ennetava</w:t>
      </w:r>
      <w:r w:rsidR="001B678F">
        <w:t>d</w:t>
      </w:r>
      <w:r w:rsidRPr="00383084">
        <w:t xml:space="preserve"> meetme</w:t>
      </w:r>
      <w:r w:rsidR="001B678F">
        <w:t>d</w:t>
      </w:r>
    </w:p>
    <w:p w14:paraId="644DB6D9" w14:textId="3004450E" w:rsidR="001028E9" w:rsidRPr="0025115C" w:rsidRDefault="0007062C" w:rsidP="001028E9">
      <w:r>
        <w:t>R</w:t>
      </w:r>
      <w:r w:rsidRPr="0007062C">
        <w:t xml:space="preserve">iskianalüüsis selle koostamise hetkeks rakendatud ennetavad meetmed ja vähemalt järgneva kolme aasta jooksul rakendada </w:t>
      </w:r>
      <w:r w:rsidRPr="0025115C">
        <w:t xml:space="preserve">plaanitud </w:t>
      </w:r>
      <w:r w:rsidRPr="0025115C">
        <w:rPr>
          <w:u w:val="single"/>
        </w:rPr>
        <w:t>meetmed</w:t>
      </w:r>
      <w:r w:rsidR="00D262EA" w:rsidRPr="0025115C">
        <w:rPr>
          <w:u w:val="single"/>
        </w:rPr>
        <w:t>, et vältida elutähtsa teenuse katkestust ja häiret</w:t>
      </w:r>
      <w:r w:rsidR="00D262EA" w:rsidRPr="0025115C">
        <w:t xml:space="preserve">, on toodud käesoleva dokumendi </w:t>
      </w:r>
      <w:r w:rsidR="00D262EA" w:rsidRPr="0025115C">
        <w:rPr>
          <w:b/>
          <w:bCs/>
        </w:rPr>
        <w:t>Lisas 2</w:t>
      </w:r>
      <w:r w:rsidR="001028E9" w:rsidRPr="0025115C">
        <w:t>.</w:t>
      </w:r>
    </w:p>
    <w:p w14:paraId="7DC40208" w14:textId="4E7594F5" w:rsidR="007331F7" w:rsidRPr="00796681" w:rsidRDefault="00D02F50" w:rsidP="001028E9">
      <w:pPr>
        <w:rPr>
          <w:b/>
          <w:bCs/>
        </w:rPr>
      </w:pPr>
      <w:r w:rsidRPr="0025115C">
        <w:rPr>
          <w:b/>
          <w:bCs/>
        </w:rPr>
        <w:t>Kokkuvõtlikult on l</w:t>
      </w:r>
      <w:r w:rsidR="004933EF" w:rsidRPr="0025115C">
        <w:rPr>
          <w:b/>
          <w:bCs/>
        </w:rPr>
        <w:t>ähiaastatel (</w:t>
      </w:r>
      <w:r w:rsidR="00C6758B" w:rsidRPr="0025115C">
        <w:rPr>
          <w:b/>
          <w:bCs/>
        </w:rPr>
        <w:t xml:space="preserve">hiljemalt </w:t>
      </w:r>
      <w:r w:rsidR="004933EF" w:rsidRPr="0025115C">
        <w:rPr>
          <w:b/>
          <w:bCs/>
        </w:rPr>
        <w:t>ÜVK arengukava lühiajalise investeeringuteprogrammi raames) plaanis ellu viia järgmised</w:t>
      </w:r>
      <w:r w:rsidR="004933EF" w:rsidRPr="00796681">
        <w:rPr>
          <w:b/>
          <w:bCs/>
        </w:rPr>
        <w:t xml:space="preserve"> tegevused:</w:t>
      </w:r>
    </w:p>
    <w:p w14:paraId="5F22B838" w14:textId="30688D48" w:rsidR="00B537EC" w:rsidRPr="00A26E78" w:rsidRDefault="00B537EC" w:rsidP="00D14F2F">
      <w:pPr>
        <w:pStyle w:val="Loendilik"/>
        <w:numPr>
          <w:ilvl w:val="0"/>
          <w:numId w:val="42"/>
        </w:numPr>
      </w:pPr>
      <w:r w:rsidRPr="00AD419B">
        <w:t xml:space="preserve">Varugeneraatorite soetamine Kannikese </w:t>
      </w:r>
      <w:r w:rsidRPr="00E72158">
        <w:t>reoveepumplasse, Roobuka vaakumpumplasse ja Kungla veetöötlusjaama</w:t>
      </w:r>
      <w:r w:rsidR="00BA2336" w:rsidRPr="00E72158">
        <w:t xml:space="preserve"> (</w:t>
      </w:r>
      <w:r w:rsidR="00E72158" w:rsidRPr="00E72158">
        <w:t xml:space="preserve">elektrikatkestuste </w:t>
      </w:r>
      <w:r w:rsidR="00E72158" w:rsidRPr="00A26E78">
        <w:t>ennetamine)</w:t>
      </w:r>
      <w:r w:rsidR="00AD419B" w:rsidRPr="00A26E78">
        <w:t>;</w:t>
      </w:r>
    </w:p>
    <w:p w14:paraId="24280F7A" w14:textId="1AAF69EF" w:rsidR="00EC7F06" w:rsidRDefault="009433D9" w:rsidP="00D14F2F">
      <w:pPr>
        <w:pStyle w:val="Loendilik"/>
        <w:numPr>
          <w:ilvl w:val="0"/>
          <w:numId w:val="42"/>
        </w:numPr>
      </w:pPr>
      <w:r>
        <w:t>E</w:t>
      </w:r>
      <w:r w:rsidRPr="009433D9">
        <w:t xml:space="preserve">lektrikilbi vahetus, välise toite võimaluse rajamine ja </w:t>
      </w:r>
      <w:proofErr w:type="spellStart"/>
      <w:r w:rsidRPr="009433D9">
        <w:t>kaugjälgimis</w:t>
      </w:r>
      <w:proofErr w:type="spellEnd"/>
      <w:r w:rsidRPr="009433D9">
        <w:t>- ja -juhtimissüsteemi paigaldus reoveepumplates</w:t>
      </w:r>
      <w:r w:rsidR="00EC7F06">
        <w:t>se</w:t>
      </w:r>
      <w:r w:rsidR="00C23639">
        <w:t>, kus need puuduvad</w:t>
      </w:r>
      <w:r w:rsidR="00553A15">
        <w:t xml:space="preserve"> (Männiku küla, </w:t>
      </w:r>
      <w:proofErr w:type="spellStart"/>
      <w:r w:rsidR="00553A15">
        <w:t>Saustinõmme</w:t>
      </w:r>
      <w:proofErr w:type="spellEnd"/>
      <w:r w:rsidR="00553A15">
        <w:t xml:space="preserve">, </w:t>
      </w:r>
      <w:proofErr w:type="spellStart"/>
      <w:r w:rsidR="00553A15">
        <w:t>Urda</w:t>
      </w:r>
      <w:proofErr w:type="spellEnd"/>
      <w:r w:rsidR="00553A15">
        <w:t>, Salme, Johannese)</w:t>
      </w:r>
      <w:r w:rsidR="00EC7F06">
        <w:t>;</w:t>
      </w:r>
    </w:p>
    <w:p w14:paraId="7A03B568" w14:textId="53B00E79" w:rsidR="00D14F2F" w:rsidRPr="00A26E78" w:rsidRDefault="00D14F2F" w:rsidP="00D14F2F">
      <w:pPr>
        <w:pStyle w:val="Loendilik"/>
        <w:numPr>
          <w:ilvl w:val="0"/>
          <w:numId w:val="42"/>
        </w:numPr>
      </w:pPr>
      <w:r w:rsidRPr="00A26E78">
        <w:t xml:space="preserve">Ühtlustusmahuti rajamine </w:t>
      </w:r>
      <w:proofErr w:type="spellStart"/>
      <w:r w:rsidRPr="00A26E78">
        <w:t>Tänassilma</w:t>
      </w:r>
      <w:proofErr w:type="spellEnd"/>
      <w:r w:rsidRPr="00A26E78">
        <w:t xml:space="preserve"> </w:t>
      </w:r>
      <w:proofErr w:type="spellStart"/>
      <w:r w:rsidRPr="00A26E78">
        <w:t>tehnoparki</w:t>
      </w:r>
      <w:proofErr w:type="spellEnd"/>
      <w:r w:rsidRPr="00A26E78">
        <w:t xml:space="preserve"> </w:t>
      </w:r>
      <w:r w:rsidR="00E72158" w:rsidRPr="00A26E78">
        <w:t>(piikkoormustega toimetulek);</w:t>
      </w:r>
    </w:p>
    <w:p w14:paraId="2CD32F1E" w14:textId="791ABAE3" w:rsidR="00BA2336" w:rsidRPr="00BF2783" w:rsidRDefault="00AD419B" w:rsidP="00D14F2F">
      <w:pPr>
        <w:pStyle w:val="Loendilik"/>
        <w:numPr>
          <w:ilvl w:val="0"/>
          <w:numId w:val="42"/>
        </w:numPr>
      </w:pPr>
      <w:r w:rsidRPr="00BF2783">
        <w:t xml:space="preserve">Veemõõdukaevude paigaldamine </w:t>
      </w:r>
      <w:r w:rsidR="00BA2336" w:rsidRPr="00BF2783">
        <w:t>vastavalt ÜVK arengukavale (torustik</w:t>
      </w:r>
      <w:r w:rsidR="002834C5">
        <w:t>e</w:t>
      </w:r>
      <w:r w:rsidR="00BA2336" w:rsidRPr="00BF2783">
        <w:t xml:space="preserve"> korrashoid);</w:t>
      </w:r>
    </w:p>
    <w:p w14:paraId="1D4832CA" w14:textId="77777777" w:rsidR="00BF2783" w:rsidRPr="00E208F2" w:rsidRDefault="00DD4E28" w:rsidP="00D14F2F">
      <w:pPr>
        <w:pStyle w:val="Loendilik"/>
        <w:numPr>
          <w:ilvl w:val="0"/>
          <w:numId w:val="42"/>
        </w:numPr>
      </w:pPr>
      <w:r w:rsidRPr="00BF2783">
        <w:t>Uue s</w:t>
      </w:r>
      <w:r w:rsidR="00380D75" w:rsidRPr="00BF2783">
        <w:t>urvepesuauto soetamine</w:t>
      </w:r>
      <w:r w:rsidR="00EE2303" w:rsidRPr="00BF2783">
        <w:t xml:space="preserve"> (torustike hooldus, </w:t>
      </w:r>
      <w:r w:rsidR="00EE2303" w:rsidRPr="00E208F2">
        <w:t>avariitööd</w:t>
      </w:r>
      <w:r w:rsidR="00BF2783" w:rsidRPr="00E208F2">
        <w:t>);</w:t>
      </w:r>
    </w:p>
    <w:p w14:paraId="78F665EB" w14:textId="0C50A064" w:rsidR="00B537EC" w:rsidRDefault="00B537EC" w:rsidP="00B537EC">
      <w:pPr>
        <w:pStyle w:val="Loendilik"/>
        <w:numPr>
          <w:ilvl w:val="0"/>
          <w:numId w:val="42"/>
        </w:numPr>
      </w:pPr>
      <w:r w:rsidRPr="00E208F2">
        <w:t>Digitaalsete hoolduspäevikute kasutuselevõtt (</w:t>
      </w:r>
      <w:r w:rsidR="009F33B4" w:rsidRPr="00E208F2">
        <w:t>taristu korrashoid</w:t>
      </w:r>
      <w:r w:rsidRPr="00E208F2">
        <w:t>)</w:t>
      </w:r>
      <w:r w:rsidR="009F33B4" w:rsidRPr="00E208F2">
        <w:t xml:space="preserve"> - rakendumas</w:t>
      </w:r>
      <w:r w:rsidRPr="00E208F2">
        <w:t>;</w:t>
      </w:r>
    </w:p>
    <w:p w14:paraId="421EA1A6" w14:textId="11343CFE" w:rsidR="00F02A7C" w:rsidRDefault="00F02A7C" w:rsidP="00F02A7C">
      <w:pPr>
        <w:pStyle w:val="Loendilik"/>
        <w:numPr>
          <w:ilvl w:val="0"/>
          <w:numId w:val="42"/>
        </w:numPr>
      </w:pPr>
      <w:r>
        <w:t>Riigikaitseliste töökohtade määramine</w:t>
      </w:r>
      <w:r w:rsidRPr="00894806">
        <w:t xml:space="preserve"> </w:t>
      </w:r>
      <w:r>
        <w:t xml:space="preserve">vastavalt </w:t>
      </w:r>
      <w:r w:rsidRPr="00D9504B">
        <w:t>V</w:t>
      </w:r>
      <w:r>
        <w:t>abariigi valitsuse</w:t>
      </w:r>
      <w:r w:rsidRPr="00D9504B">
        <w:t xml:space="preserve"> 09.08.2018 määrusele nr 73</w:t>
      </w:r>
      <w:r>
        <w:t>;</w:t>
      </w:r>
    </w:p>
    <w:p w14:paraId="39C03D40" w14:textId="77777777" w:rsidR="00F02A7C" w:rsidRDefault="00F02A7C" w:rsidP="00F02A7C">
      <w:pPr>
        <w:pStyle w:val="Loendilik"/>
        <w:numPr>
          <w:ilvl w:val="0"/>
          <w:numId w:val="42"/>
        </w:numPr>
      </w:pPr>
      <w:r>
        <w:t>Töösisekorra eeskirja ülevaatamine (haigustelaineks vms kriisiolukorraks valmisolekuks vajadusel täiendavate nõuete kehtestamine);</w:t>
      </w:r>
    </w:p>
    <w:p w14:paraId="3AE956F0" w14:textId="12A03526" w:rsidR="002469F7" w:rsidRPr="00D55B0F" w:rsidRDefault="00B537EC" w:rsidP="00731336">
      <w:pPr>
        <w:pStyle w:val="Loendilik"/>
        <w:numPr>
          <w:ilvl w:val="0"/>
          <w:numId w:val="42"/>
        </w:numPr>
      </w:pPr>
      <w:r w:rsidRPr="00D55B0F">
        <w:t>Jooksev teavitustöö</w:t>
      </w:r>
      <w:r w:rsidR="00E208F2" w:rsidRPr="00D55B0F">
        <w:t xml:space="preserve"> personali hulgas erinevate ettevaatusabinõude rakendamise vajaduse kohta.</w:t>
      </w:r>
    </w:p>
    <w:p w14:paraId="28A10E7E" w14:textId="781D9C6A" w:rsidR="00543F15" w:rsidRPr="00796681" w:rsidRDefault="00F22667" w:rsidP="001028E9">
      <w:pPr>
        <w:rPr>
          <w:b/>
          <w:bCs/>
        </w:rPr>
      </w:pPr>
      <w:r w:rsidRPr="00796681">
        <w:rPr>
          <w:b/>
          <w:bCs/>
        </w:rPr>
        <w:t xml:space="preserve">Täiendavalt on perspektiivis plaanis rakendada </w:t>
      </w:r>
      <w:r w:rsidR="00BC190F" w:rsidRPr="00796681">
        <w:rPr>
          <w:b/>
          <w:bCs/>
        </w:rPr>
        <w:t xml:space="preserve">(täpsustamata ajaraamistiku jooksul) </w:t>
      </w:r>
      <w:r w:rsidRPr="00796681">
        <w:rPr>
          <w:b/>
          <w:bCs/>
        </w:rPr>
        <w:t>järgmised parendusmeetmed</w:t>
      </w:r>
      <w:r w:rsidR="00D14F2F" w:rsidRPr="00796681">
        <w:rPr>
          <w:b/>
          <w:bCs/>
        </w:rPr>
        <w:t>:</w:t>
      </w:r>
    </w:p>
    <w:p w14:paraId="7E4F3CAF" w14:textId="147FBA6D" w:rsidR="00E35AC7" w:rsidRPr="00195E27" w:rsidRDefault="0065502E" w:rsidP="004933EF">
      <w:pPr>
        <w:pStyle w:val="Loendilik"/>
        <w:numPr>
          <w:ilvl w:val="0"/>
          <w:numId w:val="42"/>
        </w:numPr>
      </w:pPr>
      <w:r w:rsidRPr="00195E27">
        <w:t xml:space="preserve">Uue </w:t>
      </w:r>
      <w:r w:rsidR="00107D2F" w:rsidRPr="00195E27">
        <w:t>ÜVK</w:t>
      </w:r>
      <w:r w:rsidRPr="00195E27">
        <w:t xml:space="preserve"> eeskirjaga veemõõdusõlmedes </w:t>
      </w:r>
      <w:r w:rsidR="00E00184" w:rsidRPr="00195E27">
        <w:t>tagasilöögiklapi</w:t>
      </w:r>
      <w:r w:rsidRPr="00195E27">
        <w:t xml:space="preserve"> </w:t>
      </w:r>
      <w:r w:rsidR="00E00184" w:rsidRPr="00195E27">
        <w:t xml:space="preserve">olemasolu </w:t>
      </w:r>
      <w:r w:rsidR="00197199" w:rsidRPr="00195E27">
        <w:t>nõude kehtestamine (veevõrgu reostumise ennetamine)</w:t>
      </w:r>
      <w:r w:rsidR="00E00184" w:rsidRPr="00195E27">
        <w:t>;</w:t>
      </w:r>
    </w:p>
    <w:p w14:paraId="0A1DF207" w14:textId="77777777" w:rsidR="00894806" w:rsidRPr="00195E27" w:rsidRDefault="00615796" w:rsidP="004933EF">
      <w:pPr>
        <w:pStyle w:val="Loendilik"/>
        <w:numPr>
          <w:ilvl w:val="0"/>
          <w:numId w:val="42"/>
        </w:numPr>
      </w:pPr>
      <w:r w:rsidRPr="00195E27">
        <w:t>Täiendavate</w:t>
      </w:r>
      <w:r w:rsidR="00D55B0F" w:rsidRPr="00195E27">
        <w:t xml:space="preserve"> teisaldatavate</w:t>
      </w:r>
      <w:r w:rsidRPr="00195E27">
        <w:t xml:space="preserve"> joogiveemahutite</w:t>
      </w:r>
      <w:r w:rsidR="00D55B0F" w:rsidRPr="00195E27">
        <w:t xml:space="preserve"> soetamine (kriisiolukorras</w:t>
      </w:r>
      <w:r w:rsidR="00A77334" w:rsidRPr="00195E27">
        <w:t xml:space="preserve"> ajutise joogivee</w:t>
      </w:r>
      <w:r w:rsidR="00894806" w:rsidRPr="00195E27">
        <w:t>võtu võimaldamine);</w:t>
      </w:r>
    </w:p>
    <w:p w14:paraId="6AF0C9B0" w14:textId="77777777" w:rsidR="00D416F1" w:rsidRDefault="00AB6EC3" w:rsidP="004933EF">
      <w:pPr>
        <w:pStyle w:val="Loendilik"/>
        <w:numPr>
          <w:ilvl w:val="0"/>
          <w:numId w:val="42"/>
        </w:numPr>
      </w:pPr>
      <w:r w:rsidRPr="00195E27">
        <w:t xml:space="preserve">Maastikuvõimekusega sõiduki soetamine (nt </w:t>
      </w:r>
      <w:r w:rsidR="00D416F1" w:rsidRPr="00195E27">
        <w:t>teisaldatavate generaatorite transpordiks);</w:t>
      </w:r>
    </w:p>
    <w:p w14:paraId="19C80FB2" w14:textId="5B84CAB2" w:rsidR="00883F4D" w:rsidRPr="00195E27" w:rsidRDefault="00883F4D" w:rsidP="004933EF">
      <w:pPr>
        <w:pStyle w:val="Loendilik"/>
        <w:numPr>
          <w:ilvl w:val="0"/>
          <w:numId w:val="42"/>
        </w:numPr>
      </w:pPr>
      <w:r>
        <w:lastRenderedPageBreak/>
        <w:t>K</w:t>
      </w:r>
      <w:r w:rsidRPr="00883F4D">
        <w:t>ütusekaar</w:t>
      </w:r>
      <w:r>
        <w:t>di avamine nt</w:t>
      </w:r>
      <w:r w:rsidRPr="00883F4D">
        <w:t xml:space="preserve"> Alexelaga (nt limiit 5000 L), et vältida makseraskusi, kui pangaterminal elektrikatkestuse ajal ei tööta</w:t>
      </w:r>
      <w:r>
        <w:t>;</w:t>
      </w:r>
    </w:p>
    <w:p w14:paraId="6DBF684D" w14:textId="77777777" w:rsidR="008F4044" w:rsidRPr="00195E27" w:rsidRDefault="00C5061D" w:rsidP="004933EF">
      <w:pPr>
        <w:pStyle w:val="Loendilik"/>
        <w:numPr>
          <w:ilvl w:val="0"/>
          <w:numId w:val="42"/>
        </w:numPr>
      </w:pPr>
      <w:r w:rsidRPr="00195E27">
        <w:t>Paroolide uuendamise kohustuslikuks muutmine mõistliku intervalliga</w:t>
      </w:r>
      <w:r w:rsidR="008F4044" w:rsidRPr="00195E27">
        <w:t>;</w:t>
      </w:r>
    </w:p>
    <w:p w14:paraId="26076A45" w14:textId="4BBF0740" w:rsidR="009E55FC" w:rsidRDefault="008F4044" w:rsidP="00793B57">
      <w:pPr>
        <w:pStyle w:val="Loendilik"/>
        <w:numPr>
          <w:ilvl w:val="0"/>
          <w:numId w:val="42"/>
        </w:numPr>
      </w:pPr>
      <w:r w:rsidRPr="00195E27">
        <w:t xml:space="preserve">Automaatikasüsteemide </w:t>
      </w:r>
      <w:proofErr w:type="spellStart"/>
      <w:r w:rsidRPr="00195E27">
        <w:t>küberturvalisuse</w:t>
      </w:r>
      <w:proofErr w:type="spellEnd"/>
      <w:r w:rsidRPr="00195E27">
        <w:t xml:space="preserve"> olemasolukorra </w:t>
      </w:r>
      <w:r w:rsidR="00195E27" w:rsidRPr="00195E27">
        <w:t>analüüs</w:t>
      </w:r>
      <w:r w:rsidRPr="00195E27">
        <w:t xml:space="preserve"> ja probleemkohtade kaardistamine</w:t>
      </w:r>
      <w:r w:rsidR="006B28F2">
        <w:t xml:space="preserve"> ning v</w:t>
      </w:r>
      <w:r w:rsidR="005A3573">
        <w:t xml:space="preserve">astavalt kaardistatud probleemkohtadele tegevuskava väljatöötamine </w:t>
      </w:r>
      <w:proofErr w:type="spellStart"/>
      <w:r w:rsidR="005A3573">
        <w:t>küberrünnakuga</w:t>
      </w:r>
      <w:proofErr w:type="spellEnd"/>
      <w:r w:rsidR="005A3573">
        <w:t xml:space="preserve"> toimetulekuks</w:t>
      </w:r>
      <w:r w:rsidR="009E55FC">
        <w:t>;</w:t>
      </w:r>
    </w:p>
    <w:p w14:paraId="4B8EE2FF" w14:textId="58100B7B" w:rsidR="00E35AC7" w:rsidRDefault="006B28F2" w:rsidP="004933EF">
      <w:pPr>
        <w:pStyle w:val="Loendilik"/>
        <w:numPr>
          <w:ilvl w:val="0"/>
          <w:numId w:val="42"/>
        </w:numPr>
      </w:pPr>
      <w:r w:rsidRPr="006B28F2">
        <w:t xml:space="preserve">Ettevõtte töötajate seas volituste tasemete </w:t>
      </w:r>
      <w:r>
        <w:t>ja ligipääsude ülevaatamine</w:t>
      </w:r>
      <w:r w:rsidRPr="006B28F2">
        <w:t xml:space="preserve"> ja </w:t>
      </w:r>
      <w:r>
        <w:t xml:space="preserve">vajadusel </w:t>
      </w:r>
      <w:r w:rsidRPr="006B28F2">
        <w:t>erinevatele objektidele ligipääsude andmine/piiramine (vältimaks olukorda, et ühe ukse avanedes kõik uksed avanevad)</w:t>
      </w:r>
      <w:r>
        <w:t>;</w:t>
      </w:r>
    </w:p>
    <w:p w14:paraId="30AE4B67" w14:textId="6D48F3DC" w:rsidR="006B28F2" w:rsidRDefault="00432AD0" w:rsidP="004933EF">
      <w:pPr>
        <w:pStyle w:val="Loendilik"/>
        <w:numPr>
          <w:ilvl w:val="0"/>
          <w:numId w:val="42"/>
        </w:numPr>
      </w:pPr>
      <w:r w:rsidRPr="00432AD0">
        <w:t xml:space="preserve">Detailse </w:t>
      </w:r>
      <w:r w:rsidR="00E004C1">
        <w:t>ostu</w:t>
      </w:r>
      <w:r w:rsidRPr="00432AD0">
        <w:t>nimekirja koostamine kõige kriitilisematest ressurssidest</w:t>
      </w:r>
      <w:r>
        <w:t xml:space="preserve"> </w:t>
      </w:r>
      <w:r w:rsidRPr="00432AD0">
        <w:t>ja nende tarnijatest</w:t>
      </w:r>
      <w:r w:rsidR="00E004C1">
        <w:t xml:space="preserve"> või </w:t>
      </w:r>
      <w:r w:rsidR="00867623">
        <w:t>teenusepakkujatest</w:t>
      </w:r>
      <w:r w:rsidR="00E004C1">
        <w:t xml:space="preserve"> (pumbad, automaatikaseadmed, remondivahendid ja avariitehnika)</w:t>
      </w:r>
      <w:r w:rsidR="00100CE0">
        <w:t>;</w:t>
      </w:r>
    </w:p>
    <w:p w14:paraId="441D2221" w14:textId="0CEF798B" w:rsidR="00100CE0" w:rsidRDefault="00100CE0" w:rsidP="004933EF">
      <w:pPr>
        <w:pStyle w:val="Loendilik"/>
        <w:numPr>
          <w:ilvl w:val="0"/>
          <w:numId w:val="42"/>
        </w:numPr>
      </w:pPr>
      <w:r>
        <w:t xml:space="preserve">Koolituste korraldamine töötajate teadlikkuse ja tehnilise võimekuse tõstmiseks nii </w:t>
      </w:r>
      <w:proofErr w:type="spellStart"/>
      <w:r>
        <w:t>küberturvalisuse</w:t>
      </w:r>
      <w:proofErr w:type="spellEnd"/>
      <w:r w:rsidR="00451768">
        <w:t xml:space="preserve"> vallas kui üldiselt kriisiolukorras käitumise</w:t>
      </w:r>
      <w:r w:rsidR="00BC254F">
        <w:t xml:space="preserve"> võtmes.</w:t>
      </w:r>
      <w:r>
        <w:t xml:space="preserve">  </w:t>
      </w:r>
    </w:p>
    <w:p w14:paraId="4D5D25E8" w14:textId="4B10FD45" w:rsidR="00BC190F" w:rsidRPr="00CD39FD" w:rsidRDefault="00BC190F" w:rsidP="00BC190F">
      <w:pPr>
        <w:rPr>
          <w:b/>
          <w:bCs/>
        </w:rPr>
      </w:pPr>
      <w:r w:rsidRPr="00CD39FD">
        <w:rPr>
          <w:b/>
          <w:bCs/>
        </w:rPr>
        <w:t xml:space="preserve">Vajaduse ilmnemisel on </w:t>
      </w:r>
      <w:r w:rsidR="00D1453A" w:rsidRPr="00CD39FD">
        <w:rPr>
          <w:b/>
          <w:bCs/>
        </w:rPr>
        <w:t>lisaks plaanis rakendada järgmised ennetavad meetmed:</w:t>
      </w:r>
    </w:p>
    <w:p w14:paraId="09AF591C" w14:textId="77777777" w:rsidR="00B1501E" w:rsidRDefault="00B1501E" w:rsidP="00B1501E">
      <w:pPr>
        <w:pStyle w:val="Loendilik"/>
        <w:numPr>
          <w:ilvl w:val="0"/>
          <w:numId w:val="46"/>
        </w:numPr>
      </w:pPr>
      <w:r>
        <w:t>Alternatiivse reoveekäitluslahenduse plaani väljatöötamine ja vajadusel ellu viimine (reovee Tallinna kanalisatsioonivõrku suunamise asemel);</w:t>
      </w:r>
    </w:p>
    <w:p w14:paraId="3F6E6DD4" w14:textId="248C345E" w:rsidR="0081061D" w:rsidRDefault="00D87CDB" w:rsidP="0081061D">
      <w:pPr>
        <w:pStyle w:val="Loendilik"/>
        <w:numPr>
          <w:ilvl w:val="0"/>
          <w:numId w:val="46"/>
        </w:numPr>
      </w:pPr>
      <w:r>
        <w:t xml:space="preserve">Potentsiaalse epideemia/pandeemia olukorra ilmnemisel </w:t>
      </w:r>
      <w:r w:rsidR="006A2C93">
        <w:t>töötajate omavaheliste kontaktide minimeerimine, täiendava isikukaitsevahendite varu</w:t>
      </w:r>
      <w:r w:rsidR="001E4798">
        <w:t xml:space="preserve"> soetamine ja karmimate tööohutusnõuete kehtestamine</w:t>
      </w:r>
      <w:r w:rsidR="003B1A6E">
        <w:t>;</w:t>
      </w:r>
    </w:p>
    <w:p w14:paraId="1FB0E3EA" w14:textId="262486D8" w:rsidR="00D1453A" w:rsidRPr="007A4CB7" w:rsidRDefault="00D316C2" w:rsidP="00AC257F">
      <w:pPr>
        <w:pStyle w:val="Loendilik"/>
        <w:numPr>
          <w:ilvl w:val="0"/>
          <w:numId w:val="46"/>
        </w:numPr>
      </w:pPr>
      <w:r>
        <w:t>Potentsiaalse sõjaolukorra ilmemisel tehnilise ja strateegilise valmisoleku tõstmine (laovarude suurendamine</w:t>
      </w:r>
      <w:r w:rsidR="00EB1B64">
        <w:t xml:space="preserve">, satelliittelefonidele teenuselepingu sõlmimine, </w:t>
      </w:r>
      <w:r w:rsidR="003F7A64">
        <w:t>töötajate ettevalmistus katastroofiolukorraks, prioriteetide määratlemine ja olemasolevate võimaluste kaardistamine</w:t>
      </w:r>
      <w:r w:rsidR="00C829DE">
        <w:t>, vajadusel täiendava taasteplaani ja leevendavate meetmete välja töötamine</w:t>
      </w:r>
      <w:r w:rsidR="00BA0CBF">
        <w:t xml:space="preserve"> </w:t>
      </w:r>
      <w:proofErr w:type="spellStart"/>
      <w:r w:rsidR="00BA0CBF">
        <w:t>KOVi</w:t>
      </w:r>
      <w:proofErr w:type="spellEnd"/>
      <w:r w:rsidR="00BA0CBF">
        <w:t xml:space="preserve"> jm </w:t>
      </w:r>
      <w:r w:rsidR="00BA0CBF" w:rsidRPr="007A4CB7">
        <w:t>ametkondadega koostöös).</w:t>
      </w:r>
    </w:p>
    <w:p w14:paraId="17ADF586" w14:textId="52A3E5A0" w:rsidR="00253550" w:rsidRPr="007A4CB7" w:rsidRDefault="00253550" w:rsidP="007B1668">
      <w:pPr>
        <w:pStyle w:val="Pealkiri4"/>
      </w:pPr>
      <w:r w:rsidRPr="007A4CB7">
        <w:t>Riigikaitselised töökohad</w:t>
      </w:r>
    </w:p>
    <w:p w14:paraId="41F4F546" w14:textId="78B27F30" w:rsidR="00010E09" w:rsidRPr="007A4CB7" w:rsidRDefault="00010E09" w:rsidP="00010E09">
      <w:r w:rsidRPr="007A4CB7">
        <w:t xml:space="preserve">Lähtudes Vabariigi valitsuse 09.08.2018 määrusest nr 73 „Täiendavate riigikaitseliste töökohtade moodustamine elutähtsa teenuse osutaja juures, loetelu moodustamise ja muutmise ning andemete esitamise kord“ on </w:t>
      </w:r>
      <w:r w:rsidRPr="007A4CB7">
        <w:rPr>
          <w:b/>
          <w:bCs/>
        </w:rPr>
        <w:t xml:space="preserve">ettepanek määrata </w:t>
      </w:r>
      <w:proofErr w:type="spellStart"/>
      <w:r w:rsidRPr="007A4CB7">
        <w:rPr>
          <w:b/>
          <w:bCs/>
        </w:rPr>
        <w:t>AS-s</w:t>
      </w:r>
      <w:proofErr w:type="spellEnd"/>
      <w:r w:rsidRPr="007A4CB7">
        <w:rPr>
          <w:b/>
          <w:bCs/>
        </w:rPr>
        <w:t xml:space="preserve"> </w:t>
      </w:r>
      <w:r w:rsidR="00BE160F" w:rsidRPr="007A4CB7">
        <w:rPr>
          <w:b/>
          <w:bCs/>
        </w:rPr>
        <w:t>Saku Maja</w:t>
      </w:r>
      <w:r w:rsidRPr="007A4CB7">
        <w:rPr>
          <w:b/>
          <w:bCs/>
        </w:rPr>
        <w:t xml:space="preserve"> järgmised </w:t>
      </w:r>
      <w:proofErr w:type="spellStart"/>
      <w:r w:rsidRPr="007A4CB7">
        <w:rPr>
          <w:b/>
          <w:bCs/>
        </w:rPr>
        <w:t>riigikaitsel</w:t>
      </w:r>
      <w:r w:rsidR="00D429F0" w:rsidRPr="007A4CB7">
        <w:rPr>
          <w:b/>
          <w:bCs/>
        </w:rPr>
        <w:t>i</w:t>
      </w:r>
      <w:r w:rsidRPr="007A4CB7">
        <w:rPr>
          <w:b/>
          <w:bCs/>
        </w:rPr>
        <w:t>sed</w:t>
      </w:r>
      <w:proofErr w:type="spellEnd"/>
      <w:r w:rsidRPr="007A4CB7">
        <w:rPr>
          <w:b/>
          <w:bCs/>
        </w:rPr>
        <w:t xml:space="preserve"> töökohad</w:t>
      </w:r>
      <w:r w:rsidRPr="007A4CB7">
        <w:t xml:space="preserve">, mis on vältimatult vajalikud Hädaolukorra seaduse </w:t>
      </w:r>
      <w:r w:rsidRPr="007A4CB7">
        <w:rPr>
          <w:color w:val="202020"/>
          <w:shd w:val="clear" w:color="auto" w:fill="FFFFFF"/>
        </w:rPr>
        <w:t>§ 37 lg 3 p 2 alusel kehtestatud teenuse taseme tagamiseks</w:t>
      </w:r>
      <w:r w:rsidRPr="007A4CB7">
        <w:t>:</w:t>
      </w:r>
    </w:p>
    <w:p w14:paraId="2C68C5A4" w14:textId="7853621B" w:rsidR="007A3683" w:rsidRPr="007A4CB7" w:rsidRDefault="007A3683" w:rsidP="00010E09">
      <w:pPr>
        <w:pStyle w:val="Loendilik"/>
        <w:numPr>
          <w:ilvl w:val="0"/>
          <w:numId w:val="39"/>
        </w:numPr>
      </w:pPr>
      <w:r w:rsidRPr="007A4CB7">
        <w:rPr>
          <w:b/>
          <w:bCs/>
        </w:rPr>
        <w:t>Veemajanduse spetsialist</w:t>
      </w:r>
      <w:r w:rsidRPr="007A4CB7">
        <w:t xml:space="preserve"> (pumplate ja puhastite töö koordineerimine, tööprotsessi jälgimine juhtimissüsteemi kaudu</w:t>
      </w:r>
      <w:r w:rsidR="0020027B" w:rsidRPr="007A4CB7">
        <w:t xml:space="preserve">; tagab </w:t>
      </w:r>
      <w:r w:rsidR="00954C62" w:rsidRPr="007A4CB7">
        <w:t>veevarustuste ja kanalisatsioonipumplate toimepidevuse</w:t>
      </w:r>
      <w:r w:rsidR="00CB3005" w:rsidRPr="007A4CB7">
        <w:t>)</w:t>
      </w:r>
      <w:r w:rsidR="0030757E" w:rsidRPr="007A4CB7">
        <w:t>;</w:t>
      </w:r>
    </w:p>
    <w:p w14:paraId="37079285" w14:textId="11850843" w:rsidR="007A3683" w:rsidRPr="007A4CB7" w:rsidRDefault="0030757E" w:rsidP="00383B61">
      <w:pPr>
        <w:pStyle w:val="Loendilik"/>
        <w:numPr>
          <w:ilvl w:val="0"/>
          <w:numId w:val="39"/>
        </w:numPr>
      </w:pPr>
      <w:r w:rsidRPr="007A4CB7">
        <w:rPr>
          <w:b/>
          <w:bCs/>
        </w:rPr>
        <w:t>Veemajanduse valdkonna juht</w:t>
      </w:r>
      <w:r w:rsidR="00B278DE" w:rsidRPr="007A4CB7">
        <w:t xml:space="preserve"> (torustikega seotud tööde ja veeliikumise (ümbersuunamise) koordineerimine; tagab veev</w:t>
      </w:r>
      <w:r w:rsidR="00954C62" w:rsidRPr="007A4CB7">
        <w:t>õrgu</w:t>
      </w:r>
      <w:r w:rsidR="00B278DE" w:rsidRPr="007A4CB7">
        <w:t xml:space="preserve"> ja kanalisatsioonitorustike toimepidevuse)</w:t>
      </w:r>
      <w:r w:rsidR="005E7911" w:rsidRPr="007A4CB7">
        <w:t>;</w:t>
      </w:r>
    </w:p>
    <w:p w14:paraId="1F2D82C4" w14:textId="5404967B" w:rsidR="00F97CF0" w:rsidRPr="007A4CB7" w:rsidRDefault="00F97CF0" w:rsidP="00010E09">
      <w:pPr>
        <w:pStyle w:val="Loendilik"/>
        <w:numPr>
          <w:ilvl w:val="0"/>
          <w:numId w:val="39"/>
        </w:numPr>
      </w:pPr>
      <w:r w:rsidRPr="007A4CB7">
        <w:rPr>
          <w:b/>
          <w:bCs/>
        </w:rPr>
        <w:t>Veemajanduse lukksepad</w:t>
      </w:r>
      <w:r w:rsidRPr="007A4CB7">
        <w:t xml:space="preserve"> </w:t>
      </w:r>
      <w:r w:rsidRPr="007A4CB7">
        <w:rPr>
          <w:b/>
          <w:bCs/>
        </w:rPr>
        <w:t xml:space="preserve">× </w:t>
      </w:r>
      <w:r w:rsidR="00754E4B" w:rsidRPr="007A4CB7">
        <w:rPr>
          <w:b/>
          <w:bCs/>
        </w:rPr>
        <w:t>4</w:t>
      </w:r>
      <w:r w:rsidRPr="007A4CB7">
        <w:t xml:space="preserve"> (</w:t>
      </w:r>
      <w:r w:rsidR="00A82206" w:rsidRPr="007A4CB7">
        <w:t xml:space="preserve">puurkaevpumplate, pumplate ja torustike plaaniline hooldus </w:t>
      </w:r>
      <w:r w:rsidR="00572BBA" w:rsidRPr="007A4CB7">
        <w:t>ja avariitööd</w:t>
      </w:r>
      <w:r w:rsidRPr="007A4CB7">
        <w:t>)</w:t>
      </w:r>
      <w:r w:rsidR="00572BBA" w:rsidRPr="007A4CB7">
        <w:t>;</w:t>
      </w:r>
    </w:p>
    <w:p w14:paraId="027710D7" w14:textId="3AD7368D" w:rsidR="002C41FA" w:rsidRPr="007A4CB7" w:rsidRDefault="002C41FA" w:rsidP="002C41FA">
      <w:pPr>
        <w:pStyle w:val="Loendilik"/>
        <w:numPr>
          <w:ilvl w:val="0"/>
          <w:numId w:val="39"/>
        </w:numPr>
      </w:pPr>
      <w:r w:rsidRPr="007A4CB7">
        <w:rPr>
          <w:b/>
          <w:bCs/>
        </w:rPr>
        <w:t xml:space="preserve">Autojuht-lukksepad × 2 </w:t>
      </w:r>
      <w:r w:rsidRPr="007A4CB7">
        <w:t>(</w:t>
      </w:r>
      <w:r w:rsidR="00A82206" w:rsidRPr="007A4CB7">
        <w:t>torustike survepesu ja pumplate pesu,</w:t>
      </w:r>
      <w:r w:rsidRPr="007A4CB7">
        <w:t xml:space="preserve"> avariitööd);</w:t>
      </w:r>
    </w:p>
    <w:p w14:paraId="5DF6E105" w14:textId="4E6BF89D" w:rsidR="006D6F44" w:rsidRPr="007A4CB7" w:rsidRDefault="006D6F44" w:rsidP="00010E09">
      <w:pPr>
        <w:pStyle w:val="Loendilik"/>
        <w:numPr>
          <w:ilvl w:val="0"/>
          <w:numId w:val="39"/>
        </w:numPr>
      </w:pPr>
      <w:r w:rsidRPr="007A4CB7">
        <w:rPr>
          <w:b/>
          <w:bCs/>
        </w:rPr>
        <w:t>Juhatuse liikmed × 2</w:t>
      </w:r>
      <w:r w:rsidR="00010E09" w:rsidRPr="007A4CB7">
        <w:t xml:space="preserve"> (</w:t>
      </w:r>
      <w:r w:rsidR="005710E7" w:rsidRPr="007A4CB7">
        <w:t xml:space="preserve">suhtlus </w:t>
      </w:r>
      <w:proofErr w:type="spellStart"/>
      <w:r w:rsidR="005710E7" w:rsidRPr="007A4CB7">
        <w:t>KOVi</w:t>
      </w:r>
      <w:proofErr w:type="spellEnd"/>
      <w:r w:rsidR="005710E7" w:rsidRPr="007A4CB7">
        <w:t xml:space="preserve">, riigiasutuste, klientide ja üldsusega; ettevõtte üldine administreerimine; oluline roll kriisiolukorra </w:t>
      </w:r>
      <w:r w:rsidR="006C5977" w:rsidRPr="007A4CB7">
        <w:t xml:space="preserve">suhtluse </w:t>
      </w:r>
      <w:r w:rsidR="005710E7" w:rsidRPr="007A4CB7">
        <w:t>koordineerimisel)</w:t>
      </w:r>
      <w:r w:rsidR="005E7911" w:rsidRPr="007A4CB7">
        <w:t>;</w:t>
      </w:r>
    </w:p>
    <w:p w14:paraId="405BDBFE" w14:textId="460F58E4" w:rsidR="00D429F0" w:rsidRPr="007A4CB7" w:rsidRDefault="00D429F0" w:rsidP="00D429F0">
      <w:pPr>
        <w:pStyle w:val="Loendilik"/>
        <w:numPr>
          <w:ilvl w:val="0"/>
          <w:numId w:val="39"/>
        </w:numPr>
      </w:pPr>
      <w:r w:rsidRPr="007A4CB7">
        <w:rPr>
          <w:b/>
          <w:bCs/>
        </w:rPr>
        <w:t>Veemajanduse projektijuhid × 2</w:t>
      </w:r>
      <w:r w:rsidRPr="007A4CB7">
        <w:t xml:space="preserve"> (</w:t>
      </w:r>
      <w:r w:rsidR="001C7D86" w:rsidRPr="007A4CB7">
        <w:t>visualiseerimine ja probleemi kaardistamine, abistav tegevus tööde koordineerimisel</w:t>
      </w:r>
      <w:r w:rsidR="00B278DE" w:rsidRPr="007A4CB7">
        <w:t>)</w:t>
      </w:r>
      <w:r w:rsidR="001C7D86" w:rsidRPr="007A4CB7">
        <w:t>;</w:t>
      </w:r>
    </w:p>
    <w:p w14:paraId="0F995B68" w14:textId="77777777" w:rsidR="007A4CB7" w:rsidRDefault="00314A66" w:rsidP="007A4CB7">
      <w:pPr>
        <w:pStyle w:val="Loendilik"/>
        <w:numPr>
          <w:ilvl w:val="0"/>
          <w:numId w:val="39"/>
        </w:numPr>
      </w:pPr>
      <w:r w:rsidRPr="007A4CB7">
        <w:rPr>
          <w:b/>
          <w:bCs/>
        </w:rPr>
        <w:t>Juhiabi</w:t>
      </w:r>
      <w:r w:rsidRPr="007A4CB7">
        <w:t xml:space="preserve"> (kliendisuhtlus</w:t>
      </w:r>
      <w:r w:rsidR="007A4CB7" w:rsidRPr="007A4CB7">
        <w:t>, kommunikatsioon, sündmuste registreerimine);</w:t>
      </w:r>
    </w:p>
    <w:p w14:paraId="308CEDEA" w14:textId="1FFD81C2" w:rsidR="00383084" w:rsidRPr="007A4CB7" w:rsidRDefault="007A4CB7" w:rsidP="007A4CB7">
      <w:pPr>
        <w:pStyle w:val="Loendilik"/>
        <w:numPr>
          <w:ilvl w:val="0"/>
          <w:numId w:val="39"/>
        </w:numPr>
      </w:pPr>
      <w:r w:rsidRPr="007A4CB7">
        <w:rPr>
          <w:b/>
          <w:bCs/>
        </w:rPr>
        <w:t>Pearaamatupidaja</w:t>
      </w:r>
      <w:r w:rsidRPr="007A4CB7">
        <w:t xml:space="preserve"> (</w:t>
      </w:r>
      <w:r w:rsidR="00A26E78" w:rsidRPr="00A26E78">
        <w:t>k</w:t>
      </w:r>
      <w:r w:rsidR="00AE18A5" w:rsidRPr="00A26E78">
        <w:t xml:space="preserve">ulude </w:t>
      </w:r>
      <w:proofErr w:type="spellStart"/>
      <w:r w:rsidR="00AE18A5" w:rsidRPr="00A26E78">
        <w:t>konteerimine</w:t>
      </w:r>
      <w:proofErr w:type="spellEnd"/>
      <w:r w:rsidR="00AE18A5" w:rsidRPr="00A26E78">
        <w:t xml:space="preserve"> ja arvestus</w:t>
      </w:r>
      <w:r w:rsidR="00A26E78" w:rsidRPr="00A26E78">
        <w:t>).</w:t>
      </w:r>
      <w:r w:rsidR="00383084">
        <w:br w:type="page"/>
      </w:r>
    </w:p>
    <w:p w14:paraId="5FC81082" w14:textId="7FDA7532" w:rsidR="009E7F70" w:rsidRPr="00383084" w:rsidRDefault="00E74B1F" w:rsidP="00575E04">
      <w:pPr>
        <w:pStyle w:val="Pealkiri2"/>
      </w:pPr>
      <w:bookmarkStart w:id="19" w:name="_Toc149553949"/>
      <w:r w:rsidRPr="00383084">
        <w:lastRenderedPageBreak/>
        <w:t>RISKIANALÜÜSI KOKKUVÕTE</w:t>
      </w:r>
      <w:bookmarkEnd w:id="19"/>
    </w:p>
    <w:p w14:paraId="52D48232" w14:textId="741A6044" w:rsidR="008D3066" w:rsidRPr="00383084" w:rsidRDefault="004B7E8C" w:rsidP="00575E04">
      <w:pPr>
        <w:pStyle w:val="Pealkiri3"/>
      </w:pPr>
      <w:bookmarkStart w:id="20" w:name="_Toc149553950"/>
      <w:r w:rsidRPr="00383084">
        <w:t>Kriitiliste tegevuste loetelu</w:t>
      </w:r>
      <w:bookmarkEnd w:id="20"/>
    </w:p>
    <w:p w14:paraId="1B7BC166" w14:textId="6AD7C46F" w:rsidR="009E7F70" w:rsidRPr="00383084" w:rsidRDefault="004775A7" w:rsidP="00C47DEB">
      <w:r w:rsidRPr="00383084">
        <w:t>AS</w:t>
      </w:r>
      <w:r w:rsidR="00141D95" w:rsidRPr="00383084">
        <w:t xml:space="preserve"> </w:t>
      </w:r>
      <w:r w:rsidR="00BE160F">
        <w:t>Saku Maja</w:t>
      </w:r>
      <w:r w:rsidRPr="00383084">
        <w:t xml:space="preserve"> kõikide </w:t>
      </w:r>
      <w:r w:rsidR="00B34807">
        <w:t xml:space="preserve">teenuse toimepidevuse mõistes </w:t>
      </w:r>
      <w:r w:rsidRPr="00383084">
        <w:t>kriit</w:t>
      </w:r>
      <w:r w:rsidR="000F3FF3" w:rsidRPr="00383084">
        <w:t>i</w:t>
      </w:r>
      <w:r w:rsidRPr="00383084">
        <w:t xml:space="preserve">liste tegevuste loetelu nende tähtsuse järjekorras: </w:t>
      </w:r>
    </w:p>
    <w:p w14:paraId="33D953E5" w14:textId="3BD4744A" w:rsidR="00C12D3B" w:rsidRPr="0089207D" w:rsidRDefault="0055705C" w:rsidP="00C47DEB">
      <w:pPr>
        <w:rPr>
          <w:b/>
          <w:bCs/>
          <w:szCs w:val="24"/>
        </w:rPr>
      </w:pPr>
      <w:r w:rsidRPr="0089207D">
        <w:rPr>
          <w:b/>
          <w:bCs/>
          <w:szCs w:val="24"/>
        </w:rPr>
        <w:t>Saku valla asulate</w:t>
      </w:r>
      <w:r w:rsidR="00C12D3B" w:rsidRPr="0089207D">
        <w:rPr>
          <w:b/>
          <w:bCs/>
          <w:szCs w:val="24"/>
        </w:rPr>
        <w:t xml:space="preserve"> veega varustamine: </w:t>
      </w:r>
    </w:p>
    <w:p w14:paraId="3C6B9100" w14:textId="4A1E8A7E" w:rsidR="00374FDD" w:rsidRPr="0089207D" w:rsidRDefault="00F26FBF" w:rsidP="00171002">
      <w:pPr>
        <w:pStyle w:val="Loendilik"/>
        <w:numPr>
          <w:ilvl w:val="0"/>
          <w:numId w:val="34"/>
        </w:numPr>
        <w:rPr>
          <w:szCs w:val="24"/>
          <w:u w:val="single"/>
        </w:rPr>
      </w:pPr>
      <w:r>
        <w:rPr>
          <w:szCs w:val="24"/>
          <w:u w:val="single"/>
        </w:rPr>
        <w:t>K</w:t>
      </w:r>
      <w:r w:rsidR="006269EC">
        <w:rPr>
          <w:szCs w:val="24"/>
          <w:u w:val="single"/>
        </w:rPr>
        <w:t xml:space="preserve">riitilised </w:t>
      </w:r>
      <w:r w:rsidR="00633012">
        <w:rPr>
          <w:szCs w:val="24"/>
          <w:u w:val="single"/>
        </w:rPr>
        <w:t xml:space="preserve">ja väga kriitilised </w:t>
      </w:r>
      <w:r w:rsidR="00374FDD" w:rsidRPr="0089207D">
        <w:rPr>
          <w:szCs w:val="24"/>
          <w:u w:val="single"/>
        </w:rPr>
        <w:t>tegevused:</w:t>
      </w:r>
    </w:p>
    <w:p w14:paraId="35657253" w14:textId="38B17349" w:rsidR="00C07186" w:rsidRPr="00B34807" w:rsidRDefault="00C07186" w:rsidP="00374FDD">
      <w:pPr>
        <w:pStyle w:val="Loendilik"/>
        <w:numPr>
          <w:ilvl w:val="1"/>
          <w:numId w:val="34"/>
        </w:numPr>
        <w:rPr>
          <w:szCs w:val="24"/>
        </w:rPr>
      </w:pPr>
      <w:r w:rsidRPr="00B34807">
        <w:rPr>
          <w:szCs w:val="24"/>
        </w:rPr>
        <w:t>Joogivee pumpamine jaotusvõrku</w:t>
      </w:r>
      <w:r w:rsidR="00716AD0" w:rsidRPr="00B34807">
        <w:rPr>
          <w:szCs w:val="24"/>
        </w:rPr>
        <w:t>;</w:t>
      </w:r>
    </w:p>
    <w:p w14:paraId="17D4C61E" w14:textId="0AA07F4E" w:rsidR="003643D1" w:rsidRPr="00B34807" w:rsidRDefault="003643D1" w:rsidP="00374FDD">
      <w:pPr>
        <w:pStyle w:val="Loendilik"/>
        <w:numPr>
          <w:ilvl w:val="1"/>
          <w:numId w:val="34"/>
        </w:numPr>
        <w:rPr>
          <w:szCs w:val="24"/>
        </w:rPr>
      </w:pPr>
      <w:r w:rsidRPr="00B34807">
        <w:rPr>
          <w:szCs w:val="24"/>
        </w:rPr>
        <w:t>Toorvee pumpamine puurkaevudest ilma II-astme mahuti</w:t>
      </w:r>
      <w:r w:rsidR="00A074C6" w:rsidRPr="00B34807">
        <w:rPr>
          <w:szCs w:val="24"/>
        </w:rPr>
        <w:t>teta</w:t>
      </w:r>
      <w:r w:rsidR="00716AD0" w:rsidRPr="00B34807">
        <w:rPr>
          <w:szCs w:val="24"/>
        </w:rPr>
        <w:t>;</w:t>
      </w:r>
    </w:p>
    <w:p w14:paraId="1E5FB7D8" w14:textId="1AC09888" w:rsidR="00A074C6" w:rsidRPr="0089207D" w:rsidRDefault="00716AD0" w:rsidP="003643D1">
      <w:pPr>
        <w:pStyle w:val="Loendilik"/>
        <w:numPr>
          <w:ilvl w:val="0"/>
          <w:numId w:val="34"/>
        </w:numPr>
        <w:rPr>
          <w:szCs w:val="24"/>
          <w:u w:val="single"/>
        </w:rPr>
      </w:pPr>
      <w:r w:rsidRPr="0089207D">
        <w:rPr>
          <w:szCs w:val="24"/>
          <w:u w:val="single"/>
        </w:rPr>
        <w:t>Olulised tegevused:</w:t>
      </w:r>
    </w:p>
    <w:p w14:paraId="70F64259" w14:textId="4A408743" w:rsidR="00716AD0" w:rsidRPr="00B34807" w:rsidRDefault="00716AD0" w:rsidP="00716AD0">
      <w:pPr>
        <w:pStyle w:val="Loendilik"/>
        <w:numPr>
          <w:ilvl w:val="1"/>
          <w:numId w:val="34"/>
        </w:numPr>
        <w:rPr>
          <w:szCs w:val="24"/>
        </w:rPr>
      </w:pPr>
      <w:r w:rsidRPr="00B34807">
        <w:rPr>
          <w:szCs w:val="24"/>
        </w:rPr>
        <w:t>Toorvee pumpamine puurkaevudest II-astme mahutitega;</w:t>
      </w:r>
    </w:p>
    <w:p w14:paraId="0071561B" w14:textId="2891EA76" w:rsidR="00C12D3B" w:rsidRPr="00B34807" w:rsidRDefault="00D66919" w:rsidP="00716AD0">
      <w:pPr>
        <w:pStyle w:val="Loendilik"/>
        <w:numPr>
          <w:ilvl w:val="1"/>
          <w:numId w:val="34"/>
        </w:numPr>
        <w:rPr>
          <w:szCs w:val="24"/>
        </w:rPr>
      </w:pPr>
      <w:r w:rsidRPr="00B34807">
        <w:rPr>
          <w:szCs w:val="24"/>
        </w:rPr>
        <w:t>Joogivee säilitamine mahutites</w:t>
      </w:r>
      <w:r w:rsidR="00716AD0" w:rsidRPr="00B34807">
        <w:rPr>
          <w:szCs w:val="24"/>
        </w:rPr>
        <w:t>;</w:t>
      </w:r>
    </w:p>
    <w:p w14:paraId="01CDA9F2" w14:textId="038E9A5C" w:rsidR="00716AD0" w:rsidRPr="00B34807" w:rsidRDefault="00716AD0" w:rsidP="00716AD0">
      <w:pPr>
        <w:pStyle w:val="Loendilik"/>
        <w:numPr>
          <w:ilvl w:val="1"/>
          <w:numId w:val="34"/>
        </w:numPr>
        <w:rPr>
          <w:szCs w:val="24"/>
        </w:rPr>
      </w:pPr>
      <w:r w:rsidRPr="00B34807">
        <w:rPr>
          <w:szCs w:val="24"/>
        </w:rPr>
        <w:t>Vee juhtimine tarbijateni</w:t>
      </w:r>
      <w:r w:rsidR="00041252" w:rsidRPr="00B34807">
        <w:rPr>
          <w:szCs w:val="24"/>
        </w:rPr>
        <w:t>;</w:t>
      </w:r>
    </w:p>
    <w:p w14:paraId="4423EBBF" w14:textId="3E11E48D" w:rsidR="00D66919" w:rsidRPr="00B34807" w:rsidRDefault="00D66919" w:rsidP="00716AD0">
      <w:pPr>
        <w:pStyle w:val="Loendilik"/>
        <w:numPr>
          <w:ilvl w:val="1"/>
          <w:numId w:val="34"/>
        </w:numPr>
        <w:rPr>
          <w:szCs w:val="24"/>
        </w:rPr>
      </w:pPr>
      <w:r w:rsidRPr="00B34807">
        <w:rPr>
          <w:szCs w:val="24"/>
        </w:rPr>
        <w:t>Veetorustike rikete ja avariide likvideerimine</w:t>
      </w:r>
      <w:r w:rsidR="00041252" w:rsidRPr="00B34807">
        <w:rPr>
          <w:szCs w:val="24"/>
        </w:rPr>
        <w:t>;</w:t>
      </w:r>
    </w:p>
    <w:p w14:paraId="0C492A2C" w14:textId="306C1BB0" w:rsidR="00041252" w:rsidRPr="00B34807" w:rsidRDefault="00041252" w:rsidP="00041252">
      <w:pPr>
        <w:pStyle w:val="Loendilik"/>
        <w:numPr>
          <w:ilvl w:val="1"/>
          <w:numId w:val="34"/>
        </w:numPr>
        <w:rPr>
          <w:szCs w:val="24"/>
        </w:rPr>
      </w:pPr>
      <w:r w:rsidRPr="00B34807">
        <w:rPr>
          <w:szCs w:val="24"/>
        </w:rPr>
        <w:t>Tuletõrje veevarustuse tagamine.</w:t>
      </w:r>
    </w:p>
    <w:p w14:paraId="7568F3DF" w14:textId="3CFEDD1E" w:rsidR="00C12D3B" w:rsidRPr="00712008" w:rsidRDefault="0055705C" w:rsidP="00C47DEB">
      <w:pPr>
        <w:rPr>
          <w:b/>
          <w:bCs/>
          <w:szCs w:val="24"/>
        </w:rPr>
      </w:pPr>
      <w:r w:rsidRPr="0089207D">
        <w:rPr>
          <w:b/>
          <w:bCs/>
          <w:szCs w:val="24"/>
        </w:rPr>
        <w:t xml:space="preserve">Saku valla </w:t>
      </w:r>
      <w:r w:rsidRPr="00712008">
        <w:rPr>
          <w:b/>
          <w:bCs/>
          <w:szCs w:val="24"/>
        </w:rPr>
        <w:t>asulate</w:t>
      </w:r>
      <w:r w:rsidR="00C12D3B" w:rsidRPr="00712008">
        <w:rPr>
          <w:b/>
          <w:bCs/>
          <w:szCs w:val="24"/>
        </w:rPr>
        <w:t xml:space="preserve"> reovee ärajuhtimine: </w:t>
      </w:r>
    </w:p>
    <w:p w14:paraId="3AA16871" w14:textId="204FBCCC" w:rsidR="0089207D" w:rsidRPr="00712008" w:rsidRDefault="0089207D" w:rsidP="00171002">
      <w:pPr>
        <w:pStyle w:val="Loendilik"/>
        <w:numPr>
          <w:ilvl w:val="0"/>
          <w:numId w:val="35"/>
        </w:numPr>
        <w:rPr>
          <w:szCs w:val="24"/>
          <w:u w:val="single"/>
        </w:rPr>
      </w:pPr>
      <w:r w:rsidRPr="00712008">
        <w:rPr>
          <w:szCs w:val="24"/>
          <w:u w:val="single"/>
        </w:rPr>
        <w:t xml:space="preserve">Kriitilised </w:t>
      </w:r>
      <w:r w:rsidR="00A248E4" w:rsidRPr="00712008">
        <w:rPr>
          <w:szCs w:val="24"/>
          <w:u w:val="single"/>
        </w:rPr>
        <w:t xml:space="preserve">ja väga kriitilised </w:t>
      </w:r>
      <w:r w:rsidRPr="00712008">
        <w:rPr>
          <w:szCs w:val="24"/>
          <w:u w:val="single"/>
        </w:rPr>
        <w:t>tegevused:</w:t>
      </w:r>
    </w:p>
    <w:p w14:paraId="30816F26" w14:textId="2E0AA871" w:rsidR="00C12D3B" w:rsidRPr="00712008" w:rsidRDefault="00C12D3B" w:rsidP="00EA1B7A">
      <w:pPr>
        <w:pStyle w:val="Loendilik"/>
        <w:numPr>
          <w:ilvl w:val="1"/>
          <w:numId w:val="35"/>
        </w:numPr>
        <w:rPr>
          <w:szCs w:val="24"/>
        </w:rPr>
      </w:pPr>
      <w:r w:rsidRPr="00712008">
        <w:rPr>
          <w:szCs w:val="24"/>
        </w:rPr>
        <w:t xml:space="preserve">Reovee </w:t>
      </w:r>
      <w:r w:rsidR="0055705C" w:rsidRPr="00712008">
        <w:rPr>
          <w:szCs w:val="24"/>
        </w:rPr>
        <w:t>kokku kogumine ja pumpamine</w:t>
      </w:r>
      <w:r w:rsidR="00A248E4" w:rsidRPr="00712008">
        <w:rPr>
          <w:szCs w:val="24"/>
        </w:rPr>
        <w:t>;</w:t>
      </w:r>
    </w:p>
    <w:p w14:paraId="509FCECC" w14:textId="69ECB1B8" w:rsidR="0055705C" w:rsidRPr="00712008" w:rsidRDefault="0055705C" w:rsidP="00EA1B7A">
      <w:pPr>
        <w:pStyle w:val="Loendilik"/>
        <w:numPr>
          <w:ilvl w:val="1"/>
          <w:numId w:val="35"/>
        </w:numPr>
        <w:rPr>
          <w:szCs w:val="24"/>
        </w:rPr>
      </w:pPr>
      <w:r w:rsidRPr="00712008">
        <w:rPr>
          <w:szCs w:val="24"/>
        </w:rPr>
        <w:t>Reovee üleandmine</w:t>
      </w:r>
      <w:r w:rsidR="00397A88" w:rsidRPr="00712008">
        <w:rPr>
          <w:szCs w:val="24"/>
        </w:rPr>
        <w:t xml:space="preserve"> AS-le Tallinna Vesi</w:t>
      </w:r>
      <w:r w:rsidR="00A248E4" w:rsidRPr="00712008">
        <w:rPr>
          <w:szCs w:val="24"/>
        </w:rPr>
        <w:t>;</w:t>
      </w:r>
    </w:p>
    <w:p w14:paraId="7CD27EA0" w14:textId="77777777" w:rsidR="00EA1B7A" w:rsidRPr="00712008" w:rsidRDefault="00A248E4" w:rsidP="00171002">
      <w:pPr>
        <w:pStyle w:val="Loendilik"/>
        <w:numPr>
          <w:ilvl w:val="0"/>
          <w:numId w:val="35"/>
        </w:numPr>
        <w:rPr>
          <w:szCs w:val="24"/>
          <w:u w:val="single"/>
        </w:rPr>
      </w:pPr>
      <w:r w:rsidRPr="00712008">
        <w:rPr>
          <w:szCs w:val="24"/>
          <w:u w:val="single"/>
        </w:rPr>
        <w:t>Olulised tegevus</w:t>
      </w:r>
      <w:r w:rsidR="00EA1B7A" w:rsidRPr="00712008">
        <w:rPr>
          <w:szCs w:val="24"/>
          <w:u w:val="single"/>
        </w:rPr>
        <w:t>ed:</w:t>
      </w:r>
    </w:p>
    <w:p w14:paraId="6A5E8D13" w14:textId="44649360" w:rsidR="0040340F" w:rsidRPr="00712008" w:rsidRDefault="00397A88" w:rsidP="00EA1B7A">
      <w:pPr>
        <w:pStyle w:val="Loendilik"/>
        <w:numPr>
          <w:ilvl w:val="1"/>
          <w:numId w:val="35"/>
        </w:numPr>
        <w:rPr>
          <w:szCs w:val="24"/>
        </w:rPr>
      </w:pPr>
      <w:r w:rsidRPr="00712008">
        <w:rPr>
          <w:szCs w:val="24"/>
        </w:rPr>
        <w:t>Kanalisatsioonitorustike rikete ja avariide likvideerimine</w:t>
      </w:r>
      <w:r w:rsidR="00EA1B7A" w:rsidRPr="00712008">
        <w:rPr>
          <w:szCs w:val="24"/>
        </w:rPr>
        <w:t>;</w:t>
      </w:r>
    </w:p>
    <w:p w14:paraId="1D656CD2" w14:textId="3EB9D5BF" w:rsidR="00EA1B7A" w:rsidRPr="00712008" w:rsidRDefault="00712008" w:rsidP="00EA1B7A">
      <w:pPr>
        <w:pStyle w:val="Loendilik"/>
        <w:numPr>
          <w:ilvl w:val="1"/>
          <w:numId w:val="35"/>
        </w:numPr>
        <w:rPr>
          <w:szCs w:val="24"/>
        </w:rPr>
      </w:pPr>
      <w:r w:rsidRPr="00712008">
        <w:rPr>
          <w:szCs w:val="24"/>
        </w:rPr>
        <w:t>Kanalisatsioonitorustike ja pumplate hooldus.</w:t>
      </w:r>
    </w:p>
    <w:p w14:paraId="7134C60C" w14:textId="4C710505" w:rsidR="004B7E8C" w:rsidRPr="00383084" w:rsidRDefault="007C55C6" w:rsidP="00575E04">
      <w:pPr>
        <w:pStyle w:val="Pealkiri3"/>
      </w:pPr>
      <w:bookmarkStart w:id="21" w:name="_Toc149553951"/>
      <w:r w:rsidRPr="00383084">
        <w:t>Olulise, kõrge ja väga kõrge riskiklassiga hinnatud stsenaariumid</w:t>
      </w:r>
      <w:bookmarkEnd w:id="21"/>
    </w:p>
    <w:p w14:paraId="1CC0F1B0" w14:textId="268F04DE" w:rsidR="00F533B9" w:rsidRPr="00383084" w:rsidRDefault="0010512E" w:rsidP="00BE4833">
      <w:bookmarkStart w:id="22" w:name="_Hlk13477003"/>
      <w:r w:rsidRPr="00383084">
        <w:t xml:space="preserve">Riskianalüüsi tulemusena on välja selgitatud </w:t>
      </w:r>
      <w:r w:rsidR="00BC1753" w:rsidRPr="00383084">
        <w:t xml:space="preserve">järgmised </w:t>
      </w:r>
      <w:r w:rsidRPr="00383084">
        <w:rPr>
          <w:b/>
          <w:bCs/>
        </w:rPr>
        <w:t>kõrge riskiklassiga hinnatud stsenaariumid</w:t>
      </w:r>
      <w:bookmarkEnd w:id="22"/>
      <w:r w:rsidRPr="00383084">
        <w:t>:</w:t>
      </w:r>
    </w:p>
    <w:p w14:paraId="29907BA2" w14:textId="2320A310" w:rsidR="001A784A" w:rsidRPr="000844FF" w:rsidRDefault="001A784A" w:rsidP="00A116BC">
      <w:pPr>
        <w:spacing w:after="0"/>
        <w:rPr>
          <w:u w:val="single"/>
        </w:rPr>
      </w:pPr>
      <w:r w:rsidRPr="000844FF">
        <w:rPr>
          <w:u w:val="single"/>
        </w:rPr>
        <w:t>Keemilisest või mikrobioloogilisest reostusest tingitud veevarustuse häire või katkestus:</w:t>
      </w:r>
    </w:p>
    <w:p w14:paraId="1ACF6034" w14:textId="6EDCD97D" w:rsidR="00570606" w:rsidRDefault="00570606" w:rsidP="002D6440">
      <w:pPr>
        <w:pStyle w:val="Loendilik"/>
        <w:numPr>
          <w:ilvl w:val="0"/>
          <w:numId w:val="45"/>
        </w:numPr>
      </w:pPr>
      <w:r>
        <w:t>Puurkaevust põhjavee pumpamise katkestus veehaarde reostuse tõttu</w:t>
      </w:r>
      <w:r w:rsidR="002D6440">
        <w:t>;</w:t>
      </w:r>
    </w:p>
    <w:p w14:paraId="20AA7CCA" w14:textId="1F6006A3" w:rsidR="00570606" w:rsidRDefault="00570606" w:rsidP="002D6440">
      <w:pPr>
        <w:pStyle w:val="Loendilik"/>
        <w:numPr>
          <w:ilvl w:val="0"/>
          <w:numId w:val="45"/>
        </w:numPr>
      </w:pPr>
      <w:r>
        <w:t>Jaotusvõrku joogivee pumpamise katkestus mahutite reostuse tõttu</w:t>
      </w:r>
      <w:r w:rsidR="002D6440">
        <w:t>;</w:t>
      </w:r>
    </w:p>
    <w:p w14:paraId="47821950" w14:textId="41EB5582" w:rsidR="00570606" w:rsidRDefault="00570606" w:rsidP="002D6440">
      <w:pPr>
        <w:pStyle w:val="Loendilik"/>
        <w:numPr>
          <w:ilvl w:val="0"/>
          <w:numId w:val="45"/>
        </w:numPr>
      </w:pPr>
      <w:r>
        <w:t>Tarbijateni vee juhtimise katkestus torustike reostuse tõttu</w:t>
      </w:r>
      <w:r w:rsidR="002D6440">
        <w:t>;</w:t>
      </w:r>
    </w:p>
    <w:p w14:paraId="46B25460" w14:textId="7CF45E84" w:rsidR="00597FBD" w:rsidRPr="000844FF" w:rsidRDefault="00597FBD" w:rsidP="00A116BC">
      <w:pPr>
        <w:spacing w:after="0"/>
        <w:rPr>
          <w:u w:val="single"/>
        </w:rPr>
      </w:pPr>
      <w:r w:rsidRPr="000844FF">
        <w:rPr>
          <w:u w:val="single"/>
        </w:rPr>
        <w:t>Ulatuslikust elektrikatkestusest (nt ekstreemsetest ilmastikuoludest tingitud)</w:t>
      </w:r>
      <w:r w:rsidR="00152D44" w:rsidRPr="000844FF">
        <w:rPr>
          <w:u w:val="single"/>
        </w:rPr>
        <w:t xml:space="preserve"> </w:t>
      </w:r>
      <w:r w:rsidR="00B914E7" w:rsidRPr="000844FF">
        <w:rPr>
          <w:u w:val="single"/>
        </w:rPr>
        <w:t>teenuse</w:t>
      </w:r>
      <w:r w:rsidR="00152D44" w:rsidRPr="000844FF">
        <w:rPr>
          <w:u w:val="single"/>
        </w:rPr>
        <w:t xml:space="preserve"> häire või katkestus:</w:t>
      </w:r>
    </w:p>
    <w:p w14:paraId="6511FA49" w14:textId="7C3C4233" w:rsidR="00570606" w:rsidRDefault="00570606" w:rsidP="002D6440">
      <w:pPr>
        <w:pStyle w:val="Loendilik"/>
        <w:numPr>
          <w:ilvl w:val="0"/>
          <w:numId w:val="45"/>
        </w:numPr>
      </w:pPr>
      <w:r>
        <w:t>Puurkaevust põhjavee pumpamise katkestus elektrivarustuse häire või katkestuse tõttu</w:t>
      </w:r>
      <w:r w:rsidR="002D6440">
        <w:t>;</w:t>
      </w:r>
    </w:p>
    <w:p w14:paraId="7DBBB5C1" w14:textId="2EC4A6E6" w:rsidR="00570606" w:rsidRDefault="00570606" w:rsidP="002D6440">
      <w:pPr>
        <w:pStyle w:val="Loendilik"/>
        <w:numPr>
          <w:ilvl w:val="0"/>
          <w:numId w:val="45"/>
        </w:numPr>
      </w:pPr>
      <w:r>
        <w:t>Jaotusvõrku joogivee pumpamise katkestus elektrivarustuse rikke või häire tõttu</w:t>
      </w:r>
      <w:r w:rsidR="002D6440">
        <w:t>;</w:t>
      </w:r>
    </w:p>
    <w:p w14:paraId="2538BB41" w14:textId="49438F82" w:rsidR="00570606" w:rsidRDefault="00570606" w:rsidP="002D6440">
      <w:pPr>
        <w:pStyle w:val="Loendilik"/>
        <w:numPr>
          <w:ilvl w:val="0"/>
          <w:numId w:val="45"/>
        </w:numPr>
      </w:pPr>
      <w:r>
        <w:t>Reovee kokku kogumise ja pumpamise katkestus elektrivarustuse häire või katkestuse tõttu</w:t>
      </w:r>
      <w:r w:rsidR="002D6440">
        <w:t>;</w:t>
      </w:r>
    </w:p>
    <w:p w14:paraId="059B8DAE" w14:textId="66F74F9E" w:rsidR="00152D44" w:rsidRPr="000844FF" w:rsidRDefault="00FE3EB4" w:rsidP="00A116BC">
      <w:pPr>
        <w:spacing w:after="0"/>
        <w:rPr>
          <w:u w:val="single"/>
        </w:rPr>
      </w:pPr>
      <w:r w:rsidRPr="000844FF">
        <w:rPr>
          <w:u w:val="single"/>
        </w:rPr>
        <w:t>Reovee vastuvõtt Tallinna kanalisatsioonivõrku peatatakse</w:t>
      </w:r>
      <w:r w:rsidR="00A3476A" w:rsidRPr="000844FF">
        <w:rPr>
          <w:u w:val="single"/>
        </w:rPr>
        <w:t>:</w:t>
      </w:r>
    </w:p>
    <w:p w14:paraId="0C74761F" w14:textId="0791F61E" w:rsidR="00570606" w:rsidRDefault="00570606" w:rsidP="002D6440">
      <w:pPr>
        <w:pStyle w:val="Loendilik"/>
        <w:numPr>
          <w:ilvl w:val="0"/>
          <w:numId w:val="45"/>
        </w:numPr>
      </w:pPr>
      <w:r>
        <w:t>Reovee vastuvõtt Tallinna kanalisatsioonivõrku peatatakse hooldus- või avariitööde või ekstreemsete ilmastikuolude tõttu ootamatult pikaks ajaks (ajutine)</w:t>
      </w:r>
      <w:r w:rsidR="003B65E9">
        <w:t>;</w:t>
      </w:r>
    </w:p>
    <w:p w14:paraId="6AE43E01" w14:textId="2DA28DD7" w:rsidR="00570606" w:rsidRDefault="00570606" w:rsidP="002D6440">
      <w:pPr>
        <w:pStyle w:val="Loendilik"/>
        <w:numPr>
          <w:ilvl w:val="0"/>
          <w:numId w:val="45"/>
        </w:numPr>
      </w:pPr>
      <w:r>
        <w:t>Reovee vastuvõtt Tallinna kanalisatsioonivõrku peatatakse sõjaolukorra tõttu (teadmata ajaks)</w:t>
      </w:r>
      <w:r w:rsidR="00D70F72">
        <w:t>;</w:t>
      </w:r>
    </w:p>
    <w:p w14:paraId="44D06635" w14:textId="47863847" w:rsidR="00A3476A" w:rsidRPr="000844FF" w:rsidRDefault="0098342C" w:rsidP="00A116BC">
      <w:pPr>
        <w:spacing w:after="0"/>
        <w:rPr>
          <w:u w:val="single"/>
        </w:rPr>
      </w:pPr>
      <w:r w:rsidRPr="000844FF">
        <w:rPr>
          <w:u w:val="single"/>
        </w:rPr>
        <w:t>Olulise osa personali hukkumisest (nt suurõnnetuses</w:t>
      </w:r>
      <w:r w:rsidR="00B914E7" w:rsidRPr="000844FF">
        <w:rPr>
          <w:u w:val="single"/>
        </w:rPr>
        <w:t>) tingitud teenuse katkestus:</w:t>
      </w:r>
    </w:p>
    <w:p w14:paraId="512B95C9" w14:textId="5028440D" w:rsidR="00570606" w:rsidRDefault="00570606" w:rsidP="002D6440">
      <w:pPr>
        <w:pStyle w:val="Loendilik"/>
        <w:numPr>
          <w:ilvl w:val="0"/>
          <w:numId w:val="45"/>
        </w:numPr>
      </w:pPr>
      <w:r>
        <w:t>Veevarustuse teenuse katkemine või häire personali puudumise tõttu</w:t>
      </w:r>
      <w:r w:rsidR="00D70F72">
        <w:t>;</w:t>
      </w:r>
    </w:p>
    <w:p w14:paraId="101E2FBE" w14:textId="608B4FA9" w:rsidR="00570606" w:rsidRDefault="00570606" w:rsidP="002D6440">
      <w:pPr>
        <w:pStyle w:val="Loendilik"/>
        <w:numPr>
          <w:ilvl w:val="0"/>
          <w:numId w:val="45"/>
        </w:numPr>
      </w:pPr>
      <w:r>
        <w:t>Kanalisatsiooniteenuse katkemine või häire personali puudumise tõttu</w:t>
      </w:r>
      <w:r w:rsidR="003A634A">
        <w:t>;</w:t>
      </w:r>
    </w:p>
    <w:p w14:paraId="547E5082" w14:textId="7321727F" w:rsidR="00B914E7" w:rsidRPr="000844FF" w:rsidRDefault="00DA6BC8" w:rsidP="00A116BC">
      <w:pPr>
        <w:spacing w:after="0"/>
        <w:rPr>
          <w:u w:val="single"/>
        </w:rPr>
      </w:pPr>
      <w:r w:rsidRPr="000844FF">
        <w:rPr>
          <w:u w:val="single"/>
        </w:rPr>
        <w:t>Vajaliku taristu hävimisest (nt s</w:t>
      </w:r>
      <w:r w:rsidR="00C91F33" w:rsidRPr="000844FF">
        <w:rPr>
          <w:u w:val="single"/>
        </w:rPr>
        <w:t>õjategevuses) tingitud teenuse katkestus:</w:t>
      </w:r>
    </w:p>
    <w:p w14:paraId="711A38D4" w14:textId="6FAA7F35" w:rsidR="00570606" w:rsidRDefault="00570606" w:rsidP="002D6440">
      <w:pPr>
        <w:pStyle w:val="Loendilik"/>
        <w:numPr>
          <w:ilvl w:val="0"/>
          <w:numId w:val="45"/>
        </w:numPr>
      </w:pPr>
      <w:r>
        <w:t>Veevarustuse teenuse katkemine vajaliku taristu osalise või täieliku hävimise tõttu</w:t>
      </w:r>
      <w:r w:rsidR="003A634A">
        <w:t>;</w:t>
      </w:r>
    </w:p>
    <w:p w14:paraId="2801AA83" w14:textId="7ADF034B" w:rsidR="002D6440" w:rsidRDefault="00570606" w:rsidP="002D6440">
      <w:pPr>
        <w:pStyle w:val="Loendilik"/>
        <w:numPr>
          <w:ilvl w:val="0"/>
          <w:numId w:val="45"/>
        </w:numPr>
      </w:pPr>
      <w:r>
        <w:t>Kanalisatsiooniteenuse katkemine vajaliku taristu osalise või täieliku hävimise tõttu</w:t>
      </w:r>
      <w:r w:rsidR="003A634A">
        <w:t>.</w:t>
      </w:r>
    </w:p>
    <w:p w14:paraId="280F9F72" w14:textId="2FD8B76D" w:rsidR="00264122" w:rsidRPr="00383084" w:rsidRDefault="00264122" w:rsidP="00F5235C">
      <w:pPr>
        <w:keepNext/>
        <w:keepLines/>
      </w:pPr>
      <w:r w:rsidRPr="00383084">
        <w:lastRenderedPageBreak/>
        <w:t xml:space="preserve">Riskianalüüsi tulemusena on välja selgitatud </w:t>
      </w:r>
      <w:r w:rsidR="000E36F5" w:rsidRPr="00383084">
        <w:t xml:space="preserve">järgmised </w:t>
      </w:r>
      <w:r w:rsidR="00C55C05" w:rsidRPr="00383084">
        <w:rPr>
          <w:b/>
          <w:bCs/>
        </w:rPr>
        <w:t>olulise</w:t>
      </w:r>
      <w:r w:rsidRPr="00383084">
        <w:rPr>
          <w:b/>
          <w:bCs/>
        </w:rPr>
        <w:t xml:space="preserve"> riskiklassiga hinnatud stsenaariumid</w:t>
      </w:r>
      <w:r w:rsidR="00C55C05" w:rsidRPr="00383084">
        <w:t xml:space="preserve">: </w:t>
      </w:r>
    </w:p>
    <w:p w14:paraId="52E3BEBD" w14:textId="378036D1" w:rsidR="00211250" w:rsidRPr="006B79C3" w:rsidRDefault="00211250" w:rsidP="00F5235C">
      <w:pPr>
        <w:keepNext/>
        <w:keepLines/>
        <w:spacing w:after="0"/>
        <w:rPr>
          <w:u w:val="single"/>
        </w:rPr>
      </w:pPr>
      <w:r w:rsidRPr="006B79C3">
        <w:rPr>
          <w:u w:val="single"/>
        </w:rPr>
        <w:t>Tehnilisest rikkest tingitud teenuse häire või kahtlustus:</w:t>
      </w:r>
    </w:p>
    <w:p w14:paraId="22C174FA" w14:textId="6DF79F2D" w:rsidR="000C689B" w:rsidRDefault="000C689B" w:rsidP="00F5235C">
      <w:pPr>
        <w:pStyle w:val="Loendilik"/>
        <w:keepNext/>
        <w:keepLines/>
        <w:numPr>
          <w:ilvl w:val="0"/>
          <w:numId w:val="36"/>
        </w:numPr>
      </w:pPr>
      <w:r>
        <w:t>Puurkaevust põhjavee pumpamise katkestus tehnilise rikke tõttu</w:t>
      </w:r>
      <w:r w:rsidR="001834D4">
        <w:t>;</w:t>
      </w:r>
    </w:p>
    <w:p w14:paraId="72B1526A" w14:textId="4FA26394" w:rsidR="000C689B" w:rsidRDefault="000C689B" w:rsidP="00F5235C">
      <w:pPr>
        <w:pStyle w:val="Loendilik"/>
        <w:keepNext/>
        <w:keepLines/>
        <w:numPr>
          <w:ilvl w:val="0"/>
          <w:numId w:val="36"/>
        </w:numPr>
      </w:pPr>
      <w:r>
        <w:t>Jaotusvõrku joogivee pumpamise katkestus tehnilise rikke tõttu</w:t>
      </w:r>
      <w:r w:rsidR="001834D4">
        <w:t>;</w:t>
      </w:r>
    </w:p>
    <w:p w14:paraId="17B3A42C" w14:textId="46396365" w:rsidR="000C689B" w:rsidRDefault="000C689B" w:rsidP="00F5235C">
      <w:pPr>
        <w:pStyle w:val="Loendilik"/>
        <w:keepNext/>
        <w:keepLines/>
        <w:numPr>
          <w:ilvl w:val="0"/>
          <w:numId w:val="36"/>
        </w:numPr>
      </w:pPr>
      <w:r>
        <w:t>Reovee kokku kogumise ja pumpamise katkestus tehnilise rikke tõttu</w:t>
      </w:r>
      <w:r w:rsidR="00145CC2">
        <w:t>;</w:t>
      </w:r>
    </w:p>
    <w:p w14:paraId="7AED6DA9" w14:textId="71359062" w:rsidR="00145CC2" w:rsidRPr="006B79C3" w:rsidRDefault="00145CC2" w:rsidP="00CA4770">
      <w:pPr>
        <w:spacing w:after="0"/>
        <w:rPr>
          <w:u w:val="single"/>
        </w:rPr>
      </w:pPr>
      <w:r w:rsidRPr="006B79C3">
        <w:rPr>
          <w:u w:val="single"/>
        </w:rPr>
        <w:t>Toruavariist tingitud</w:t>
      </w:r>
      <w:r w:rsidR="00CA4770" w:rsidRPr="006B79C3">
        <w:rPr>
          <w:u w:val="single"/>
        </w:rPr>
        <w:t xml:space="preserve"> teenuse häire või katkestus:</w:t>
      </w:r>
    </w:p>
    <w:p w14:paraId="61ADE29B" w14:textId="2EF0F132" w:rsidR="000C689B" w:rsidRDefault="000C689B" w:rsidP="000C689B">
      <w:pPr>
        <w:pStyle w:val="Loendilik"/>
        <w:numPr>
          <w:ilvl w:val="0"/>
          <w:numId w:val="36"/>
        </w:numPr>
      </w:pPr>
      <w:r>
        <w:t>Tarbijateni vee juhtimise katkestus toruavarii tõttu</w:t>
      </w:r>
      <w:r w:rsidR="00CA4770">
        <w:t>;</w:t>
      </w:r>
    </w:p>
    <w:p w14:paraId="66DB3E1B" w14:textId="203CC90C" w:rsidR="000C689B" w:rsidRDefault="000C689B" w:rsidP="000C689B">
      <w:pPr>
        <w:pStyle w:val="Loendilik"/>
        <w:numPr>
          <w:ilvl w:val="0"/>
          <w:numId w:val="36"/>
        </w:numPr>
      </w:pPr>
      <w:r>
        <w:t>Reovee kokku kogumise ja pumpamise katkestus toruavarii tõttu</w:t>
      </w:r>
      <w:r w:rsidR="00CA4770">
        <w:t>;</w:t>
      </w:r>
    </w:p>
    <w:p w14:paraId="3CF3FCB8" w14:textId="311FAD6D" w:rsidR="00CA4770" w:rsidRPr="006B79C3" w:rsidRDefault="00D244B9" w:rsidP="009228DC">
      <w:pPr>
        <w:spacing w:after="0"/>
        <w:rPr>
          <w:u w:val="single"/>
        </w:rPr>
      </w:pPr>
      <w:r w:rsidRPr="006B79C3">
        <w:rPr>
          <w:u w:val="single"/>
        </w:rPr>
        <w:t>Liigveest tingitud kanalisatsiooniteenuse häire või katkestus:</w:t>
      </w:r>
    </w:p>
    <w:p w14:paraId="603D854A" w14:textId="77777777" w:rsidR="00D244B9" w:rsidRDefault="000C689B" w:rsidP="000C689B">
      <w:pPr>
        <w:pStyle w:val="Loendilik"/>
        <w:numPr>
          <w:ilvl w:val="0"/>
          <w:numId w:val="36"/>
        </w:numPr>
      </w:pPr>
      <w:r>
        <w:t>Reovee kokku kogumise ja pumpamise katkestus liigvee tõttu</w:t>
      </w:r>
      <w:r w:rsidR="00D244B9">
        <w:t>;</w:t>
      </w:r>
    </w:p>
    <w:p w14:paraId="03EA7DEF" w14:textId="4B292184" w:rsidR="000C689B" w:rsidRPr="006B79C3" w:rsidRDefault="009201C6" w:rsidP="009228DC">
      <w:pPr>
        <w:spacing w:after="0"/>
        <w:rPr>
          <w:u w:val="single"/>
        </w:rPr>
      </w:pPr>
      <w:proofErr w:type="spellStart"/>
      <w:r w:rsidRPr="006B79C3">
        <w:rPr>
          <w:u w:val="single"/>
        </w:rPr>
        <w:t>Küberrünnakust</w:t>
      </w:r>
      <w:proofErr w:type="spellEnd"/>
      <w:r w:rsidRPr="006B79C3">
        <w:rPr>
          <w:u w:val="single"/>
        </w:rPr>
        <w:t xml:space="preserve"> tingitud teenuse häire või katkestus:</w:t>
      </w:r>
    </w:p>
    <w:p w14:paraId="55EDF16C" w14:textId="765A361B" w:rsidR="000C689B" w:rsidRDefault="000C689B" w:rsidP="000C689B">
      <w:pPr>
        <w:pStyle w:val="Loendilik"/>
        <w:numPr>
          <w:ilvl w:val="0"/>
          <w:numId w:val="36"/>
        </w:numPr>
      </w:pPr>
      <w:r>
        <w:t xml:space="preserve">Puurkaevust põhjavee pumpamise katkestus </w:t>
      </w:r>
      <w:proofErr w:type="spellStart"/>
      <w:r>
        <w:t>küberrünnaku</w:t>
      </w:r>
      <w:proofErr w:type="spellEnd"/>
      <w:r>
        <w:t xml:space="preserve"> tõttu</w:t>
      </w:r>
      <w:r w:rsidR="009201C6">
        <w:t>;</w:t>
      </w:r>
    </w:p>
    <w:p w14:paraId="24538D89" w14:textId="7DDAB1E0" w:rsidR="000C689B" w:rsidRDefault="000C689B" w:rsidP="000C689B">
      <w:pPr>
        <w:pStyle w:val="Loendilik"/>
        <w:numPr>
          <w:ilvl w:val="0"/>
          <w:numId w:val="36"/>
        </w:numPr>
      </w:pPr>
      <w:r>
        <w:t xml:space="preserve">Jaotusvõrku joogivee pumpamise katkestus </w:t>
      </w:r>
      <w:proofErr w:type="spellStart"/>
      <w:r>
        <w:t>küberrünnaku</w:t>
      </w:r>
      <w:proofErr w:type="spellEnd"/>
      <w:r>
        <w:t xml:space="preserve"> tõttu</w:t>
      </w:r>
      <w:r w:rsidR="009201C6">
        <w:t>;</w:t>
      </w:r>
    </w:p>
    <w:p w14:paraId="34697752" w14:textId="28A7A397" w:rsidR="000C689B" w:rsidRDefault="000C689B" w:rsidP="000C689B">
      <w:pPr>
        <w:pStyle w:val="Loendilik"/>
        <w:numPr>
          <w:ilvl w:val="0"/>
          <w:numId w:val="36"/>
        </w:numPr>
      </w:pPr>
      <w:r>
        <w:t xml:space="preserve">Reovee kokku kogumise ja pumpamise katkestus </w:t>
      </w:r>
      <w:proofErr w:type="spellStart"/>
      <w:r>
        <w:t>küberrünnaku</w:t>
      </w:r>
      <w:proofErr w:type="spellEnd"/>
      <w:r>
        <w:t xml:space="preserve"> tõttu</w:t>
      </w:r>
      <w:r w:rsidR="009228DC">
        <w:t>;</w:t>
      </w:r>
    </w:p>
    <w:p w14:paraId="4D134141" w14:textId="423BB30B" w:rsidR="000C689B" w:rsidRDefault="000C689B" w:rsidP="000C689B">
      <w:pPr>
        <w:pStyle w:val="Loendilik"/>
        <w:numPr>
          <w:ilvl w:val="0"/>
          <w:numId w:val="36"/>
        </w:numPr>
      </w:pPr>
      <w:r>
        <w:t xml:space="preserve">Reovee vastuvõtt Tallinna kanalisatsioonivõrku peatatakse </w:t>
      </w:r>
      <w:proofErr w:type="spellStart"/>
      <w:r>
        <w:t>küberrünnaku</w:t>
      </w:r>
      <w:proofErr w:type="spellEnd"/>
      <w:r>
        <w:t xml:space="preserve"> tõttu</w:t>
      </w:r>
      <w:r w:rsidR="009228DC">
        <w:t>;</w:t>
      </w:r>
    </w:p>
    <w:p w14:paraId="37A4EDAA" w14:textId="2E3E02BD" w:rsidR="009228DC" w:rsidRPr="006B79C3" w:rsidRDefault="004111C3" w:rsidP="00CF782E">
      <w:pPr>
        <w:spacing w:after="0"/>
        <w:rPr>
          <w:u w:val="single"/>
        </w:rPr>
      </w:pPr>
      <w:r w:rsidRPr="006B79C3">
        <w:rPr>
          <w:u w:val="single"/>
        </w:rPr>
        <w:t>Muust pahatahtlikust inimtegevusest (lõhkumised, vargused</w:t>
      </w:r>
      <w:r w:rsidR="00CF782E" w:rsidRPr="006B79C3">
        <w:rPr>
          <w:u w:val="single"/>
        </w:rPr>
        <w:t xml:space="preserve"> jms) tingitud teenuse häire või katkestus:</w:t>
      </w:r>
    </w:p>
    <w:p w14:paraId="76BB4ADA" w14:textId="516E15D3" w:rsidR="000C689B" w:rsidRDefault="000C689B" w:rsidP="000C689B">
      <w:pPr>
        <w:pStyle w:val="Loendilik"/>
        <w:numPr>
          <w:ilvl w:val="0"/>
          <w:numId w:val="36"/>
        </w:numPr>
      </w:pPr>
      <w:r>
        <w:t>Puurkaevust põhjavee pumpamise katkestus pahatahtliku inimtegevuse tõttu</w:t>
      </w:r>
      <w:r w:rsidR="004E0C1B">
        <w:t>;</w:t>
      </w:r>
    </w:p>
    <w:p w14:paraId="0A339126" w14:textId="07482C4D" w:rsidR="000C689B" w:rsidRDefault="000C689B" w:rsidP="000C689B">
      <w:pPr>
        <w:pStyle w:val="Loendilik"/>
        <w:numPr>
          <w:ilvl w:val="0"/>
          <w:numId w:val="36"/>
        </w:numPr>
      </w:pPr>
      <w:r>
        <w:t>Jaotusvõrku joogivee pumpamise katkestus pahatahtliku inimtegevuse tõttu</w:t>
      </w:r>
      <w:r w:rsidR="004E0C1B">
        <w:t>;</w:t>
      </w:r>
    </w:p>
    <w:p w14:paraId="77540D55" w14:textId="76D847FB" w:rsidR="000C689B" w:rsidRDefault="000C689B" w:rsidP="000C689B">
      <w:pPr>
        <w:pStyle w:val="Loendilik"/>
        <w:numPr>
          <w:ilvl w:val="0"/>
          <w:numId w:val="36"/>
        </w:numPr>
      </w:pPr>
      <w:r>
        <w:t>Tuletõrje veevarustuse katkestus pahatahtliku inimtegevuse tõttu</w:t>
      </w:r>
      <w:r w:rsidR="004E0C1B">
        <w:t>;</w:t>
      </w:r>
    </w:p>
    <w:p w14:paraId="6E906E5C" w14:textId="624E695C" w:rsidR="000C689B" w:rsidRDefault="000C689B" w:rsidP="000C689B">
      <w:pPr>
        <w:pStyle w:val="Loendilik"/>
        <w:numPr>
          <w:ilvl w:val="0"/>
          <w:numId w:val="36"/>
        </w:numPr>
      </w:pPr>
      <w:r>
        <w:t xml:space="preserve">Tarbijateni vee juhtimise katkestus </w:t>
      </w:r>
      <w:r w:rsidR="004E0C1B">
        <w:t xml:space="preserve">pahatahtliku inimtegevuse </w:t>
      </w:r>
      <w:r>
        <w:t>tõttu</w:t>
      </w:r>
      <w:r w:rsidR="004E0C1B">
        <w:t>;</w:t>
      </w:r>
    </w:p>
    <w:p w14:paraId="35E6C29F" w14:textId="752CCDF4" w:rsidR="000C689B" w:rsidRDefault="000C689B" w:rsidP="000C689B">
      <w:pPr>
        <w:pStyle w:val="Loendilik"/>
        <w:numPr>
          <w:ilvl w:val="0"/>
          <w:numId w:val="36"/>
        </w:numPr>
      </w:pPr>
      <w:r>
        <w:t xml:space="preserve">Reovee kokku kogumise ja </w:t>
      </w:r>
      <w:r w:rsidRPr="000C689B">
        <w:t>pumpamise katkestus pahatahtliku inimtegevuse tõttu</w:t>
      </w:r>
      <w:r w:rsidR="004E0C1B">
        <w:t>;</w:t>
      </w:r>
    </w:p>
    <w:p w14:paraId="4A680C0F" w14:textId="51B8D9E8" w:rsidR="004E0C1B" w:rsidRPr="006B79C3" w:rsidRDefault="00F77FB4" w:rsidP="006B79C3">
      <w:pPr>
        <w:spacing w:after="0"/>
        <w:rPr>
          <w:u w:val="single"/>
        </w:rPr>
      </w:pPr>
      <w:r w:rsidRPr="006B79C3">
        <w:rPr>
          <w:u w:val="single"/>
        </w:rPr>
        <w:t>Personali nappusest (haigestumisest, mobiliseerimisest)</w:t>
      </w:r>
      <w:r w:rsidR="006B79C3" w:rsidRPr="006B79C3">
        <w:rPr>
          <w:u w:val="single"/>
        </w:rPr>
        <w:t xml:space="preserve"> tingitud teenuse häire või katkestus:</w:t>
      </w:r>
    </w:p>
    <w:p w14:paraId="70C529B2" w14:textId="52E5FA2F" w:rsidR="000C689B" w:rsidRPr="000C689B" w:rsidRDefault="000C689B" w:rsidP="000C689B">
      <w:pPr>
        <w:pStyle w:val="Loendilik"/>
        <w:numPr>
          <w:ilvl w:val="0"/>
          <w:numId w:val="36"/>
        </w:numPr>
      </w:pPr>
      <w:r w:rsidRPr="000C689B">
        <w:t>Veevarustuse teenuse katkemine või häire personali nappuse tõttu</w:t>
      </w:r>
      <w:r w:rsidR="004E0C1B">
        <w:t>;</w:t>
      </w:r>
    </w:p>
    <w:p w14:paraId="1D3E979F" w14:textId="49457739" w:rsidR="00F9076F" w:rsidRPr="000C689B" w:rsidRDefault="000C689B" w:rsidP="000C689B">
      <w:pPr>
        <w:pStyle w:val="Loendilik"/>
        <w:numPr>
          <w:ilvl w:val="0"/>
          <w:numId w:val="36"/>
        </w:numPr>
      </w:pPr>
      <w:r w:rsidRPr="000C689B">
        <w:t>Kanalisatsiooniteenuse katkemine või häire personali nappuse tõttu</w:t>
      </w:r>
      <w:r w:rsidR="006B79C3">
        <w:t>.</w:t>
      </w:r>
    </w:p>
    <w:p w14:paraId="39CEEAC9" w14:textId="4B6A55DD" w:rsidR="00C12D3B" w:rsidRPr="00383084" w:rsidRDefault="00C12D3B" w:rsidP="00575E04">
      <w:pPr>
        <w:pStyle w:val="Pealkiri3"/>
      </w:pPr>
      <w:bookmarkStart w:id="23" w:name="_Toc149553952"/>
      <w:r w:rsidRPr="00383084">
        <w:t>Võimalikud käitumisjuhised elanikele</w:t>
      </w:r>
      <w:bookmarkEnd w:id="23"/>
    </w:p>
    <w:p w14:paraId="38448965" w14:textId="2C08B77E" w:rsidR="00C12D3B" w:rsidRPr="00984360" w:rsidRDefault="00C12D3B" w:rsidP="006905B9">
      <w:pPr>
        <w:pStyle w:val="Loendilik"/>
        <w:numPr>
          <w:ilvl w:val="0"/>
          <w:numId w:val="37"/>
        </w:numPr>
        <w:rPr>
          <w:color w:val="FF0000"/>
        </w:rPr>
      </w:pPr>
      <w:r w:rsidRPr="00BC5690">
        <w:t xml:space="preserve">Jälgida AS </w:t>
      </w:r>
      <w:r w:rsidR="00BE160F" w:rsidRPr="00BC5690">
        <w:t>Saku Maja</w:t>
      </w:r>
      <w:r w:rsidRPr="00BC5690">
        <w:t xml:space="preserve"> kodulehe operatiivinfot</w:t>
      </w:r>
      <w:r w:rsidR="00A95CBD" w:rsidRPr="00BC5690">
        <w:t>:</w:t>
      </w:r>
      <w:r w:rsidRPr="00BC5690">
        <w:t xml:space="preserve"> </w:t>
      </w:r>
      <w:hyperlink r:id="rId10" w:history="1">
        <w:r w:rsidR="00A435FB" w:rsidRPr="0080298E">
          <w:rPr>
            <w:rStyle w:val="Hperlink"/>
          </w:rPr>
          <w:t>https://www.sakumaja.ee/</w:t>
        </w:r>
      </w:hyperlink>
      <w:r w:rsidR="00A435FB">
        <w:rPr>
          <w:color w:val="FF0000"/>
        </w:rPr>
        <w:t xml:space="preserve"> </w:t>
      </w:r>
    </w:p>
    <w:p w14:paraId="1DEB5D60" w14:textId="6E4A57B9" w:rsidR="00C12D3B" w:rsidRPr="00984360" w:rsidRDefault="00C12D3B" w:rsidP="006905B9">
      <w:pPr>
        <w:pStyle w:val="Loendilik"/>
        <w:numPr>
          <w:ilvl w:val="0"/>
          <w:numId w:val="37"/>
        </w:numPr>
        <w:rPr>
          <w:color w:val="FF0000"/>
          <w:u w:val="single"/>
        </w:rPr>
      </w:pPr>
      <w:r w:rsidRPr="00BC5690">
        <w:t xml:space="preserve">Jälgida </w:t>
      </w:r>
      <w:r w:rsidR="00984360" w:rsidRPr="00BC5690">
        <w:t xml:space="preserve">Saku </w:t>
      </w:r>
      <w:r w:rsidR="00BC5690" w:rsidRPr="00BC5690">
        <w:t>valla</w:t>
      </w:r>
      <w:r w:rsidRPr="00BC5690">
        <w:t xml:space="preserve"> </w:t>
      </w:r>
      <w:r w:rsidR="00BC7C36" w:rsidRPr="00BC5690">
        <w:t>veebilehe</w:t>
      </w:r>
      <w:r w:rsidRPr="00BC5690">
        <w:t xml:space="preserve"> uudiseid ja teateid: </w:t>
      </w:r>
      <w:hyperlink r:id="rId11" w:history="1">
        <w:r w:rsidR="00BC5690" w:rsidRPr="0080298E">
          <w:rPr>
            <w:rStyle w:val="Hperlink"/>
          </w:rPr>
          <w:t>https://www.sakuvald.ee/uudised-ja-teated</w:t>
        </w:r>
      </w:hyperlink>
      <w:r w:rsidR="00BC5690">
        <w:rPr>
          <w:color w:val="FF0000"/>
        </w:rPr>
        <w:t xml:space="preserve"> </w:t>
      </w:r>
    </w:p>
    <w:p w14:paraId="3124CD74" w14:textId="79CFBFD8" w:rsidR="00D41DA1" w:rsidRPr="00BC5690" w:rsidRDefault="00C12D3B" w:rsidP="006905B9">
      <w:pPr>
        <w:pStyle w:val="Loendilik"/>
        <w:numPr>
          <w:ilvl w:val="0"/>
          <w:numId w:val="37"/>
        </w:numPr>
      </w:pPr>
      <w:r w:rsidRPr="00BC5690">
        <w:t>Jälgid</w:t>
      </w:r>
      <w:r w:rsidR="00314991" w:rsidRPr="00BC5690">
        <w:t xml:space="preserve">a </w:t>
      </w:r>
      <w:r w:rsidR="00984360" w:rsidRPr="00BC5690">
        <w:t xml:space="preserve">Saku </w:t>
      </w:r>
      <w:r w:rsidR="00BC5690" w:rsidRPr="00BC5690">
        <w:t>valla</w:t>
      </w:r>
      <w:r w:rsidR="00984360" w:rsidRPr="00BC5690">
        <w:t xml:space="preserve"> </w:t>
      </w:r>
      <w:r w:rsidR="00BC7C36" w:rsidRPr="00BC5690">
        <w:t>sotsiaalmeedia</w:t>
      </w:r>
      <w:r w:rsidR="009453B0" w:rsidRPr="00BC5690">
        <w:t>lehekülgi</w:t>
      </w:r>
      <w:r w:rsidR="00D41DA1" w:rsidRPr="00BC5690">
        <w:t>.</w:t>
      </w:r>
    </w:p>
    <w:p w14:paraId="3E23B31D" w14:textId="77777777" w:rsidR="00C47DEB" w:rsidRPr="00383084" w:rsidRDefault="00C47DEB" w:rsidP="00C47DEB">
      <w:pPr>
        <w:spacing w:after="0"/>
        <w:rPr>
          <w:szCs w:val="24"/>
        </w:rPr>
      </w:pPr>
    </w:p>
    <w:p w14:paraId="6A9C2731" w14:textId="594B19AC" w:rsidR="00D41DA1" w:rsidRPr="00383084" w:rsidRDefault="00D41DA1" w:rsidP="00D41DA1">
      <w:pPr>
        <w:spacing w:after="0"/>
        <w:rPr>
          <w:szCs w:val="24"/>
        </w:rPr>
        <w:sectPr w:rsidR="00D41DA1" w:rsidRPr="00383084" w:rsidSect="006D39F9">
          <w:headerReference w:type="first" r:id="rId12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076370AE" w14:textId="48E0932F" w:rsidR="00727F2D" w:rsidRPr="00383084" w:rsidRDefault="00E74B1F" w:rsidP="004842B4">
      <w:pPr>
        <w:pStyle w:val="Pealkiri1"/>
      </w:pPr>
      <w:bookmarkStart w:id="24" w:name="_Toc149553953"/>
      <w:r w:rsidRPr="00383084">
        <w:lastRenderedPageBreak/>
        <w:t>ELUTÄHTSA TEENUSE TOIMEPIDAVUSE PLAAN</w:t>
      </w:r>
      <w:bookmarkEnd w:id="24"/>
    </w:p>
    <w:p w14:paraId="2CC4C90F" w14:textId="71CDF678" w:rsidR="00272B70" w:rsidRPr="00383084" w:rsidRDefault="00272B70" w:rsidP="00FA0884">
      <w:pPr>
        <w:pStyle w:val="Pealkiri2"/>
      </w:pPr>
      <w:bookmarkStart w:id="25" w:name="_Toc149553954"/>
      <w:r w:rsidRPr="00383084">
        <w:t>Toimepid</w:t>
      </w:r>
      <w:r w:rsidR="0073272E" w:rsidRPr="00383084">
        <w:t>e</w:t>
      </w:r>
      <w:r w:rsidRPr="00383084">
        <w:t>vuse plaani kasutusele võtmise tingimused ja kord</w:t>
      </w:r>
      <w:bookmarkEnd w:id="25"/>
      <w:r w:rsidRPr="00383084">
        <w:t xml:space="preserve"> </w:t>
      </w:r>
    </w:p>
    <w:p w14:paraId="7D6A34D9" w14:textId="3872C557" w:rsidR="00D75417" w:rsidRPr="00383084" w:rsidRDefault="00D75417" w:rsidP="00E01423">
      <w:r w:rsidRPr="00383084">
        <w:t>Elutähtsa teenuse toimepid</w:t>
      </w:r>
      <w:r w:rsidR="0073272E" w:rsidRPr="00383084">
        <w:t>e</w:t>
      </w:r>
      <w:r w:rsidRPr="00383084">
        <w:t xml:space="preserve">vuse plaan on dokumenteeritud ülevaade tegevustest, mida on vaja rakendada teenuse taastamiseks, kui häire või katkestus </w:t>
      </w:r>
      <w:r w:rsidR="007909DB" w:rsidRPr="00383084">
        <w:t xml:space="preserve">vaatamata </w:t>
      </w:r>
      <w:r w:rsidRPr="00383084">
        <w:t>ennetavate meetmete kasutamisel siiski aset leiab</w:t>
      </w:r>
      <w:r w:rsidR="007909DB" w:rsidRPr="00383084">
        <w:t xml:space="preserve">. </w:t>
      </w:r>
    </w:p>
    <w:p w14:paraId="14607691" w14:textId="50021669" w:rsidR="00D75417" w:rsidRPr="00383084" w:rsidRDefault="00D75417" w:rsidP="00E01423">
      <w:r w:rsidRPr="00383084">
        <w:rPr>
          <w:u w:val="single"/>
        </w:rPr>
        <w:t>Toimepid</w:t>
      </w:r>
      <w:r w:rsidR="0073272E" w:rsidRPr="00383084">
        <w:rPr>
          <w:u w:val="single"/>
        </w:rPr>
        <w:t>e</w:t>
      </w:r>
      <w:r w:rsidRPr="00383084">
        <w:rPr>
          <w:u w:val="single"/>
        </w:rPr>
        <w:t>vuse plaan võetakse kasutusele järgmistel tingimustel</w:t>
      </w:r>
      <w:r w:rsidRPr="00383084">
        <w:t xml:space="preserve">: </w:t>
      </w:r>
    </w:p>
    <w:p w14:paraId="348FF6A9" w14:textId="5D87BE48" w:rsidR="00D75417" w:rsidRPr="00383084" w:rsidRDefault="00D75417" w:rsidP="00E01423">
      <w:pPr>
        <w:pStyle w:val="Loendilik"/>
        <w:numPr>
          <w:ilvl w:val="0"/>
          <w:numId w:val="38"/>
        </w:numPr>
      </w:pPr>
      <w:r w:rsidRPr="00383084">
        <w:t xml:space="preserve">Puurkaevudest põhjavee pumpamise </w:t>
      </w:r>
      <w:r w:rsidR="00DC79E4" w:rsidRPr="00383084">
        <w:t xml:space="preserve">planeeritud </w:t>
      </w:r>
      <w:r w:rsidRPr="00383084">
        <w:t xml:space="preserve">katkestusel </w:t>
      </w:r>
      <w:r w:rsidRPr="00686028">
        <w:rPr>
          <w:highlight w:val="yellow"/>
        </w:rPr>
        <w:t>8 tundi</w:t>
      </w:r>
      <w:r w:rsidR="00E01423" w:rsidRPr="00383084">
        <w:t>;</w:t>
      </w:r>
    </w:p>
    <w:p w14:paraId="358CED0D" w14:textId="2BC73ABC" w:rsidR="00D75417" w:rsidRPr="00383084" w:rsidRDefault="00D75417" w:rsidP="00E01423">
      <w:pPr>
        <w:pStyle w:val="Loendilik"/>
        <w:numPr>
          <w:ilvl w:val="0"/>
          <w:numId w:val="38"/>
        </w:numPr>
      </w:pPr>
      <w:r w:rsidRPr="00383084">
        <w:t>Veevarustuse</w:t>
      </w:r>
      <w:r w:rsidR="000D7E54" w:rsidRPr="00383084">
        <w:t xml:space="preserve"> planeeritud</w:t>
      </w:r>
      <w:r w:rsidRPr="00383084">
        <w:t xml:space="preserve"> katkestusel </w:t>
      </w:r>
      <w:r w:rsidRPr="00686028">
        <w:rPr>
          <w:highlight w:val="yellow"/>
        </w:rPr>
        <w:t>8 tundi</w:t>
      </w:r>
      <w:r w:rsidR="00E01423" w:rsidRPr="00383084">
        <w:t>;</w:t>
      </w:r>
    </w:p>
    <w:p w14:paraId="5DA33523" w14:textId="3B9BA700" w:rsidR="00D75417" w:rsidRPr="00383084" w:rsidRDefault="00D75417" w:rsidP="00E01423">
      <w:pPr>
        <w:pStyle w:val="Loendilik"/>
        <w:numPr>
          <w:ilvl w:val="0"/>
          <w:numId w:val="38"/>
        </w:numPr>
      </w:pPr>
      <w:r w:rsidRPr="00383084">
        <w:t>Kanalisatsioonivõrgu</w:t>
      </w:r>
      <w:r w:rsidR="000D7E54" w:rsidRPr="00383084">
        <w:t xml:space="preserve"> </w:t>
      </w:r>
      <w:r w:rsidR="00DC79E4" w:rsidRPr="00383084">
        <w:t xml:space="preserve">planeeritud </w:t>
      </w:r>
      <w:r w:rsidRPr="00383084">
        <w:t xml:space="preserve">katkestusel </w:t>
      </w:r>
      <w:r w:rsidR="000D7E54" w:rsidRPr="00686028">
        <w:rPr>
          <w:highlight w:val="yellow"/>
        </w:rPr>
        <w:t xml:space="preserve">8 </w:t>
      </w:r>
      <w:r w:rsidRPr="00686028">
        <w:rPr>
          <w:highlight w:val="yellow"/>
        </w:rPr>
        <w:t>tundi</w:t>
      </w:r>
      <w:r w:rsidR="00E01423" w:rsidRPr="00383084">
        <w:t>;</w:t>
      </w:r>
    </w:p>
    <w:p w14:paraId="6FBC2058" w14:textId="74BC43DC" w:rsidR="00D75417" w:rsidRPr="00383084" w:rsidRDefault="00D75417" w:rsidP="00E01423">
      <w:pPr>
        <w:pStyle w:val="Loendilik"/>
        <w:numPr>
          <w:ilvl w:val="0"/>
          <w:numId w:val="38"/>
        </w:numPr>
      </w:pPr>
      <w:r w:rsidRPr="00383084">
        <w:rPr>
          <w:color w:val="000000"/>
        </w:rPr>
        <w:t xml:space="preserve">Ootamatu </w:t>
      </w:r>
      <w:r w:rsidR="00506F50" w:rsidRPr="00383084">
        <w:rPr>
          <w:color w:val="000000"/>
        </w:rPr>
        <w:t xml:space="preserve">teenuse </w:t>
      </w:r>
      <w:r w:rsidRPr="00383084">
        <w:rPr>
          <w:color w:val="000000"/>
        </w:rPr>
        <w:t>katkestuse (ekstreemsed ilmastiku tingimused, nt torm, jäätumine jne; keskkonnareostus, elektrisüsteemide või veevarustuse tehnosüsteemide avarii</w:t>
      </w:r>
      <w:r w:rsidR="00DF5226" w:rsidRPr="00383084">
        <w:rPr>
          <w:color w:val="000000"/>
        </w:rPr>
        <w:t>, küberrünnak</w:t>
      </w:r>
      <w:r w:rsidRPr="00383084">
        <w:rPr>
          <w:color w:val="000000"/>
        </w:rPr>
        <w:t xml:space="preserve"> jne) puhul – </w:t>
      </w:r>
      <w:r w:rsidRPr="00DC79E4">
        <w:rPr>
          <w:color w:val="000000"/>
          <w:highlight w:val="yellow"/>
        </w:rPr>
        <w:t>koheselt</w:t>
      </w:r>
      <w:r w:rsidR="00E01423" w:rsidRPr="00383084">
        <w:rPr>
          <w:color w:val="000000"/>
        </w:rPr>
        <w:t>;</w:t>
      </w:r>
    </w:p>
    <w:p w14:paraId="4E24AE95" w14:textId="055E74CC" w:rsidR="00D75417" w:rsidRPr="00383084" w:rsidRDefault="00D75417" w:rsidP="00E01423">
      <w:pPr>
        <w:pStyle w:val="Loendilik"/>
        <w:numPr>
          <w:ilvl w:val="0"/>
          <w:numId w:val="38"/>
        </w:numPr>
      </w:pPr>
      <w:r w:rsidRPr="00383084">
        <w:rPr>
          <w:color w:val="000000"/>
        </w:rPr>
        <w:t>Joogivee</w:t>
      </w:r>
      <w:r w:rsidR="007909DB" w:rsidRPr="00383084">
        <w:rPr>
          <w:color w:val="000000"/>
        </w:rPr>
        <w:t xml:space="preserve"> keemilise või</w:t>
      </w:r>
      <w:r w:rsidRPr="00383084">
        <w:rPr>
          <w:color w:val="000000"/>
        </w:rPr>
        <w:t xml:space="preserve"> mikrobioloogilise</w:t>
      </w:r>
      <w:r w:rsidR="00A370E2" w:rsidRPr="00383084">
        <w:rPr>
          <w:color w:val="000000"/>
        </w:rPr>
        <w:t xml:space="preserve"> (tahtliku või tahtmatu)</w:t>
      </w:r>
      <w:r w:rsidRPr="00383084">
        <w:rPr>
          <w:color w:val="000000"/>
        </w:rPr>
        <w:t xml:space="preserve"> reostuse puhul – </w:t>
      </w:r>
      <w:r w:rsidRPr="008B157B">
        <w:rPr>
          <w:color w:val="000000"/>
          <w:highlight w:val="yellow"/>
        </w:rPr>
        <w:t>koheselt</w:t>
      </w:r>
      <w:r w:rsidRPr="00383084">
        <w:rPr>
          <w:color w:val="000000"/>
        </w:rPr>
        <w:t xml:space="preserve"> pärast reostuse olemasolu tuvastamist (vastava kontrollseire teostamist)</w:t>
      </w:r>
      <w:r w:rsidR="00E01423" w:rsidRPr="00383084">
        <w:rPr>
          <w:color w:val="000000"/>
        </w:rPr>
        <w:t>;</w:t>
      </w:r>
    </w:p>
    <w:p w14:paraId="1050404D" w14:textId="77777777" w:rsidR="008B6518" w:rsidRPr="00383084" w:rsidRDefault="00F93CC0" w:rsidP="00E01423">
      <w:pPr>
        <w:pStyle w:val="Loendilik"/>
        <w:numPr>
          <w:ilvl w:val="0"/>
          <w:numId w:val="38"/>
        </w:numPr>
        <w:rPr>
          <w:color w:val="000000"/>
        </w:rPr>
      </w:pPr>
      <w:r w:rsidRPr="00383084">
        <w:rPr>
          <w:color w:val="000000"/>
        </w:rPr>
        <w:t>Olulise osa personalist haigestumine (</w:t>
      </w:r>
      <w:r w:rsidR="00E01423" w:rsidRPr="00383084">
        <w:rPr>
          <w:color w:val="000000"/>
        </w:rPr>
        <w:t xml:space="preserve">nt </w:t>
      </w:r>
      <w:r w:rsidR="00B26525" w:rsidRPr="00383084">
        <w:rPr>
          <w:color w:val="000000"/>
        </w:rPr>
        <w:t>COVID-19</w:t>
      </w:r>
      <w:r w:rsidRPr="00383084">
        <w:rPr>
          <w:color w:val="000000"/>
        </w:rPr>
        <w:t>)</w:t>
      </w:r>
      <w:r w:rsidR="00946450" w:rsidRPr="00383084">
        <w:rPr>
          <w:color w:val="000000"/>
        </w:rPr>
        <w:t xml:space="preserve"> või kaitseväkke mobiliseerimine </w:t>
      </w:r>
      <w:r w:rsidR="008B6518" w:rsidRPr="00383084">
        <w:rPr>
          <w:color w:val="000000"/>
        </w:rPr>
        <w:t>–</w:t>
      </w:r>
      <w:r w:rsidR="00946450" w:rsidRPr="00383084">
        <w:rPr>
          <w:color w:val="000000"/>
        </w:rPr>
        <w:t xml:space="preserve"> </w:t>
      </w:r>
      <w:r w:rsidR="00946450" w:rsidRPr="008B157B">
        <w:rPr>
          <w:color w:val="000000"/>
          <w:highlight w:val="yellow"/>
        </w:rPr>
        <w:t>koheselt</w:t>
      </w:r>
      <w:r w:rsidR="008B6518" w:rsidRPr="00383084">
        <w:rPr>
          <w:color w:val="000000"/>
        </w:rPr>
        <w:t>;</w:t>
      </w:r>
    </w:p>
    <w:p w14:paraId="5696AC89" w14:textId="68D997B2" w:rsidR="00F93CC0" w:rsidRPr="00383084" w:rsidRDefault="000920C4" w:rsidP="00E01423">
      <w:pPr>
        <w:pStyle w:val="Loendilik"/>
        <w:numPr>
          <w:ilvl w:val="0"/>
          <w:numId w:val="38"/>
        </w:numPr>
      </w:pPr>
      <w:r w:rsidRPr="00383084">
        <w:rPr>
          <w:color w:val="000000"/>
        </w:rPr>
        <w:t xml:space="preserve">Ootamatu teenuse katkestuse puhul </w:t>
      </w:r>
      <w:r w:rsidR="0035078B" w:rsidRPr="00383084">
        <w:rPr>
          <w:color w:val="000000"/>
        </w:rPr>
        <w:t>sõjategevuse tõttu (</w:t>
      </w:r>
      <w:r w:rsidRPr="00383084">
        <w:rPr>
          <w:color w:val="000000"/>
        </w:rPr>
        <w:t>vajaliku taristu osalise või täieliku hävimise</w:t>
      </w:r>
      <w:r w:rsidR="0035078B" w:rsidRPr="00383084">
        <w:rPr>
          <w:color w:val="000000"/>
        </w:rPr>
        <w:t xml:space="preserve"> tõttu)</w:t>
      </w:r>
      <w:r w:rsidR="00F643B6" w:rsidRPr="00383084">
        <w:rPr>
          <w:color w:val="000000"/>
        </w:rPr>
        <w:t xml:space="preserve"> – </w:t>
      </w:r>
      <w:r w:rsidR="00F643B6" w:rsidRPr="008B157B">
        <w:rPr>
          <w:color w:val="000000"/>
          <w:highlight w:val="yellow"/>
        </w:rPr>
        <w:t>koheselt</w:t>
      </w:r>
      <w:r w:rsidR="00F93CC0" w:rsidRPr="00383084">
        <w:rPr>
          <w:color w:val="000000"/>
        </w:rPr>
        <w:t xml:space="preserve">. </w:t>
      </w:r>
    </w:p>
    <w:p w14:paraId="3A7601A0" w14:textId="7808A5F7" w:rsidR="00D75417" w:rsidRPr="00383084" w:rsidRDefault="007909DB" w:rsidP="00E01423">
      <w:r w:rsidRPr="00383084">
        <w:rPr>
          <w:u w:val="single"/>
        </w:rPr>
        <w:t>Toimepid</w:t>
      </w:r>
      <w:r w:rsidR="0073272E" w:rsidRPr="00383084">
        <w:rPr>
          <w:u w:val="single"/>
        </w:rPr>
        <w:t>e</w:t>
      </w:r>
      <w:r w:rsidRPr="00383084">
        <w:rPr>
          <w:u w:val="single"/>
        </w:rPr>
        <w:t>vuse plaani kasutuselevõtmise kord</w:t>
      </w:r>
    </w:p>
    <w:p w14:paraId="55C135A3" w14:textId="3C93D1A8" w:rsidR="007909DB" w:rsidRPr="00383084" w:rsidRDefault="00272B70" w:rsidP="00610EFF">
      <w:r w:rsidRPr="00383084">
        <w:t xml:space="preserve">Antud plaan peab olema kättesaadav kogu personalile, kes stsenaariumi lahendamises või selle realiseerumise ennetamises osaleb. Stsenaariumi realiseerumisel teavitatakse koheselt olukorra lahendamiseks </w:t>
      </w:r>
      <w:r w:rsidRPr="0017203F">
        <w:rPr>
          <w:highlight w:val="yellow"/>
        </w:rPr>
        <w:t xml:space="preserve">AS </w:t>
      </w:r>
      <w:r w:rsidR="00BE160F" w:rsidRPr="0017203F">
        <w:rPr>
          <w:highlight w:val="yellow"/>
        </w:rPr>
        <w:t>Saku Maja</w:t>
      </w:r>
      <w:r w:rsidRPr="0017203F">
        <w:rPr>
          <w:highlight w:val="yellow"/>
        </w:rPr>
        <w:t xml:space="preserve"> </w:t>
      </w:r>
      <w:r w:rsidR="00143A6F" w:rsidRPr="0017203F">
        <w:rPr>
          <w:highlight w:val="yellow"/>
        </w:rPr>
        <w:t>juha</w:t>
      </w:r>
      <w:r w:rsidR="0017203F" w:rsidRPr="0017203F">
        <w:rPr>
          <w:highlight w:val="yellow"/>
        </w:rPr>
        <w:t>tuse liikmeid ja veemajanduse projektijuhte</w:t>
      </w:r>
      <w:r w:rsidRPr="00383084">
        <w:t xml:space="preserve">. Plaan võetakse kasutusele koheselt peale vastutava isiku otsust, et </w:t>
      </w:r>
      <w:r w:rsidR="00FF094E" w:rsidRPr="00383084">
        <w:t xml:space="preserve">taastekava alusel </w:t>
      </w:r>
      <w:r w:rsidRPr="00383084">
        <w:t xml:space="preserve">taastada elutähtis teenus ja selle nõutud tasemed. </w:t>
      </w:r>
      <w:r w:rsidR="00FF094E" w:rsidRPr="00383084">
        <w:t>Vajaduse korral rakendatakse olukorra lahendamiseks taastekavas nimetamata asjakohaseid tegevusi ja meetmeid.</w:t>
      </w:r>
    </w:p>
    <w:p w14:paraId="2D06163A" w14:textId="257FE0D2" w:rsidR="00272B70" w:rsidRPr="00383084" w:rsidRDefault="00272B70" w:rsidP="00FA0884">
      <w:pPr>
        <w:pStyle w:val="Pealkiri2"/>
      </w:pPr>
      <w:bookmarkStart w:id="26" w:name="_Toc149553955"/>
      <w:r w:rsidRPr="00383084">
        <w:t>Taastekava</w:t>
      </w:r>
      <w:bookmarkEnd w:id="26"/>
      <w:r w:rsidRPr="00383084">
        <w:t xml:space="preserve"> </w:t>
      </w:r>
    </w:p>
    <w:p w14:paraId="6D5FEB97" w14:textId="1A9E0F43" w:rsidR="009453B0" w:rsidRPr="00EC6910" w:rsidRDefault="00A759EE" w:rsidP="00272B70">
      <w:pPr>
        <w:sectPr w:rsidR="009453B0" w:rsidRPr="00EC691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27" w:name="_Hlk13576521"/>
      <w:r w:rsidRPr="00EC6910">
        <w:t>R</w:t>
      </w:r>
      <w:r w:rsidR="00FF094E" w:rsidRPr="00EC6910">
        <w:t>iskianalüüsis toodud</w:t>
      </w:r>
      <w:r w:rsidR="00FF094E" w:rsidRPr="00EC6910">
        <w:rPr>
          <w:b/>
          <w:bCs/>
        </w:rPr>
        <w:t xml:space="preserve"> olulise, kõrge või väga kõrge riskiklassiga</w:t>
      </w:r>
      <w:r w:rsidR="00FF094E" w:rsidRPr="00EC6910">
        <w:t xml:space="preserve"> hinnatud stsenaariumi</w:t>
      </w:r>
      <w:r w:rsidRPr="00EC6910">
        <w:t>te</w:t>
      </w:r>
      <w:r w:rsidR="00FF094E" w:rsidRPr="00EC6910">
        <w:t xml:space="preserve"> taastekava</w:t>
      </w:r>
      <w:bookmarkEnd w:id="27"/>
      <w:r w:rsidRPr="00EC6910">
        <w:t xml:space="preserve"> on toodud</w:t>
      </w:r>
      <w:r w:rsidR="009B5F5C" w:rsidRPr="00EC6910">
        <w:t xml:space="preserve"> käesoleva dokumendi </w:t>
      </w:r>
      <w:r w:rsidR="009B5F5C" w:rsidRPr="00EC6910">
        <w:rPr>
          <w:b/>
          <w:bCs/>
        </w:rPr>
        <w:t>Lisas 3</w:t>
      </w:r>
      <w:r w:rsidR="009B5F5C" w:rsidRPr="00EC6910">
        <w:t>.</w:t>
      </w:r>
    </w:p>
    <w:p w14:paraId="7BFE0FF2" w14:textId="090BB787" w:rsidR="00290B59" w:rsidRDefault="00805EE0" w:rsidP="00290B59">
      <w:pPr>
        <w:pStyle w:val="Pealkiri1"/>
      </w:pPr>
      <w:bookmarkStart w:id="28" w:name="_Toc149553956"/>
      <w:bookmarkStart w:id="29" w:name="_Ref79740865"/>
      <w:r>
        <w:lastRenderedPageBreak/>
        <w:t>LISAD</w:t>
      </w:r>
      <w:bookmarkEnd w:id="28"/>
    </w:p>
    <w:p w14:paraId="15684A0C" w14:textId="22D57FAC" w:rsidR="00124DF3" w:rsidRDefault="00805EE0" w:rsidP="00805EE0">
      <w:pPr>
        <w:pStyle w:val="Pealkiri2"/>
      </w:pPr>
      <w:bookmarkStart w:id="30" w:name="_Toc149553957"/>
      <w:bookmarkEnd w:id="29"/>
      <w:r>
        <w:t>LISA 1</w:t>
      </w:r>
      <w:r w:rsidR="00BD28F2">
        <w:t>: KRIITILISTE TEGEVUSTE RESSURSID</w:t>
      </w:r>
      <w:r w:rsidR="001B678F">
        <w:t>E KOONDTABEL</w:t>
      </w:r>
      <w:bookmarkEnd w:id="30"/>
    </w:p>
    <w:tbl>
      <w:tblPr>
        <w:tblW w:w="153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3654"/>
        <w:gridCol w:w="1827"/>
        <w:gridCol w:w="2693"/>
        <w:gridCol w:w="3418"/>
        <w:gridCol w:w="1985"/>
      </w:tblGrid>
      <w:tr w:rsidR="00BE0D64" w14:paraId="31D28F1D" w14:textId="77777777" w:rsidTr="00D24535">
        <w:trPr>
          <w:cantSplit/>
          <w:trHeight w:val="20"/>
          <w:tblHeader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8115C2C" w14:textId="77777777" w:rsidR="00BE0D64" w:rsidRDefault="00BE0D64" w:rsidP="00546BD9">
            <w:pPr>
              <w:spacing w:after="0" w:line="240" w:lineRule="auto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Kriitilise tegevuse toimimiseks vajalik ressurss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D09C061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Ressursi kirjeldus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A260C27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 xml:space="preserve">Ressursi pakkuja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0ACEF83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Alternatiivne ressurss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56D4909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Ressursi (alternatiivi) rakendamise aeg või Maksimumaeg, mille jooksul saadakse ressursita hakkama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C97ACF3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 xml:space="preserve">Ressursi olulisus, millest kriitiline tegevus sõltub </w:t>
            </w:r>
          </w:p>
        </w:tc>
      </w:tr>
      <w:tr w:rsidR="00BE0D64" w14:paraId="1B184587" w14:textId="77777777" w:rsidTr="00D24535">
        <w:trPr>
          <w:cantSplit/>
          <w:trHeight w:val="20"/>
        </w:trPr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E7E6E6"/>
            <w:hideMark/>
          </w:tcPr>
          <w:p w14:paraId="75C92525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Personal</w:t>
            </w: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7E6E6"/>
            <w:hideMark/>
          </w:tcPr>
          <w:p w14:paraId="40A305EF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7E6E6"/>
            <w:hideMark/>
          </w:tcPr>
          <w:p w14:paraId="492787A7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7E6E6"/>
            <w:hideMark/>
          </w:tcPr>
          <w:p w14:paraId="0C8BE5BE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7E6E6"/>
            <w:hideMark/>
          </w:tcPr>
          <w:p w14:paraId="6DF955DB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7E6E6"/>
            <w:hideMark/>
          </w:tcPr>
          <w:p w14:paraId="115F965E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 </w:t>
            </w:r>
          </w:p>
        </w:tc>
      </w:tr>
      <w:tr w:rsidR="00546BD9" w14:paraId="4EC3FBFB" w14:textId="77777777" w:rsidTr="00D24535">
        <w:trPr>
          <w:cantSplit/>
          <w:trHeight w:val="2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01A6C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Juhatuse liikmed (2)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25490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 xml:space="preserve">suhtlus </w:t>
            </w:r>
            <w:proofErr w:type="spellStart"/>
            <w:r>
              <w:rPr>
                <w:rFonts w:cs="Calibri"/>
                <w:sz w:val="15"/>
                <w:szCs w:val="15"/>
              </w:rPr>
              <w:t>KOVi</w:t>
            </w:r>
            <w:proofErr w:type="spellEnd"/>
            <w:r>
              <w:rPr>
                <w:rFonts w:cs="Calibri"/>
                <w:sz w:val="15"/>
                <w:szCs w:val="15"/>
              </w:rPr>
              <w:t xml:space="preserve"> ja üldsusega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DC0D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099FF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asendavad üksteist</w:t>
            </w:r>
            <w:r>
              <w:rPr>
                <w:rFonts w:cs="Calibri"/>
                <w:sz w:val="15"/>
                <w:szCs w:val="15"/>
              </w:rPr>
              <w:br/>
              <w:t>(+ veemajanduse projektijuhid)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072C1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päevad/tunnid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F198C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roll kriisiolukorras suur, tavapäeval vähemtähtis</w:t>
            </w:r>
          </w:p>
        </w:tc>
      </w:tr>
      <w:tr w:rsidR="00BF2984" w14:paraId="54916767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6AA25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Veemajanduse projektijuhid (2)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A1EBD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visualiseerimine ja probleemi kaardistamine, abistav tegevus tööde koordineerimisel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A1593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A64DE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asendavad üksteist</w:t>
            </w:r>
            <w:r>
              <w:rPr>
                <w:rFonts w:cs="Calibri"/>
                <w:sz w:val="15"/>
                <w:szCs w:val="15"/>
              </w:rPr>
              <w:br/>
              <w:t>(+ juhatuse liikmed)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C88E3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päevad/tunnid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C7069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roll kriisiolukorras suur, tavapäeval vähemtähtis</w:t>
            </w:r>
          </w:p>
        </w:tc>
      </w:tr>
      <w:tr w:rsidR="00BF2984" w14:paraId="3DC2F2C8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AC8A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Veemajanduse spetsilist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06F8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pumplate ja puhastite töö koordineerimine, tööprotsessi jälgimine juhtimissüsteemi kaudu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33F5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0C02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veemajanduse valdkonna juht, veemajanduse projektijuht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5F94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tunnid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262BF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oluline</w:t>
            </w:r>
          </w:p>
        </w:tc>
      </w:tr>
      <w:tr w:rsidR="00BF2984" w14:paraId="6BE8FF3D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8C1BD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Veemajanduse valdkonna juht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D5CC1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torustikega seotud tööde ja veeliikumise koordineerimine (trasside ümbersuunamine)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43EF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71046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veemajanduse spetsilist, veemajanduse projektijuht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2F5D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tunnid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DC5C6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oluline</w:t>
            </w:r>
          </w:p>
        </w:tc>
      </w:tr>
      <w:tr w:rsidR="00BF2984" w14:paraId="0282EBF0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4BDD8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Veemajanduse lukksepad (4)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3FCE2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puurkaevpumplate, pumplate ja torustike hooldus ja remont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35C9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0FEAB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asendavad üksteist (+ veemajanduse spetsilist, veemajanduse valdkonna juht)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6A4C4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tunnid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AF59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oluline</w:t>
            </w:r>
          </w:p>
        </w:tc>
      </w:tr>
      <w:tr w:rsidR="00BF2984" w14:paraId="00CC237F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FA60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Autojuht-lukksepad (2)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2AD1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torustike survepesu ja pumplate pesu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5ABB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AABA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asendavad üksteist + lukksepad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5F8A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päevad/tunnid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ECED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roll kriisiolukorras suur, tavapäeval vähemtähtis</w:t>
            </w:r>
          </w:p>
        </w:tc>
      </w:tr>
      <w:tr w:rsidR="00BF2984" w14:paraId="5A31761B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A5D7C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Juhiabi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1272E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kliendisuhtlus, kommunikatsioon, sündmuste registreerimine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8D97A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03A3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veemajanduse projektijuhid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4C12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päevad/tunnid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72FCC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roll kriisiolukorras suur, tavapäeval vähemtähtis</w:t>
            </w:r>
          </w:p>
        </w:tc>
      </w:tr>
      <w:tr w:rsidR="00BF2984" w14:paraId="5172DF6A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D136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Pearaamatupidaja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2D191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E966B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D728B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juhatuse liige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1902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päevad/tunnid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C4BC1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roll kriisiolukorras suur, tavapäeval vähemtähtis</w:t>
            </w:r>
          </w:p>
        </w:tc>
      </w:tr>
      <w:tr w:rsidR="00546BD9" w14:paraId="373CB6B1" w14:textId="77777777" w:rsidTr="00D24535">
        <w:trPr>
          <w:cantSplit/>
          <w:trHeight w:val="20"/>
        </w:trPr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3EF1B71B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bookmarkStart w:id="31" w:name="_Hlk148689984"/>
            <w:r>
              <w:rPr>
                <w:rFonts w:cs="Calibri"/>
                <w:b/>
                <w:bCs/>
                <w:sz w:val="15"/>
                <w:szCs w:val="15"/>
              </w:rPr>
              <w:t>Puurkaevpumplad ja veetöötlusjaamad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hideMark/>
          </w:tcPr>
          <w:p w14:paraId="5A0A593A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hideMark/>
          </w:tcPr>
          <w:p w14:paraId="5A0DFEC7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hideMark/>
          </w:tcPr>
          <w:p w14:paraId="65F40A08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hideMark/>
          </w:tcPr>
          <w:p w14:paraId="5E31CAC4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 </w:t>
            </w:r>
          </w:p>
        </w:tc>
      </w:tr>
      <w:tr w:rsidR="00BF2984" w14:paraId="0FD98AF0" w14:textId="77777777" w:rsidTr="00D24535">
        <w:trPr>
          <w:cantSplit/>
          <w:trHeight w:val="2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76F3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Teaduse VTJ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95092A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puurkaevpumplad (toorvee pumpamine, veetöötlus, vee säilitamine mahutites, vee jaotusvõrku suunamine)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D75A3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E6BED7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teised Saku veehaarde pumplad + Juuliku pk + Keila jõe pumplad (võrgud ühendatud)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3402AB" w14:textId="709A03D8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max 1 h ümbersuunamisteks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571551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oluline, et kriitiline maht oleks töökorras</w:t>
            </w:r>
          </w:p>
        </w:tc>
      </w:tr>
      <w:tr w:rsidR="00BE0D64" w14:paraId="1D1B48B7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3C9BE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Nurme VTJ</w:t>
            </w: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F4C79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9E9D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2D303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5FC2C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7F4E8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</w:p>
        </w:tc>
      </w:tr>
      <w:tr w:rsidR="00BE0D64" w14:paraId="7A779C2E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658E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Kannikese VTJ</w:t>
            </w: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1C098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6500C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9CB7A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FEF79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2BADE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</w:p>
        </w:tc>
      </w:tr>
      <w:tr w:rsidR="00BE0D64" w14:paraId="6B866F67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F8021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Metsanurme VTJ</w:t>
            </w: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34FB9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4EF7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301CA4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teised Keila jõe pumplad + Kurtna vana VTJ, Kiisa (Roobuka) pk + Saku pumplad (võrgus ühendatud)</w:t>
            </w: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7A149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341F6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</w:p>
        </w:tc>
      </w:tr>
      <w:tr w:rsidR="00BE0D64" w14:paraId="5D5850C9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CB7FC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Kurtna VTJ</w:t>
            </w: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AF1E0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E21C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82DCD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20562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580BA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</w:p>
        </w:tc>
      </w:tr>
      <w:tr w:rsidR="00BE0D64" w14:paraId="3C7F0A1A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1A78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Metsanurga VTJ</w:t>
            </w: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43335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D21EA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AE78D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1C205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D23B0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</w:p>
        </w:tc>
      </w:tr>
      <w:tr w:rsidR="00D24535" w14:paraId="54F146C3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6853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Männiku Lasketiiru VTJ</w:t>
            </w: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63309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0B5EA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F9D15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Küla pumpla (madalam tootlikkus, kuid elementaarse vajaduse katab ära)</w:t>
            </w:r>
          </w:p>
        </w:tc>
        <w:tc>
          <w:tcPr>
            <w:tcW w:w="3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9A2EFB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max 1 h ümbersuunamisteks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932DE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oluline</w:t>
            </w:r>
          </w:p>
        </w:tc>
      </w:tr>
      <w:bookmarkEnd w:id="31"/>
      <w:tr w:rsidR="00BE0D64" w14:paraId="4C34094C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980E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Männiku küla VTJ</w:t>
            </w: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A3C88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11961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6E42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Lasketiiru VTJ</w:t>
            </w:r>
          </w:p>
        </w:tc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DD9E1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C68FA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 xml:space="preserve">keskmisel määral </w:t>
            </w:r>
            <w:proofErr w:type="spellStart"/>
            <w:r>
              <w:rPr>
                <w:rFonts w:cs="Calibri"/>
                <w:sz w:val="15"/>
                <w:szCs w:val="15"/>
              </w:rPr>
              <w:t>ouline</w:t>
            </w:r>
            <w:proofErr w:type="spellEnd"/>
          </w:p>
        </w:tc>
      </w:tr>
      <w:tr w:rsidR="00D24535" w14:paraId="77C4E108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9795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Tänassilma I (Tehnopargi) pumpla</w:t>
            </w: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4E2FC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48556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BF907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 xml:space="preserve">*Nõlvaku piirkonna </w:t>
            </w:r>
            <w:proofErr w:type="spellStart"/>
            <w:r>
              <w:rPr>
                <w:rFonts w:cs="Calibri"/>
                <w:sz w:val="15"/>
                <w:szCs w:val="15"/>
              </w:rPr>
              <w:t>KOVEKi</w:t>
            </w:r>
            <w:proofErr w:type="spellEnd"/>
            <w:r>
              <w:rPr>
                <w:rFonts w:cs="Calibri"/>
                <w:sz w:val="15"/>
                <w:szCs w:val="15"/>
              </w:rPr>
              <w:t xml:space="preserve"> võrk (peenike toru, ei kata kõike ära)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D51A4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12 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E116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oluline</w:t>
            </w:r>
          </w:p>
        </w:tc>
      </w:tr>
      <w:tr w:rsidR="00D24535" w14:paraId="7DEAD389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9DA27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Tänassilma III (Kungla) VTJ</w:t>
            </w: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2F9E3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94CA3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D485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Tänassilma II tootlikkus on väike, aga elementaarne vesi oleks olemas (ülemised korrused pesta ei saa)</w:t>
            </w:r>
            <w:r>
              <w:rPr>
                <w:rFonts w:cs="Calibri"/>
                <w:sz w:val="15"/>
                <w:szCs w:val="15"/>
              </w:rPr>
              <w:br/>
              <w:t xml:space="preserve"> + </w:t>
            </w:r>
            <w:proofErr w:type="spellStart"/>
            <w:r>
              <w:rPr>
                <w:rFonts w:cs="Calibri"/>
                <w:sz w:val="15"/>
                <w:szCs w:val="15"/>
              </w:rPr>
              <w:t>KOVEKi</w:t>
            </w:r>
            <w:proofErr w:type="spellEnd"/>
            <w:r>
              <w:rPr>
                <w:rFonts w:cs="Calibri"/>
                <w:sz w:val="15"/>
                <w:szCs w:val="15"/>
              </w:rPr>
              <w:t xml:space="preserve"> võrk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EBAD9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max tund ümbersuunamisteks + 12 h (KOVEK)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EA13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oluline</w:t>
            </w:r>
          </w:p>
        </w:tc>
      </w:tr>
      <w:tr w:rsidR="00D24535" w14:paraId="29B2059B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219B1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lastRenderedPageBreak/>
              <w:t>Tänassilma II (küla) VTJ</w:t>
            </w: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07CEF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5AA4D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31EC5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 xml:space="preserve">Kungla VTJ kataks ära + </w:t>
            </w:r>
            <w:proofErr w:type="spellStart"/>
            <w:r>
              <w:rPr>
                <w:rFonts w:cs="Calibri"/>
                <w:sz w:val="15"/>
                <w:szCs w:val="15"/>
              </w:rPr>
              <w:t>KOVEKi</w:t>
            </w:r>
            <w:proofErr w:type="spellEnd"/>
            <w:r>
              <w:rPr>
                <w:rFonts w:cs="Calibri"/>
                <w:sz w:val="15"/>
                <w:szCs w:val="15"/>
              </w:rPr>
              <w:t xml:space="preserve"> võrk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3A64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max tund ümbersuunamisteks + 12 h (KOVEK)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CEB77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keskmisel määral oluline</w:t>
            </w:r>
          </w:p>
        </w:tc>
      </w:tr>
      <w:tr w:rsidR="00D24535" w14:paraId="00F78E93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DC8D4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Jälgimäe küla VTJ</w:t>
            </w: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E255D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C2B0A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BF8B2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 xml:space="preserve"> - (mahutiga kohale viia)</w:t>
            </w:r>
          </w:p>
        </w:tc>
        <w:tc>
          <w:tcPr>
            <w:tcW w:w="3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A0AB3D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esimene mahuti jõuaks vajadusel 12 h jooksul, edasi kord päevas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368D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oluline</w:t>
            </w:r>
          </w:p>
        </w:tc>
      </w:tr>
      <w:tr w:rsidR="00BE0D64" w14:paraId="127D7293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5E97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Lepiku VTJ (Jälgimäe)</w:t>
            </w: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AA1BF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BE806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12941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 xml:space="preserve"> - (mahutiga kohale viia)</w:t>
            </w:r>
          </w:p>
        </w:tc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8502C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86C3F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oluline</w:t>
            </w:r>
          </w:p>
        </w:tc>
      </w:tr>
      <w:tr w:rsidR="00BE0D64" w14:paraId="6256EC59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2207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Saustinõmme VTJ</w:t>
            </w: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36253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FE6B1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1D44A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 xml:space="preserve"> - (mahutiga kohale viia)</w:t>
            </w:r>
          </w:p>
        </w:tc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9F95E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66DC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oluline</w:t>
            </w:r>
          </w:p>
        </w:tc>
      </w:tr>
      <w:tr w:rsidR="00BE0D64" w14:paraId="18E7307C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5F7C9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Tõdva VTJ</w:t>
            </w: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FB19C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9479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C7E3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 xml:space="preserve"> - (mahutiga kohale viia)</w:t>
            </w:r>
          </w:p>
        </w:tc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238D0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A6C3D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oluline</w:t>
            </w:r>
          </w:p>
        </w:tc>
      </w:tr>
      <w:tr w:rsidR="00BE0D64" w14:paraId="104BB4C9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D418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Lokuti VTJ</w:t>
            </w: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48EC3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59400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9093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 xml:space="preserve"> - (mahutiga kohale viia)</w:t>
            </w:r>
          </w:p>
        </w:tc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649AC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4FF1D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oluline</w:t>
            </w:r>
          </w:p>
        </w:tc>
      </w:tr>
      <w:tr w:rsidR="00BE0D64" w14:paraId="1B5E78BC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hideMark/>
          </w:tcPr>
          <w:p w14:paraId="43632DCE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Reoveepumplad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hideMark/>
          </w:tcPr>
          <w:p w14:paraId="4EE106CF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hideMark/>
          </w:tcPr>
          <w:p w14:paraId="29CF1E46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hideMark/>
          </w:tcPr>
          <w:p w14:paraId="09C92C90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hideMark/>
          </w:tcPr>
          <w:p w14:paraId="05BF4E95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hideMark/>
          </w:tcPr>
          <w:p w14:paraId="17365B6F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 </w:t>
            </w:r>
          </w:p>
        </w:tc>
      </w:tr>
      <w:tr w:rsidR="00BF2984" w14:paraId="739362C4" w14:textId="77777777" w:rsidTr="00D24535">
        <w:trPr>
          <w:cantSplit/>
          <w:trHeight w:val="2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A7BBF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Männiku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7A11BF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Reovee kokku kogumine ja edasi suunamine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7B18A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DD38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avariiülevool kraavi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57E7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8 tundi saab hakkama ühtlustusmahutiga, kui Kannike pidevalt lööb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2195A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oluline</w:t>
            </w:r>
          </w:p>
        </w:tc>
      </w:tr>
      <w:tr w:rsidR="00D24535" w14:paraId="0CE0A91F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E792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Kannikese</w:t>
            </w: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0BB4E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E957F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A1436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avariiülevool Vääna jõkke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24BF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15-30 min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9803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oluline</w:t>
            </w:r>
          </w:p>
        </w:tc>
      </w:tr>
      <w:tr w:rsidR="00D24535" w14:paraId="5B1D4919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4D1D2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Metsanurme</w:t>
            </w: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22AAD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BE9F7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B8EA2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 xml:space="preserve"> - (upub ära)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B7E4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5-10 min, kui teiselt poolt koguaeg peale tuleb (ainult pumpla keha/torustik on puhvriks)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A73E7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oluline</w:t>
            </w:r>
          </w:p>
        </w:tc>
      </w:tr>
      <w:tr w:rsidR="00D24535" w14:paraId="432768B5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A184E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Kasemetsa</w:t>
            </w: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3221C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04160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B201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*improviseeritud avariiülevool Keila jõkke vajadusel mööda drenaažitorustikku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197B2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1-2 h võtab vastu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5E81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oluline</w:t>
            </w:r>
          </w:p>
        </w:tc>
      </w:tr>
      <w:tr w:rsidR="00D24535" w14:paraId="76A71223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CC88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Kiisa VP</w:t>
            </w: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B6302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22942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5812D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 xml:space="preserve"> - (upub ära)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57AA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15-30 min, siis enam vaakumit ei ole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4F710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oluline</w:t>
            </w:r>
          </w:p>
        </w:tc>
      </w:tr>
      <w:tr w:rsidR="00BF2984" w14:paraId="50B81AE2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FD1EA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Roobuka VP</w:t>
            </w: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4A19A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84F23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0D96A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 xml:space="preserve"> - (upub ära)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1A055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30-60 min, Kasemetsa puhverdab ära veidi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BB24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oluline</w:t>
            </w:r>
          </w:p>
        </w:tc>
      </w:tr>
      <w:tr w:rsidR="00D24535" w14:paraId="6E29E436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42E4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proofErr w:type="spellStart"/>
            <w:r>
              <w:rPr>
                <w:rFonts w:cs="Calibri"/>
                <w:sz w:val="15"/>
                <w:szCs w:val="15"/>
              </w:rPr>
              <w:t>Kurtna</w:t>
            </w:r>
            <w:proofErr w:type="spellEnd"/>
            <w:r>
              <w:rPr>
                <w:rFonts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Calibri"/>
                <w:sz w:val="15"/>
                <w:szCs w:val="15"/>
              </w:rPr>
              <w:t>bio</w:t>
            </w:r>
            <w:proofErr w:type="spellEnd"/>
            <w:r>
              <w:rPr>
                <w:rFonts w:cs="Calibri"/>
                <w:sz w:val="15"/>
                <w:szCs w:val="15"/>
              </w:rPr>
              <w:t xml:space="preserve"> (jõe ääres)</w:t>
            </w: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F0929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F25AF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5A8D4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*improviseeritud avariiülevool Keila jõkke vajadusel mööda vana sademeveetorustikku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AA953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15-30 min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CCF7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oluline</w:t>
            </w:r>
          </w:p>
        </w:tc>
      </w:tr>
      <w:tr w:rsidR="00D24535" w14:paraId="3A587434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EC91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Tänassilma tehnopargi peapumpla</w:t>
            </w: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467BF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CC189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9729F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 xml:space="preserve"> - (upub ära)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F0D09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15-30 min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3F2DB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oluline</w:t>
            </w:r>
          </w:p>
        </w:tc>
      </w:tr>
      <w:tr w:rsidR="00D24535" w14:paraId="2B705A94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ED504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Kraavi pumpla</w:t>
            </w: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EEA66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0CEA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3603F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*avariiline pumpamine drenaažipumba ja generaatoriga kraavi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38A9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15-30 min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9B30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oluline</w:t>
            </w:r>
          </w:p>
        </w:tc>
      </w:tr>
      <w:tr w:rsidR="00D24535" w14:paraId="44C7F1AA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FA6F3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Ülejäänud väiksemad pumplad</w:t>
            </w: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4812E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CB7CC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3F123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 xml:space="preserve"> survepesuauto (väljavedu väikeses mahus), osad suunata kraavi, osad upuvad ära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6B85D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15-30 min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B89F3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keskmisel määral olulised</w:t>
            </w:r>
          </w:p>
        </w:tc>
      </w:tr>
      <w:tr w:rsidR="00546BD9" w14:paraId="12FB5BD5" w14:textId="77777777" w:rsidTr="00D24535">
        <w:trPr>
          <w:cantSplit/>
          <w:trHeight w:val="20"/>
        </w:trPr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458EDE0D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Vee- ja kanalisatsioonitorustikud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hideMark/>
          </w:tcPr>
          <w:p w14:paraId="14E963A7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hideMark/>
          </w:tcPr>
          <w:p w14:paraId="58A0C9B8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hideMark/>
          </w:tcPr>
          <w:p w14:paraId="2B677FB2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hideMark/>
          </w:tcPr>
          <w:p w14:paraId="3C9AA010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 </w:t>
            </w:r>
          </w:p>
        </w:tc>
      </w:tr>
      <w:tr w:rsidR="00546BD9" w14:paraId="1CC06C3B" w14:textId="77777777" w:rsidTr="00D24535">
        <w:trPr>
          <w:cantSplit/>
          <w:trHeight w:val="2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C1EF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Kanalisatsiooni-torustikud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D991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Reovee kokku kogumine ja edasi suunamine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9786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EAF4B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 xml:space="preserve"> - (toru rekonstrueerimine)</w:t>
            </w:r>
            <w:r>
              <w:rPr>
                <w:rFonts w:cs="Calibri"/>
                <w:sz w:val="15"/>
                <w:szCs w:val="15"/>
              </w:rPr>
              <w:br/>
              <w:t xml:space="preserve">*väljavedu väikeses mahus 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B242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sõltub ehitajatest, 3-4 päeva võib kesta avarii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3191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oluline</w:t>
            </w:r>
          </w:p>
        </w:tc>
      </w:tr>
      <w:tr w:rsidR="00BF2984" w14:paraId="5DBB018C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4E449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Veetorustikud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779E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Joogivee tarbijateni juhtimine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E3F4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F5A4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 xml:space="preserve"> - (toru rekonstrueerimine)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C3A92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oleneb asukohast ja avariist - majasiseste jõududega saab hakkama päevaga, aga kui on vaja sisse osta, siis võib võtta 3-4 päeva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FAA09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oluline</w:t>
            </w:r>
          </w:p>
        </w:tc>
      </w:tr>
      <w:tr w:rsidR="00BE0D64" w14:paraId="6D2BADF6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hideMark/>
          </w:tcPr>
          <w:p w14:paraId="6A372F73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Tuletõrje veevarustus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hideMark/>
          </w:tcPr>
          <w:p w14:paraId="62243594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hideMark/>
          </w:tcPr>
          <w:p w14:paraId="222850B3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hideMark/>
          </w:tcPr>
          <w:p w14:paraId="7FACA602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hideMark/>
          </w:tcPr>
          <w:p w14:paraId="1D69A9C4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hideMark/>
          </w:tcPr>
          <w:p w14:paraId="79A29499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 </w:t>
            </w:r>
          </w:p>
        </w:tc>
      </w:tr>
      <w:tr w:rsidR="00BF2984" w14:paraId="342999CC" w14:textId="77777777" w:rsidTr="00D24535">
        <w:trPr>
          <w:cantSplit/>
          <w:trHeight w:val="2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A44A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Tuletõrjehüdrandid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47057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Tuletõrjevee võimaldamine päästetöö tegemiseks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6A20E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3D4DE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veevõtukohad (tiigid, mahutid)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A240F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tunnid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445D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keskmisel määral oluline</w:t>
            </w:r>
          </w:p>
        </w:tc>
      </w:tr>
      <w:tr w:rsidR="00BF2984" w14:paraId="1E21D6B2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042C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II-astme pumplate TTV pumbad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2D663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 xml:space="preserve">Tuletõrjevee vooluhulga tagamine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77BF8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B9111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võrgupumbad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906F3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tunnid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86F3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keskmisel määral oluline</w:t>
            </w:r>
          </w:p>
        </w:tc>
      </w:tr>
      <w:tr w:rsidR="00BF2984" w14:paraId="59071202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629E8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Veetorustikud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26873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 xml:space="preserve">Tuletõrjevee vooluhulga tagamine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DBBFA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12224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ringistatud veetorustik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77B05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tunnid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54A4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keskmisel määral oluline</w:t>
            </w:r>
          </w:p>
        </w:tc>
      </w:tr>
      <w:tr w:rsidR="00546BD9" w14:paraId="5C2F7EDD" w14:textId="77777777" w:rsidTr="00D24535">
        <w:trPr>
          <w:cantSplit/>
          <w:trHeight w:val="20"/>
        </w:trPr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7F4ACF6F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lastRenderedPageBreak/>
              <w:t>Seadmed ja IT-süsteemid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hideMark/>
          </w:tcPr>
          <w:p w14:paraId="7404C710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hideMark/>
          </w:tcPr>
          <w:p w14:paraId="7655A6D2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hideMark/>
          </w:tcPr>
          <w:p w14:paraId="4EEDC9CA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hideMark/>
          </w:tcPr>
          <w:p w14:paraId="13631BD5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 </w:t>
            </w:r>
          </w:p>
        </w:tc>
      </w:tr>
      <w:tr w:rsidR="00BF2984" w14:paraId="78ADEEB2" w14:textId="77777777" w:rsidTr="00D24535">
        <w:trPr>
          <w:cantSplit/>
          <w:trHeight w:val="2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2BEE0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Pumbad ja remonditarvikud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16201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pumplate pumbad, hooldusvahendid ja remonditarvikud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996E7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 (olemasolev)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F1442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tagavarapumbad, põhiliste hooldus- ja remonditarvikute varu, uute soetamine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D0AB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 laovarude abil saab 1-2 tunniga asendatud; kui laovarud ammenduvad, siis on tarneaeg kuni 3 kuud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D56F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oluline</w:t>
            </w:r>
          </w:p>
        </w:tc>
      </w:tr>
      <w:tr w:rsidR="00BF2984" w14:paraId="35100A2F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B1EAC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Elektri- ja automaatikaseadmed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77A4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kilbid, kontrollerid, sagedusmuundurid jms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892D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 (olemasolev)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3879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olulised varuosad ettevõtte laos, uute seadmete soetamine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4B7A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 laovarude abil saab mõne tunniga asendada; kui laovarud ammenduvad, siis on tarneaeg kuni 3 kuud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7922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oluline</w:t>
            </w:r>
          </w:p>
        </w:tc>
      </w:tr>
      <w:tr w:rsidR="00BF2984" w14:paraId="71D836D2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3783A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Kaugjälgimis- ja -</w:t>
            </w:r>
            <w:proofErr w:type="spellStart"/>
            <w:r>
              <w:rPr>
                <w:rFonts w:cs="Calibri"/>
                <w:sz w:val="15"/>
                <w:szCs w:val="15"/>
              </w:rPr>
              <w:t>juhtimisüsteem</w:t>
            </w:r>
            <w:proofErr w:type="spellEnd"/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2A07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server ja juhtimisseadmed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2A09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 (olemasolev)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466F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dubleeritud juhtimissüsteem, käsijuhtimine, uue süsteemi paigaldamine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8B56A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ekstreemtingimustes saab jätkata käsijuhtimisel?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79FB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 xml:space="preserve">SCADA </w:t>
            </w:r>
            <w:proofErr w:type="spellStart"/>
            <w:r>
              <w:rPr>
                <w:rFonts w:cs="Calibri"/>
                <w:sz w:val="15"/>
                <w:szCs w:val="15"/>
              </w:rPr>
              <w:t>visualiseering</w:t>
            </w:r>
            <w:proofErr w:type="spellEnd"/>
            <w:r>
              <w:rPr>
                <w:rFonts w:cs="Calibri"/>
                <w:sz w:val="15"/>
                <w:szCs w:val="15"/>
              </w:rPr>
              <w:t xml:space="preserve"> toimepidevust ei määra, keskmiselt oluline häirete tuvastamisel</w:t>
            </w:r>
          </w:p>
        </w:tc>
      </w:tr>
      <w:tr w:rsidR="00BF2984" w14:paraId="458D4C7F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0FAD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Sideseadmed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1D36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 xml:space="preserve">2 satelliittelefoni (üks käsiseade, üks statsionaarne), 4 raadiojaama, </w:t>
            </w:r>
            <w:proofErr w:type="spellStart"/>
            <w:r>
              <w:rPr>
                <w:rFonts w:cs="Calibri"/>
                <w:sz w:val="15"/>
                <w:szCs w:val="15"/>
              </w:rPr>
              <w:t>walkie-talkied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797C1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 (olemasolev)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5999C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vahetu suhtlus</w:t>
            </w:r>
            <w:r>
              <w:rPr>
                <w:rFonts w:cs="Calibri"/>
                <w:sz w:val="15"/>
                <w:szCs w:val="15"/>
              </w:rPr>
              <w:br/>
              <w:t>Starlink (täna puudub)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CEFC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koheselt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B872B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oluline</w:t>
            </w:r>
          </w:p>
        </w:tc>
      </w:tr>
      <w:tr w:rsidR="00BF2984" w14:paraId="4E14B82F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6FBD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Eritehnika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8A10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kopp-laadur</w:t>
            </w:r>
            <w:r>
              <w:rPr>
                <w:rFonts w:cs="Calibri"/>
                <w:sz w:val="15"/>
                <w:szCs w:val="15"/>
              </w:rPr>
              <w:br/>
              <w:t>survepesuauto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70F0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 (olemasolev)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17AF4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teenuse sisseost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6E5B1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2-3 päeva kui peab sisse ostma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854D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oluline</w:t>
            </w:r>
          </w:p>
        </w:tc>
      </w:tr>
      <w:tr w:rsidR="00BF2984" w14:paraId="0F309803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ABB6B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Liiklusvahendid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B144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autod jm sõidukid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5CC9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 (olemasolev)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781D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 xml:space="preserve"> - (uue soetamine)</w:t>
            </w:r>
            <w:r>
              <w:rPr>
                <w:rFonts w:cs="Calibri"/>
                <w:sz w:val="15"/>
                <w:szCs w:val="15"/>
              </w:rPr>
              <w:br/>
              <w:t>*autorent kiire lahendusena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DC5B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paari tunniga on jama majas kui spetsilistid ei saa liikuma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77782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oluline</w:t>
            </w:r>
          </w:p>
        </w:tc>
      </w:tr>
      <w:tr w:rsidR="00BF2984" w14:paraId="667677AC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6037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Varugeneraatorid ja kütusemahutid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EF81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statsionaarsed ja teisaldatavad generaatorid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FF350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 (olemasolev)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640E4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 xml:space="preserve"> - (uue soetamine)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45C32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statsionaarsed generaatorid rakenduvad koheselt, teisaldatavad saab kohale viia 1-2 tunniga (generaator peab olemasoleva kütusega vastu max 8h)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BD43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oluline kriisiolukorras</w:t>
            </w:r>
          </w:p>
        </w:tc>
      </w:tr>
      <w:tr w:rsidR="00546BD9" w14:paraId="04BEC56A" w14:textId="77777777" w:rsidTr="00D24535">
        <w:trPr>
          <w:cantSplit/>
          <w:trHeight w:val="20"/>
        </w:trPr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69D9F47F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Varustajad ja partnerid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hideMark/>
          </w:tcPr>
          <w:p w14:paraId="6985A55E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hideMark/>
          </w:tcPr>
          <w:p w14:paraId="4726034E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hideMark/>
          </w:tcPr>
          <w:p w14:paraId="1859A05A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hideMark/>
          </w:tcPr>
          <w:p w14:paraId="41696E71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 </w:t>
            </w:r>
          </w:p>
        </w:tc>
      </w:tr>
      <w:tr w:rsidR="00BF2984" w14:paraId="12D1F66C" w14:textId="77777777" w:rsidTr="00D24535">
        <w:trPr>
          <w:cantSplit/>
          <w:trHeight w:val="2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81740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Võrguteenuse ja elektrienergia pakkuja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BE61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pidev elektrienergia varustuse olemasolu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457B2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 Elektrilevi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513F1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generaator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ADAF2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nii kaua kuni kütust jagub, saab piiratud mahus generaatoritega püsivalt hakkama (töös hoitaks suuremad veejaamad ja peapumplad)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39F3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oluline</w:t>
            </w:r>
          </w:p>
        </w:tc>
      </w:tr>
      <w:tr w:rsidR="00BF2984" w14:paraId="7FD58DA2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74A3B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Sideteenused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7675E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pidev mobiilside ja andmeside olemasolu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41E4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Telia Eesti 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78E9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 xml:space="preserve"> - (uus teenusepakkuja)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43526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kui SCADA on maas, siis põhimõtteliselt ilma mobiilideta hakkama ei saa (info juhuslik)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7B69E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oluline</w:t>
            </w:r>
          </w:p>
        </w:tc>
      </w:tr>
      <w:tr w:rsidR="00BF2984" w14:paraId="14110A8B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76F92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Kütuse tarne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00749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vedelkütus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4DCB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proofErr w:type="spellStart"/>
            <w:r>
              <w:rPr>
                <w:rFonts w:cs="Calibri"/>
                <w:sz w:val="15"/>
                <w:szCs w:val="15"/>
              </w:rPr>
              <w:t>Circle</w:t>
            </w:r>
            <w:proofErr w:type="spellEnd"/>
            <w:r>
              <w:rPr>
                <w:rFonts w:cs="Calibri"/>
                <w:sz w:val="15"/>
                <w:szCs w:val="15"/>
              </w:rPr>
              <w:t>-K, Alexela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2928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Terminal (kütusetakso)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B726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vajadusel saab Jüri tanklast (</w:t>
            </w:r>
            <w:proofErr w:type="spellStart"/>
            <w:r>
              <w:rPr>
                <w:rFonts w:cs="Calibri"/>
                <w:sz w:val="15"/>
                <w:szCs w:val="15"/>
              </w:rPr>
              <w:t>Circle</w:t>
            </w:r>
            <w:proofErr w:type="spellEnd"/>
            <w:r>
              <w:rPr>
                <w:rFonts w:cs="Calibri"/>
                <w:sz w:val="15"/>
                <w:szCs w:val="15"/>
              </w:rPr>
              <w:t>-K) või Tammemäe tanklast (Alexela) 1-2 tunniga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B21EB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oluline</w:t>
            </w:r>
          </w:p>
        </w:tc>
      </w:tr>
      <w:tr w:rsidR="00BF2984" w14:paraId="25B8E89B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25A0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Pumpade jm seadmete tarnijad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64EA1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pumpade toimimine (hooldus, tarvikud, vahetus)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358B9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 xml:space="preserve">SIA GRUNDFOS Pumps Baltic Eesti filiaal, </w:t>
            </w:r>
            <w:proofErr w:type="spellStart"/>
            <w:r>
              <w:rPr>
                <w:rFonts w:cs="Calibri"/>
                <w:sz w:val="15"/>
                <w:szCs w:val="15"/>
              </w:rPr>
              <w:t>Hekes</w:t>
            </w:r>
            <w:proofErr w:type="spellEnd"/>
            <w:r>
              <w:rPr>
                <w:rFonts w:cs="Calibri"/>
                <w:sz w:val="15"/>
                <w:szCs w:val="15"/>
              </w:rPr>
              <w:t xml:space="preserve"> Eesti OÜ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F69B5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ABS Pumps &amp; Services OÜ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6F694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kui asutuse laovarud ammenduvad, siis on tarneaeg kuni 3 kuud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83F3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oluline</w:t>
            </w:r>
          </w:p>
        </w:tc>
      </w:tr>
      <w:tr w:rsidR="00BF2984" w14:paraId="21BDFF1A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484B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Hooldus- ja remondimaterjalid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231C0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 xml:space="preserve">vahendid hooldus- ja remonditööde teostamiseks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B57AF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 Onninen, FEB 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FB29C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proofErr w:type="spellStart"/>
            <w:r>
              <w:rPr>
                <w:rFonts w:cs="Calibri"/>
                <w:sz w:val="15"/>
                <w:szCs w:val="15"/>
              </w:rPr>
              <w:t>Hüdrotehnika</w:t>
            </w:r>
            <w:proofErr w:type="spellEnd"/>
            <w:r>
              <w:rPr>
                <w:rFonts w:cs="Calibri"/>
                <w:sz w:val="15"/>
                <w:szCs w:val="15"/>
              </w:rPr>
              <w:t xml:space="preserve"> OÜ, </w:t>
            </w:r>
            <w:proofErr w:type="spellStart"/>
            <w:r>
              <w:rPr>
                <w:rFonts w:cs="Calibri"/>
                <w:sz w:val="15"/>
                <w:szCs w:val="15"/>
              </w:rPr>
              <w:t>Hydroscand</w:t>
            </w:r>
            <w:proofErr w:type="spellEnd"/>
            <w:r>
              <w:rPr>
                <w:rFonts w:cs="Calibri"/>
                <w:sz w:val="15"/>
                <w:szCs w:val="15"/>
              </w:rPr>
              <w:t xml:space="preserve"> AS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3E2EF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põhivahendid tundidega, max paar nädalat kui peab tellima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5E9FA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oluline</w:t>
            </w:r>
          </w:p>
        </w:tc>
      </w:tr>
      <w:tr w:rsidR="00BF2984" w14:paraId="096AA1E1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055C6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 xml:space="preserve">Kemikaalid, </w:t>
            </w:r>
            <w:proofErr w:type="spellStart"/>
            <w:r>
              <w:rPr>
                <w:rFonts w:cs="Calibri"/>
                <w:sz w:val="15"/>
                <w:szCs w:val="15"/>
              </w:rPr>
              <w:t>desovahendid</w:t>
            </w:r>
            <w:proofErr w:type="spellEnd"/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751C9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tervise- ja keskkonnaohu vähendamiseks vajalikud kemikaalid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8972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proofErr w:type="spellStart"/>
            <w:r>
              <w:rPr>
                <w:rFonts w:cs="Calibri"/>
                <w:sz w:val="15"/>
                <w:szCs w:val="15"/>
              </w:rPr>
              <w:t>Kemimet</w:t>
            </w:r>
            <w:proofErr w:type="spellEnd"/>
            <w:r>
              <w:rPr>
                <w:rFonts w:cs="Calibri"/>
                <w:sz w:val="15"/>
                <w:szCs w:val="15"/>
              </w:rPr>
              <w:t xml:space="preserve"> International OÜ, AS </w:t>
            </w:r>
            <w:proofErr w:type="spellStart"/>
            <w:r>
              <w:rPr>
                <w:rFonts w:cs="Calibri"/>
                <w:sz w:val="15"/>
                <w:szCs w:val="15"/>
              </w:rPr>
              <w:t>Ingle</w:t>
            </w:r>
            <w:proofErr w:type="spellEnd"/>
            <w:r>
              <w:rPr>
                <w:rFonts w:cs="Calibri"/>
                <w:sz w:val="15"/>
                <w:szCs w:val="15"/>
              </w:rPr>
              <w:t xml:space="preserve">, AS </w:t>
            </w:r>
            <w:proofErr w:type="spellStart"/>
            <w:r>
              <w:rPr>
                <w:rFonts w:cs="Calibri"/>
                <w:sz w:val="15"/>
                <w:szCs w:val="15"/>
              </w:rPr>
              <w:t>Chemi-Pharm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ADD50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 xml:space="preserve">OÜ </w:t>
            </w:r>
            <w:proofErr w:type="spellStart"/>
            <w:r>
              <w:rPr>
                <w:rFonts w:cs="Calibri"/>
                <w:sz w:val="15"/>
                <w:szCs w:val="15"/>
              </w:rPr>
              <w:t>Miridon</w:t>
            </w:r>
            <w:proofErr w:type="spellEnd"/>
            <w:r>
              <w:rPr>
                <w:rFonts w:cs="Calibri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cs="Calibri"/>
                <w:sz w:val="15"/>
                <w:szCs w:val="15"/>
              </w:rPr>
              <w:t>Hekes</w:t>
            </w:r>
            <w:proofErr w:type="spellEnd"/>
            <w:r>
              <w:rPr>
                <w:rFonts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Calibri"/>
                <w:sz w:val="15"/>
                <w:szCs w:val="15"/>
              </w:rPr>
              <w:t>Vesitech</w:t>
            </w:r>
            <w:proofErr w:type="spellEnd"/>
            <w:r>
              <w:rPr>
                <w:rFonts w:cs="Calibri"/>
                <w:sz w:val="15"/>
                <w:szCs w:val="15"/>
              </w:rPr>
              <w:t xml:space="preserve"> AS, </w:t>
            </w:r>
            <w:proofErr w:type="spellStart"/>
            <w:r>
              <w:rPr>
                <w:rFonts w:cs="Calibri"/>
                <w:sz w:val="15"/>
                <w:szCs w:val="15"/>
              </w:rPr>
              <w:t>Schöttli</w:t>
            </w:r>
            <w:proofErr w:type="spellEnd"/>
            <w:r>
              <w:rPr>
                <w:rFonts w:cs="Calibri"/>
                <w:sz w:val="15"/>
                <w:szCs w:val="15"/>
              </w:rPr>
              <w:t xml:space="preserve"> Keskkonnatehnika OÜ, OÜ </w:t>
            </w:r>
            <w:proofErr w:type="spellStart"/>
            <w:r>
              <w:rPr>
                <w:rFonts w:cs="Calibri"/>
                <w:sz w:val="15"/>
                <w:szCs w:val="15"/>
              </w:rPr>
              <w:t>Callefiks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92C7E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1-2 päeva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9CDE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oluline kriisiolukorras</w:t>
            </w:r>
          </w:p>
        </w:tc>
      </w:tr>
      <w:tr w:rsidR="00BF2984" w14:paraId="6C7F4056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0F52D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Rasketehnika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A148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kaevetehnika jms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A0A25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Rempfast OÜ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3EFC2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OÜ Spidomeeter, Torustikud Grupp OÜ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18F70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2-3 päeva reageerivad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88ABD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oluline avariitöödel</w:t>
            </w:r>
          </w:p>
        </w:tc>
      </w:tr>
      <w:tr w:rsidR="00BF2984" w14:paraId="276EB659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40E9D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Spetsiaaltehnika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1821D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kaamerauuringud, lekete tuvastamine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96DA6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Kohila Maja OÜ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04E5A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Lokaator OÜ, AS Terrat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8C64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2-3 päeva reageerivad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8ACED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keskmisel määral oluline</w:t>
            </w:r>
          </w:p>
        </w:tc>
      </w:tr>
      <w:tr w:rsidR="00BF2984" w14:paraId="6D33439F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63B4A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Elektritööd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D603F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 xml:space="preserve">madal- ja kõrgepinge jm </w:t>
            </w:r>
            <w:proofErr w:type="spellStart"/>
            <w:r>
              <w:rPr>
                <w:rFonts w:cs="Calibri"/>
                <w:sz w:val="15"/>
                <w:szCs w:val="15"/>
              </w:rPr>
              <w:t>elektritööd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22CF8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proofErr w:type="spellStart"/>
            <w:r>
              <w:rPr>
                <w:rFonts w:cs="Calibri"/>
                <w:sz w:val="15"/>
                <w:szCs w:val="15"/>
              </w:rPr>
              <w:t>Elektrof</w:t>
            </w:r>
            <w:proofErr w:type="spellEnd"/>
            <w:r>
              <w:rPr>
                <w:rFonts w:cs="Calibri"/>
                <w:sz w:val="15"/>
                <w:szCs w:val="15"/>
              </w:rPr>
              <w:t xml:space="preserve"> OÜ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42F5D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 xml:space="preserve">OÜ </w:t>
            </w:r>
            <w:proofErr w:type="spellStart"/>
            <w:r>
              <w:rPr>
                <w:rFonts w:cs="Calibri"/>
                <w:sz w:val="15"/>
                <w:szCs w:val="15"/>
              </w:rPr>
              <w:t>SystemTest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9D3A3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1-3 päeva reageerivad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8C751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keskmisel määral oluline</w:t>
            </w:r>
          </w:p>
        </w:tc>
      </w:tr>
      <w:tr w:rsidR="00BF2984" w14:paraId="6387888E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60965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lastRenderedPageBreak/>
              <w:t>Automaatika- ja juhtimisseadmed, IT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35169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automaatikaseadmete hooldus, kontroll ja remont</w:t>
            </w:r>
            <w:r>
              <w:rPr>
                <w:rFonts w:cs="Calibri"/>
                <w:sz w:val="15"/>
                <w:szCs w:val="15"/>
              </w:rPr>
              <w:br/>
              <w:t>protsesside (</w:t>
            </w:r>
            <w:proofErr w:type="spellStart"/>
            <w:r>
              <w:rPr>
                <w:rFonts w:cs="Calibri"/>
                <w:sz w:val="15"/>
                <w:szCs w:val="15"/>
              </w:rPr>
              <w:t>kaug</w:t>
            </w:r>
            <w:proofErr w:type="spellEnd"/>
            <w:r>
              <w:rPr>
                <w:rFonts w:cs="Calibri"/>
                <w:sz w:val="15"/>
                <w:szCs w:val="15"/>
              </w:rPr>
              <w:t>)jälgimine ja -juhtimine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34A9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 xml:space="preserve">OÜ </w:t>
            </w:r>
            <w:proofErr w:type="spellStart"/>
            <w:r>
              <w:rPr>
                <w:rFonts w:cs="Calibri"/>
                <w:sz w:val="15"/>
                <w:szCs w:val="15"/>
              </w:rPr>
              <w:t>SystemTest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C19A0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 xml:space="preserve">OÜ </w:t>
            </w:r>
            <w:proofErr w:type="spellStart"/>
            <w:r>
              <w:rPr>
                <w:rFonts w:cs="Calibri"/>
                <w:sz w:val="15"/>
                <w:szCs w:val="15"/>
              </w:rPr>
              <w:t>Systex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FEDFB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hooldus/remont max 3 päeva jooksul; eriosade tarneaeg kuni 3 kuud (kui asutuse laovarud ammenduvad)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B4BD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keskmisel määral oluline</w:t>
            </w:r>
          </w:p>
        </w:tc>
      </w:tr>
      <w:tr w:rsidR="00BF2984" w14:paraId="737237D1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9DE1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Analüüside teostamine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A8F7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veekvaliteedi väljaselgitamine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D89B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EKUK, Terviseamet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9A15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asendavad üksteist vajadusel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3077F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kriisiolukorras võtab vee-ettevõtja koheselt ise proovid ja viib laborisse (analüüsid keskmiselt 4-5 päeva mõõtmise hetkest)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37452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oluline veekvaliteediga seotud kriisiolukorras</w:t>
            </w:r>
          </w:p>
        </w:tc>
      </w:tr>
      <w:tr w:rsidR="00BE0D64" w14:paraId="2106501E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7FD43872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Finantsvahendid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hideMark/>
          </w:tcPr>
          <w:p w14:paraId="0B86606F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hideMark/>
          </w:tcPr>
          <w:p w14:paraId="3D2E2EE8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hideMark/>
          </w:tcPr>
          <w:p w14:paraId="2FCA570B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hideMark/>
          </w:tcPr>
          <w:p w14:paraId="007A15E5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hideMark/>
          </w:tcPr>
          <w:p w14:paraId="66A69DF3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 </w:t>
            </w:r>
          </w:p>
        </w:tc>
      </w:tr>
      <w:tr w:rsidR="00BF2984" w14:paraId="281A9F6D" w14:textId="77777777" w:rsidTr="00D24535">
        <w:trPr>
          <w:cantSplit/>
          <w:trHeight w:val="2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4FDD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Raha ja selle alternatiivid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09745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sularaha ja pangakontod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FE91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EBFA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ettevõtte krediitkaart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28D7E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vajadusel max 24 h (krediitkaart)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F309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oluline kriisiolukorras</w:t>
            </w:r>
          </w:p>
        </w:tc>
      </w:tr>
      <w:tr w:rsidR="00BF2984" w14:paraId="595DF990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D584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Krediidilepingud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5F648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krediidilepingud tarnijatega (Alexela jms)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ED05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asutusesisene/ lepingupartner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28985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sularaha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8FB3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FC4CF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oluline kriisiolukorras</w:t>
            </w:r>
          </w:p>
        </w:tc>
      </w:tr>
      <w:tr w:rsidR="00BE0D64" w14:paraId="24BBE91E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053BE448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Vajalik teave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hideMark/>
          </w:tcPr>
          <w:p w14:paraId="65B13EE6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hideMark/>
          </w:tcPr>
          <w:p w14:paraId="5BC6E5DA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hideMark/>
          </w:tcPr>
          <w:p w14:paraId="786CD666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hideMark/>
          </w:tcPr>
          <w:p w14:paraId="026A1114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hideMark/>
          </w:tcPr>
          <w:p w14:paraId="3A1DCFDB" w14:textId="77777777" w:rsidR="00BE0D64" w:rsidRDefault="00BE0D64" w:rsidP="00546BD9">
            <w:pPr>
              <w:spacing w:after="0"/>
              <w:jc w:val="left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 </w:t>
            </w:r>
          </w:p>
        </w:tc>
      </w:tr>
      <w:tr w:rsidR="00BF2984" w14:paraId="55E836F5" w14:textId="77777777" w:rsidTr="00D24535">
        <w:trPr>
          <w:cantSplit/>
          <w:trHeight w:val="2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AE53C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 xml:space="preserve">Info elektrienergia varustuse koha 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9179F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teavitused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0D05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asutusesisene/ lepingupartner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C65FC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 xml:space="preserve"> -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6769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situatsioonipõhine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91284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oluline</w:t>
            </w:r>
          </w:p>
        </w:tc>
      </w:tr>
      <w:tr w:rsidR="00BF2984" w14:paraId="2421EF79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12926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Infovahetus lepingupartneritega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46FF9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vajalike tegevuste kirjeldused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5CC6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asutusesisene/ lepingupartner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1668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 xml:space="preserve"> -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484FF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situatsioonipõhine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1628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keskmisel määral oluline</w:t>
            </w:r>
          </w:p>
        </w:tc>
      </w:tr>
      <w:tr w:rsidR="00BF2984" w14:paraId="3E6E3138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C0DC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 xml:space="preserve">Infovahetus </w:t>
            </w:r>
            <w:proofErr w:type="spellStart"/>
            <w:r>
              <w:rPr>
                <w:rFonts w:cs="Calibri"/>
                <w:sz w:val="15"/>
                <w:szCs w:val="15"/>
              </w:rPr>
              <w:t>KOViga</w:t>
            </w:r>
            <w:proofErr w:type="spellEnd"/>
            <w:r>
              <w:rPr>
                <w:rFonts w:cs="Calibri"/>
                <w:sz w:val="15"/>
                <w:szCs w:val="15"/>
              </w:rPr>
              <w:t>, riigiasutustega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F91D6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 xml:space="preserve">katkestuste ja taasteinfo </w:t>
            </w:r>
            <w:proofErr w:type="spellStart"/>
            <w:r>
              <w:rPr>
                <w:rFonts w:cs="Calibri"/>
                <w:sz w:val="15"/>
                <w:szCs w:val="15"/>
              </w:rPr>
              <w:t>KOVile</w:t>
            </w:r>
            <w:proofErr w:type="spellEnd"/>
            <w:r>
              <w:rPr>
                <w:rFonts w:cs="Calibri"/>
                <w:sz w:val="15"/>
                <w:szCs w:val="15"/>
              </w:rPr>
              <w:br/>
              <w:t>vajadusel riigiasutuste teavitamine (keskkonnareostus, oht elanikkonna tervisele)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A9761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asutusesisene/KOV/riigiasutused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E5FDF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 xml:space="preserve"> -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BCC3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situatsioonipõhine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5B02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keskmisel määral oluline</w:t>
            </w:r>
          </w:p>
        </w:tc>
      </w:tr>
      <w:tr w:rsidR="00BF2984" w14:paraId="7B753AC3" w14:textId="77777777" w:rsidTr="00D24535">
        <w:trPr>
          <w:cantSplit/>
          <w:trHeight w:val="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314DA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Tehniline ja tööohutuse informatsioon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3AB11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projektid, käsiraamatud, kasutusjuhendid, tööjuhised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663AC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asutusesisene (server/arhiiv)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95AE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varustajad ja partnerid, teised vee-ettevõtted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DFAB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situatsioonipõhine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D8A73" w14:textId="77777777" w:rsidR="00BE0D64" w:rsidRDefault="00BE0D64" w:rsidP="00546BD9">
            <w:pPr>
              <w:spacing w:after="0"/>
              <w:jc w:val="left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>keskmisel määral oluline</w:t>
            </w:r>
          </w:p>
        </w:tc>
      </w:tr>
    </w:tbl>
    <w:p w14:paraId="266EF669" w14:textId="5B5C34A3" w:rsidR="00BD28F2" w:rsidRDefault="00BE0D64">
      <w:pPr>
        <w:spacing w:line="259" w:lineRule="auto"/>
        <w:jc w:val="left"/>
      </w:pPr>
      <w:r>
        <w:t xml:space="preserve"> </w:t>
      </w:r>
      <w:r w:rsidR="00BD28F2">
        <w:br w:type="page"/>
      </w:r>
    </w:p>
    <w:p w14:paraId="09EFE8D3" w14:textId="5DA2AAA8" w:rsidR="00BD28F2" w:rsidRDefault="00BD28F2" w:rsidP="00BD28F2">
      <w:pPr>
        <w:pStyle w:val="Pealkiri2"/>
      </w:pPr>
      <w:bookmarkStart w:id="32" w:name="_Toc149553958"/>
      <w:r>
        <w:lastRenderedPageBreak/>
        <w:t>LISA 2: ENNETAVA</w:t>
      </w:r>
      <w:r w:rsidR="001B678F">
        <w:t>TE</w:t>
      </w:r>
      <w:r>
        <w:t xml:space="preserve"> MEETME</w:t>
      </w:r>
      <w:r w:rsidR="001B678F">
        <w:t>TE KOONDTABEL</w:t>
      </w:r>
      <w:bookmarkEnd w:id="32"/>
    </w:p>
    <w:tbl>
      <w:tblPr>
        <w:tblW w:w="153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257"/>
        <w:gridCol w:w="4253"/>
        <w:gridCol w:w="2835"/>
        <w:gridCol w:w="3260"/>
      </w:tblGrid>
      <w:tr w:rsidR="00440D50" w:rsidRPr="00F56050" w14:paraId="2E2C2CCB" w14:textId="77777777" w:rsidTr="00225631">
        <w:trPr>
          <w:cantSplit/>
          <w:trHeight w:val="20"/>
          <w:tblHeader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CFC0B4D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  <w:t>Koondstsenaariumid ohtude kaupa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C4A81E9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  <w:t>Plaanitud ennetavad meetmed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6681B6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  <w:t>Ennetava meetme kirjeldus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48B1A8F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  <w:t>Ennetava meetme rakendatuse aste riskianalüüsi koostamise seisuga (2023)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78681BD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  <w:t>Vähemalt järgneva 3 a jooksul rakendada plaanitud täiendavad meetmed (aasta, kogus, piirkond vms)</w:t>
            </w:r>
          </w:p>
        </w:tc>
      </w:tr>
      <w:tr w:rsidR="00F56050" w:rsidRPr="00F56050" w14:paraId="137854E1" w14:textId="77777777" w:rsidTr="00225631">
        <w:trPr>
          <w:cantSplit/>
          <w:trHeight w:val="20"/>
        </w:trPr>
        <w:tc>
          <w:tcPr>
            <w:tcW w:w="15305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14:paraId="6FBF2842" w14:textId="77777777" w:rsidR="00F56050" w:rsidRPr="00F56050" w:rsidRDefault="00F56050" w:rsidP="00F560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  <w:lang w:eastAsia="et-EE"/>
              </w:rPr>
              <w:t>Keemiline või mikrobioloogiline reostus</w:t>
            </w:r>
          </w:p>
        </w:tc>
      </w:tr>
      <w:tr w:rsidR="00F56050" w:rsidRPr="00F56050" w14:paraId="402B88B4" w14:textId="77777777" w:rsidTr="00225631">
        <w:trPr>
          <w:cantSplit/>
          <w:trHeight w:val="2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FA9B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  <w:t>Keemilisest või mikrobioloogilisest reostusest tingitud veevarustuse katkestus (veehaarde, mahutite ja/või torustiku reostus)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CEFF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Plaaniline ja operatiivne põhjavee seire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D971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Keemiliste ja mikrobioloogiliste näitajate analüüs vastavalt kavale ja vajadusele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7E7E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Rakendatud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9BB1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-</w:t>
            </w:r>
          </w:p>
        </w:tc>
      </w:tr>
      <w:tr w:rsidR="00F56050" w:rsidRPr="00F56050" w14:paraId="77835386" w14:textId="77777777" w:rsidTr="00225631">
        <w:trPr>
          <w:cantSplit/>
          <w:trHeight w:val="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282C18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723A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Joogivee kvaliteedi kontroll jaamas ja tarbija juures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0F49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Joogiveekvaliteedi pidev kontroll vastavalt kontrollikavale ja enesekontroll vastavalt vajadusele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32CC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Rakendatud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7653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-</w:t>
            </w:r>
          </w:p>
        </w:tc>
      </w:tr>
      <w:tr w:rsidR="00F56050" w:rsidRPr="00F56050" w14:paraId="73D22107" w14:textId="77777777" w:rsidTr="00225631">
        <w:trPr>
          <w:cantSplit/>
          <w:trHeight w:val="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2821D0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CBDB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Veehaarete ja pumplate korrashoid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593C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 xml:space="preserve">Puurkaevude ja veejaamade korraline hooldus vastavalt </w:t>
            </w:r>
            <w:proofErr w:type="spellStart"/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väljakujunened</w:t>
            </w:r>
            <w:proofErr w:type="spellEnd"/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 xml:space="preserve"> </w:t>
            </w:r>
            <w:proofErr w:type="spellStart"/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hooldusvälpadele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5A58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Rakendatud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AC12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Digitaalne hoolduspäevikute kasutuselevõtt on käivitumas</w:t>
            </w:r>
          </w:p>
        </w:tc>
      </w:tr>
      <w:tr w:rsidR="00F56050" w:rsidRPr="00F56050" w14:paraId="7CD573E6" w14:textId="77777777" w:rsidTr="00225631">
        <w:trPr>
          <w:cantSplit/>
          <w:trHeight w:val="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49F85C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D423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Veevõrgu korrashoid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2013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 xml:space="preserve">Puurkaevude ja veejaamade korraline hooldus vastavalt </w:t>
            </w:r>
            <w:proofErr w:type="spellStart"/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väljakujunened</w:t>
            </w:r>
            <w:proofErr w:type="spellEnd"/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 xml:space="preserve"> </w:t>
            </w:r>
            <w:proofErr w:type="spellStart"/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hooldusvälpadele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5F2D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Rakendatud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3F3A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Digitaalne hoolduspäevikute kasutuselevõtt on käivitumas</w:t>
            </w:r>
          </w:p>
        </w:tc>
      </w:tr>
      <w:tr w:rsidR="00F56050" w:rsidRPr="00F56050" w14:paraId="6C4FA2DF" w14:textId="77777777" w:rsidTr="00225631">
        <w:trPr>
          <w:cantSplit/>
          <w:trHeight w:val="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CC4AF9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F537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Veemõõdusõlmedele tagasilöögiklappide paigaldamise nõude kehtestamine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391E" w14:textId="585AB676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ÜVK eeskirjaga suunise andmine, et kinnistutelt vee tagasivoolu vältimiseks peab kõikides veemõõdusõlmedes olema tagasil</w:t>
            </w:r>
            <w:r w:rsidR="007536B4">
              <w:rPr>
                <w:rFonts w:eastAsia="Times New Roman" w:cs="Calibri"/>
                <w:sz w:val="14"/>
                <w:szCs w:val="14"/>
                <w:lang w:eastAsia="et-EE"/>
              </w:rPr>
              <w:t>öö</w:t>
            </w: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giklapp ja konsool, et nt veeavarii korral majadest vesi ühisveevärki tagasi ei jookseks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EA5F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 xml:space="preserve"> -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1A60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Plaanis kehtestada ÜVK kasutuseeskirjaga</w:t>
            </w:r>
          </w:p>
        </w:tc>
      </w:tr>
      <w:tr w:rsidR="00F56050" w:rsidRPr="00F56050" w14:paraId="1FD42FB7" w14:textId="77777777" w:rsidTr="00225631">
        <w:trPr>
          <w:cantSplit/>
          <w:trHeight w:val="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284896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7AD6" w14:textId="0A6E55AA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Ettevaatusabinõude rakendamine avariitöödel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1D23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Ettevaatusabinõud torustike remonttöödel vältimaks reovee sattumist joogiveetorustikku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A6CC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Rakendatud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CD35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Jooksev teavitustöö personali hulgas</w:t>
            </w:r>
          </w:p>
        </w:tc>
      </w:tr>
      <w:tr w:rsidR="00F56050" w:rsidRPr="00F56050" w14:paraId="794D0493" w14:textId="77777777" w:rsidTr="00225631">
        <w:trPr>
          <w:cantSplit/>
          <w:trHeight w:val="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374192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3976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Ettevaatusabinõude rakendamine kemikaalide käitlemisel veetöötluses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18EC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 xml:space="preserve">Ettevaatusabinõud vältimaks ohtlike kemikaalide (nt KMnO4) sattumist joogiveevõrku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B9ED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Rakendatud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88AC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Jooksev teavitustöö personali hulgas</w:t>
            </w:r>
          </w:p>
        </w:tc>
      </w:tr>
      <w:tr w:rsidR="00F56050" w:rsidRPr="00F56050" w14:paraId="0830A081" w14:textId="77777777" w:rsidTr="00225631">
        <w:trPr>
          <w:cantSplit/>
          <w:trHeight w:val="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B5704B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AE82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Desinfitseerimise võimaluse tagamine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9314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proofErr w:type="spellStart"/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NaOCl</w:t>
            </w:r>
            <w:proofErr w:type="spellEnd"/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 xml:space="preserve"> doseerimisseadmete või UV-seadme paigaldamine mikrobioloogilise reostuse elimineerimiseks</w:t>
            </w: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br/>
            </w:r>
            <w:proofErr w:type="spellStart"/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NaOCl</w:t>
            </w:r>
            <w:proofErr w:type="spellEnd"/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 xml:space="preserve"> varumine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6F02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Osaliselt rakendatud / vastavalt vajadusele saab mobiilse doseerimisseadme paigaldada väiksematesse jaamadesse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8C99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-</w:t>
            </w:r>
          </w:p>
        </w:tc>
      </w:tr>
      <w:tr w:rsidR="00F56050" w:rsidRPr="00F56050" w14:paraId="344D77C5" w14:textId="77777777" w:rsidTr="00225631">
        <w:trPr>
          <w:cantSplit/>
          <w:trHeight w:val="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8A1CF3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76EF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Mahutite/paakautode olemasolu tagamine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94CD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Mahutite/paakautode varumine ja/või lepingupartnerite kaardistamine kriisiolukorras joogivee jagamiseks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5E7B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Rakendatud (1 m</w:t>
            </w:r>
            <w:r w:rsidRPr="00F56050">
              <w:rPr>
                <w:rFonts w:eastAsia="Times New Roman" w:cs="Calibri"/>
                <w:sz w:val="14"/>
                <w:szCs w:val="14"/>
                <w:vertAlign w:val="superscript"/>
                <w:lang w:eastAsia="et-EE"/>
              </w:rPr>
              <w:t>3</w:t>
            </w: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 xml:space="preserve"> mahuti)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5EA4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Perspektiivis on plaanis veel soetada</w:t>
            </w:r>
          </w:p>
        </w:tc>
      </w:tr>
      <w:tr w:rsidR="00F56050" w:rsidRPr="00F56050" w14:paraId="4CE9A93B" w14:textId="77777777" w:rsidTr="00225631">
        <w:trPr>
          <w:cantSplit/>
          <w:trHeight w:val="20"/>
        </w:trPr>
        <w:tc>
          <w:tcPr>
            <w:tcW w:w="15305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14:paraId="1AF89144" w14:textId="77777777" w:rsidR="00F56050" w:rsidRPr="00F56050" w:rsidRDefault="00F56050" w:rsidP="00F560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  <w:lang w:eastAsia="et-EE"/>
              </w:rPr>
              <w:t>Tehniline rike</w:t>
            </w:r>
          </w:p>
        </w:tc>
      </w:tr>
      <w:tr w:rsidR="00F56050" w:rsidRPr="00F56050" w14:paraId="5E828751" w14:textId="77777777" w:rsidTr="00225631">
        <w:trPr>
          <w:cantSplit/>
          <w:trHeight w:val="2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19DF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  <w:t>Tehnilisest rikkest tingitud veevarustuse või kanalisatsiooniteenuse katkestus või häire (vee pumpamine, puhastamine ja/või võrku suunamine on häiritud või reovee pumpamine ja/või puhastamine on häiritud)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46E5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Pumpade, seadmete ja tarvikute korrashoid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9296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Pumpade, seadmete ja tarvikute plaaniline hooldus ja kontroll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64B3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Rakendatud osaliselt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098F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-</w:t>
            </w:r>
          </w:p>
        </w:tc>
      </w:tr>
      <w:tr w:rsidR="00F56050" w:rsidRPr="00F56050" w14:paraId="6B448696" w14:textId="77777777" w:rsidTr="00225631">
        <w:trPr>
          <w:cantSplit/>
          <w:trHeight w:val="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8E1C7F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80774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Pumpade ja tarvikute laovaru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ECBE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Laovarude kontroll ja täiendamine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1BC0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Rakendatud osaliselt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6FB7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-</w:t>
            </w:r>
          </w:p>
        </w:tc>
      </w:tr>
      <w:tr w:rsidR="00F56050" w:rsidRPr="00F56050" w14:paraId="312808D2" w14:textId="77777777" w:rsidTr="00225631">
        <w:trPr>
          <w:cantSplit/>
          <w:trHeight w:val="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EC10CB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0F98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E&amp;A seadmete tagavaraosade varu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F784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Laovarude kontroll ja täiendamine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2665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Rakendatud osaliselt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D2CE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-</w:t>
            </w:r>
          </w:p>
        </w:tc>
      </w:tr>
      <w:tr w:rsidR="00F56050" w:rsidRPr="00F56050" w14:paraId="277147AE" w14:textId="77777777" w:rsidTr="00225631">
        <w:trPr>
          <w:cantSplit/>
          <w:trHeight w:val="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E72DEA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4ABE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Remondimaterjalide laovaru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219A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Laovarude kontroll ja täiendamine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1531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Rakendatud osaliselt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E992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-</w:t>
            </w:r>
          </w:p>
        </w:tc>
      </w:tr>
      <w:tr w:rsidR="00F56050" w:rsidRPr="00F56050" w14:paraId="7482C353" w14:textId="77777777" w:rsidTr="00225631">
        <w:trPr>
          <w:cantSplit/>
          <w:trHeight w:val="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D7962F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56D9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 xml:space="preserve">Kaeve- ja eritehnika </w:t>
            </w:r>
            <w:proofErr w:type="spellStart"/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saadavuse</w:t>
            </w:r>
            <w:proofErr w:type="spellEnd"/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 xml:space="preserve"> tagamine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B181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Kaeve- ja eritehnika soetamine ja/või lepingupartnerite kaardistamine kriisiolukorras teenuse sisseostuks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6035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Rakendatud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8987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-</w:t>
            </w:r>
          </w:p>
        </w:tc>
      </w:tr>
      <w:tr w:rsidR="00F56050" w:rsidRPr="00F56050" w14:paraId="7746D831" w14:textId="77777777" w:rsidTr="00225631">
        <w:trPr>
          <w:cantSplit/>
          <w:trHeight w:val="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8C4BB3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F84E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Mahutite/paakautode kasutamise võimaluse tagamine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9FDB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Mahutite/paakauto(de) soetamine ja/või lepingupartnerite kaardistamine kriisiolukorras joogivee jagamiseks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4E07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Rakendatud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4899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-</w:t>
            </w:r>
          </w:p>
        </w:tc>
      </w:tr>
      <w:tr w:rsidR="00F56050" w:rsidRPr="00F56050" w14:paraId="5F9589DA" w14:textId="77777777" w:rsidTr="00225631">
        <w:trPr>
          <w:cantSplit/>
          <w:trHeight w:val="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E0BBFF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0A92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Survepesuautode kasutamise võimaluse tagamine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29EC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Survepesuauto(de) soetamine ja/või lepingupartnerite kaardistamine kriisiolukorras teenuse sisseostuks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4D5A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Rakendatud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5108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-</w:t>
            </w:r>
          </w:p>
        </w:tc>
      </w:tr>
      <w:tr w:rsidR="00F56050" w:rsidRPr="00F56050" w14:paraId="46FF7D1B" w14:textId="77777777" w:rsidTr="00225631">
        <w:trPr>
          <w:cantSplit/>
          <w:trHeight w:val="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D66A42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1554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Sõidukite ja masinate korrashoid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2FEE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Sõidukite ja masinate plaaniline hooldus ja kontroll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6CF7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Rakendatud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1FB7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FF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FF0000"/>
                <w:sz w:val="14"/>
                <w:szCs w:val="14"/>
                <w:lang w:eastAsia="et-EE"/>
              </w:rPr>
              <w:t> </w:t>
            </w:r>
          </w:p>
        </w:tc>
      </w:tr>
      <w:tr w:rsidR="00F56050" w:rsidRPr="00F56050" w14:paraId="14317C15" w14:textId="77777777" w:rsidTr="00225631">
        <w:trPr>
          <w:cantSplit/>
          <w:trHeight w:val="20"/>
        </w:trPr>
        <w:tc>
          <w:tcPr>
            <w:tcW w:w="15305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14:paraId="526F558A" w14:textId="77777777" w:rsidR="00F56050" w:rsidRPr="00F56050" w:rsidRDefault="00F56050" w:rsidP="00F560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  <w:lang w:eastAsia="et-EE"/>
              </w:rPr>
              <w:t>Elektrikatkestus</w:t>
            </w:r>
          </w:p>
        </w:tc>
      </w:tr>
      <w:tr w:rsidR="00F56050" w:rsidRPr="00F56050" w14:paraId="58F8FFF3" w14:textId="77777777" w:rsidTr="00225631">
        <w:trPr>
          <w:cantSplit/>
          <w:trHeight w:val="2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E927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  <w:t>Elektrikatkestusest tingitud veevarustuse või kanalisatsiooniteenuse katkestus või häire (vee pumpamine, puhastamine ja/või võrku suunamine on häiritud või reovee pumpamine ja/või puhastamine on häiritud)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477F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Elektrigeneraatorite soetamine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B42B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Statsionaarsete ja/või teisaldatavate elektrigeneraatorite soetamine ja/või lepingupartnerite kaardistamine kriisiolukorras teenuse sisseostuks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B815" w14:textId="4FDBF900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Osaliselt rakendatud.</w:t>
            </w: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br/>
              <w:t>Statsionaarsed generaatorid on olemas Nurme, Teaduse, Tänassilma tehnopargi, Kurtna ja Metsanurme veetöötlusjaamades ning Männiku peareoveepumplas.</w:t>
            </w: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br/>
              <w:t>Lisaks on olemas 8 teisaldatavat generaatorit.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A4AC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ÜVK arengukava lühiajalise investeeringute programmi raames nähakse ette varugeneraatorite soetamine Kannikese reoveepumplasse, Roobuka vaakumpumplasse ja Kungla veetöötlusjaama.</w:t>
            </w:r>
          </w:p>
        </w:tc>
      </w:tr>
      <w:tr w:rsidR="00225631" w:rsidRPr="00F56050" w14:paraId="1822E863" w14:textId="77777777" w:rsidTr="00225631">
        <w:trPr>
          <w:cantSplit/>
          <w:trHeight w:val="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E039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C778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Elektrigeneraatorite korrashoid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1B7D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Varugeneraatorite korraline hooldus ja kontroll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5C87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Rakendatud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AA3E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-</w:t>
            </w:r>
          </w:p>
        </w:tc>
      </w:tr>
      <w:tr w:rsidR="000F4C85" w:rsidRPr="00F56050" w14:paraId="673AC9A6" w14:textId="77777777" w:rsidTr="00225631">
        <w:trPr>
          <w:cantSplit/>
          <w:trHeight w:val="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7941" w14:textId="77777777" w:rsidR="000F4C85" w:rsidRPr="00F56050" w:rsidRDefault="000F4C85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AF25" w14:textId="41225BD8" w:rsidR="000F4C85" w:rsidRPr="00F56050" w:rsidRDefault="00342A29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Välise toite võimekus</w:t>
            </w:r>
            <w:r w:rsidR="001B1A05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e loomine</w:t>
            </w:r>
            <w:r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 xml:space="preserve"> pumplates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F416" w14:textId="658B7A7A" w:rsidR="000F4C85" w:rsidRPr="00F56050" w:rsidRDefault="00AC16A8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 xml:space="preserve">Välise toite </w:t>
            </w:r>
            <w:r w:rsidR="00E00263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võimaldamiseks kõigis pumplates</w:t>
            </w:r>
            <w:r w:rsidR="00E42CC6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, kus vajalikud liidesed puuduvad, need esimesel võimalusel paigaldada</w:t>
            </w:r>
            <w:r w:rsidR="0060798A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BB13" w14:textId="027F24E7" w:rsidR="000F4C85" w:rsidRPr="00F56050" w:rsidRDefault="0060798A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>
              <w:rPr>
                <w:rFonts w:eastAsia="Times New Roman" w:cs="Calibri"/>
                <w:sz w:val="14"/>
                <w:szCs w:val="14"/>
                <w:lang w:eastAsia="et-EE"/>
              </w:rPr>
              <w:t xml:space="preserve">Suures määral rakendatud. </w:t>
            </w:r>
            <w:r w:rsidR="002339ED" w:rsidRPr="002339ED">
              <w:rPr>
                <w:rFonts w:eastAsia="Times New Roman" w:cs="Calibri"/>
                <w:sz w:val="14"/>
                <w:szCs w:val="14"/>
                <w:lang w:eastAsia="et-EE"/>
              </w:rPr>
              <w:t>Kõik veetöötlusjaamad ja puurkaevud on välise toite võimalusega</w:t>
            </w:r>
            <w:r w:rsidR="002339ED">
              <w:rPr>
                <w:rFonts w:eastAsia="Times New Roman" w:cs="Calibri"/>
                <w:sz w:val="14"/>
                <w:szCs w:val="14"/>
                <w:lang w:eastAsia="et-EE"/>
              </w:rPr>
              <w:t xml:space="preserve">. </w:t>
            </w:r>
            <w:r>
              <w:rPr>
                <w:rFonts w:eastAsia="Times New Roman" w:cs="Calibri"/>
                <w:sz w:val="14"/>
                <w:szCs w:val="14"/>
                <w:lang w:eastAsia="et-EE"/>
              </w:rPr>
              <w:t xml:space="preserve">Mõned üksikud </w:t>
            </w:r>
            <w:r w:rsidR="002339ED">
              <w:rPr>
                <w:rFonts w:eastAsia="Times New Roman" w:cs="Calibri"/>
                <w:sz w:val="14"/>
                <w:szCs w:val="14"/>
                <w:lang w:eastAsia="et-EE"/>
              </w:rPr>
              <w:t>reovee</w:t>
            </w:r>
            <w:r>
              <w:rPr>
                <w:rFonts w:eastAsia="Times New Roman" w:cs="Calibri"/>
                <w:sz w:val="14"/>
                <w:szCs w:val="14"/>
                <w:lang w:eastAsia="et-EE"/>
              </w:rPr>
              <w:t>pumplad on</w:t>
            </w:r>
            <w:r w:rsidR="008D4206">
              <w:rPr>
                <w:rFonts w:eastAsia="Times New Roman" w:cs="Calibri"/>
                <w:sz w:val="14"/>
                <w:szCs w:val="14"/>
                <w:lang w:eastAsia="et-EE"/>
              </w:rPr>
              <w:t xml:space="preserve"> välise toite võimekuseta.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7B87" w14:textId="33C17865" w:rsidR="000F4C85" w:rsidRPr="00F56050" w:rsidRDefault="008D4206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 xml:space="preserve">ÜVK arengukava lühiajalise investeeringute programmi </w:t>
            </w:r>
            <w:r w:rsidRPr="00BB7F43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 xml:space="preserve">raames nähakse ette </w:t>
            </w:r>
            <w:r w:rsidR="009B4CE5" w:rsidRPr="00BB7F43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 xml:space="preserve">elektrikilbi vahetus, välise toite võimaluse rajamine ja </w:t>
            </w:r>
            <w:proofErr w:type="spellStart"/>
            <w:r w:rsidR="007449E3" w:rsidRPr="00BB7F43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k</w:t>
            </w:r>
            <w:r w:rsidR="009B4CE5" w:rsidRPr="00BB7F43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augjälgimis</w:t>
            </w:r>
            <w:proofErr w:type="spellEnd"/>
            <w:r w:rsidR="009B4CE5" w:rsidRPr="00BB7F43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- ja -juhtimissüsteemi</w:t>
            </w:r>
            <w:r w:rsidR="009B4CE5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 xml:space="preserve"> paigal</w:t>
            </w:r>
            <w:r w:rsidR="00282F6A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dus</w:t>
            </w:r>
            <w:r w:rsidR="00983099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 xml:space="preserve"> järgmistes reoveepumplates:</w:t>
            </w:r>
            <w:r w:rsidR="009B4CE5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 xml:space="preserve"> </w:t>
            </w:r>
            <w:r w:rsidR="007449E3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Männiku küla</w:t>
            </w:r>
            <w:r w:rsidR="00983099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,</w:t>
            </w:r>
            <w:r w:rsidR="007449E3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 xml:space="preserve"> </w:t>
            </w:r>
            <w:proofErr w:type="spellStart"/>
            <w:r w:rsidR="007449E3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Saustinõmme</w:t>
            </w:r>
            <w:proofErr w:type="spellEnd"/>
            <w:r w:rsidR="00EC006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 xml:space="preserve"> ja </w:t>
            </w:r>
            <w:proofErr w:type="spellStart"/>
            <w:r w:rsidR="00EC006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Tänassilmas</w:t>
            </w:r>
            <w:proofErr w:type="spellEnd"/>
            <w:r w:rsidR="00983099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 xml:space="preserve"> </w:t>
            </w:r>
            <w:proofErr w:type="spellStart"/>
            <w:r w:rsidR="00EC006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Urda</w:t>
            </w:r>
            <w:proofErr w:type="spellEnd"/>
            <w:r w:rsidR="00EC006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, Salme ja Joh</w:t>
            </w:r>
            <w:r w:rsidR="00351391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a</w:t>
            </w:r>
            <w:r w:rsidR="00EC006F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nnese pumplad</w:t>
            </w:r>
          </w:p>
        </w:tc>
      </w:tr>
      <w:tr w:rsidR="00225631" w:rsidRPr="00F56050" w14:paraId="27E85B80" w14:textId="77777777" w:rsidTr="00225631">
        <w:trPr>
          <w:cantSplit/>
          <w:trHeight w:val="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EBF8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3FF1" w14:textId="24D03681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 xml:space="preserve">Vedelkütuse </w:t>
            </w:r>
            <w:r w:rsidR="006D1A48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olemasolu</w:t>
            </w: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 xml:space="preserve"> tagamine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D8E5" w14:textId="64DAE9E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 xml:space="preserve">Vedelkütuse varu soetamine ja tanklate kaardistamine kriisiolukorras </w:t>
            </w:r>
            <w:proofErr w:type="spellStart"/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juurdeostuks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8296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Rakendatud. Starteegiliste jaamade juures olemasolevad generaatorid on kütusega täidetud. Piirkonnas asuvad strateegilise tähtsusega Jüri tankla (</w:t>
            </w:r>
            <w:proofErr w:type="spellStart"/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Circle</w:t>
            </w:r>
            <w:proofErr w:type="spellEnd"/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-K) ja Tammemäe tankla (Alexela), mis on varustatud UPS katkematu toite allikatega.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9394" w14:textId="471CDE47" w:rsidR="00F56050" w:rsidRPr="00F56050" w:rsidRDefault="00B3333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B3333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Perspektiivis on plaanis avada kütusekaart Alexelaga (nt limiit 5000 L), et vältida makseraskusi, kui pangaterminal elektrikatkestuse ajal ei tööta.</w:t>
            </w:r>
          </w:p>
        </w:tc>
      </w:tr>
      <w:tr w:rsidR="00225631" w:rsidRPr="00F56050" w14:paraId="3A85C7E3" w14:textId="77777777" w:rsidTr="00225631">
        <w:trPr>
          <w:cantSplit/>
          <w:trHeight w:val="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02F6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5973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 xml:space="preserve">Sõidukite valmisolek generaatorite ja/või kütuse </w:t>
            </w:r>
            <w:proofErr w:type="spellStart"/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kohaleveoks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98EC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Sõidukite ja järelhaagiste olemasolu ning korraline hooldus ja kontroll ja/või lepingupartnerite kaardistamine kriisiolukorras teenuse sisseostuks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7139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Rakendatud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693A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 xml:space="preserve">Perspektiivis plaanis soetada maastikuvõimekusega </w:t>
            </w:r>
            <w:proofErr w:type="spellStart"/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soiduk</w:t>
            </w:r>
            <w:proofErr w:type="spellEnd"/>
          </w:p>
        </w:tc>
      </w:tr>
      <w:tr w:rsidR="00F56050" w:rsidRPr="00F56050" w14:paraId="1F88ECB3" w14:textId="77777777" w:rsidTr="00225631">
        <w:trPr>
          <w:cantSplit/>
          <w:trHeight w:val="20"/>
        </w:trPr>
        <w:tc>
          <w:tcPr>
            <w:tcW w:w="15305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14:paraId="39522602" w14:textId="5D92D818" w:rsidR="00F56050" w:rsidRPr="00F56050" w:rsidRDefault="00F56050" w:rsidP="00F560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  <w:lang w:eastAsia="et-EE"/>
              </w:rPr>
              <w:t>Toruavarii</w:t>
            </w:r>
          </w:p>
        </w:tc>
      </w:tr>
      <w:tr w:rsidR="00F56050" w:rsidRPr="00F56050" w14:paraId="26C0A9EE" w14:textId="77777777" w:rsidTr="00225631">
        <w:trPr>
          <w:cantSplit/>
          <w:trHeight w:val="2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5DED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  <w:t xml:space="preserve">Toruavariist tingitud veevarustuse või kanalisatsiooni teenuse katkestus või häire (vee tarbijateni juhtimine või reovee </w:t>
            </w:r>
            <w:proofErr w:type="spellStart"/>
            <w:r w:rsidRPr="00F56050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  <w:t>kokkukogumine</w:t>
            </w:r>
            <w:proofErr w:type="spellEnd"/>
            <w:r w:rsidRPr="00F56050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  <w:t xml:space="preserve"> on häiritud)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3134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Torustike korrashoid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6523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Veetorustike monitooring, renoveerimine, remont ja hooldus vastavalt ÜVK arengukavale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FA55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Rakendatud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6A37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Veemõõdukaevude paigaldamine vastavalt ÜVK arengukavale</w:t>
            </w:r>
          </w:p>
        </w:tc>
      </w:tr>
      <w:tr w:rsidR="00F56050" w:rsidRPr="00F56050" w14:paraId="1136FEAB" w14:textId="77777777" w:rsidTr="00225631">
        <w:trPr>
          <w:cantSplit/>
          <w:trHeight w:val="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E34E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0AFD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Torustike remondimaterjalide laovarude tagamine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7C14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Laovarude kontroll ja täiendamine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E1F6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Rakendatud osaliselt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53E9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-</w:t>
            </w:r>
          </w:p>
        </w:tc>
      </w:tr>
      <w:tr w:rsidR="00F56050" w:rsidRPr="00F56050" w14:paraId="35B0EEE6" w14:textId="77777777" w:rsidTr="00225631">
        <w:trPr>
          <w:cantSplit/>
          <w:trHeight w:val="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A49D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E13E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 xml:space="preserve">Kaeve- ja muu eritehnika </w:t>
            </w:r>
            <w:proofErr w:type="spellStart"/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saadavuse</w:t>
            </w:r>
            <w:proofErr w:type="spellEnd"/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 xml:space="preserve"> või korrashoiu tagamine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E8EE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Tehnika hooldusplaani täitmine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D165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Rakendatud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EEDA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-</w:t>
            </w:r>
          </w:p>
        </w:tc>
      </w:tr>
      <w:tr w:rsidR="00F56050" w:rsidRPr="00F56050" w14:paraId="574749A7" w14:textId="77777777" w:rsidTr="00225631">
        <w:trPr>
          <w:cantSplit/>
          <w:trHeight w:val="20"/>
        </w:trPr>
        <w:tc>
          <w:tcPr>
            <w:tcW w:w="15305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14:paraId="5FC9AEE4" w14:textId="77777777" w:rsidR="00F56050" w:rsidRPr="00F56050" w:rsidRDefault="00F56050" w:rsidP="00F560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  <w:lang w:eastAsia="et-EE"/>
              </w:rPr>
              <w:t>Personali nappus</w:t>
            </w:r>
          </w:p>
        </w:tc>
      </w:tr>
      <w:tr w:rsidR="00F56050" w:rsidRPr="00F56050" w14:paraId="787FD1D5" w14:textId="77777777" w:rsidTr="00225631">
        <w:trPr>
          <w:cantSplit/>
          <w:trHeight w:val="2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E169ED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  <w:t>Epideemiast/pandeemiast tingitud personali nappusest johtuv veevarustuse ja/või kanalisatsiooniteenuse katkestus või häire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9645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Töötajate omavaheliste kontaktide minimeerimine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A17F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Kodukontori rakendamine ja strateegilistele töötajatele vahelduva töögraafiku kehtestamine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431A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Hetkel vajadus puudub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1E9A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Rakendatakse vajadusel. Tegutsemisjuhend on olemas.</w:t>
            </w:r>
          </w:p>
        </w:tc>
      </w:tr>
      <w:tr w:rsidR="00F56050" w:rsidRPr="00F56050" w14:paraId="7FB382DB" w14:textId="77777777" w:rsidTr="00225631">
        <w:trPr>
          <w:cantSplit/>
          <w:trHeight w:val="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1DB0D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7989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Isikukaitsevahendite varumine ja kasutamine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4141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Isikukaitsevahendite soetamine (maskid, desinfitseerimisvahendid) ja haiguspuhangute ajal selgete tööohutusreeglite kehtestamine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3533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Lühiajalised varud olemas. Tegutsemisjuhend on olemas.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D684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Hangitakse ja rakendatakse karmimaid nõudeid vastavalt vajadusele</w:t>
            </w:r>
          </w:p>
        </w:tc>
      </w:tr>
      <w:tr w:rsidR="00F56050" w:rsidRPr="00F56050" w14:paraId="3B99B5A2" w14:textId="77777777" w:rsidTr="00225631">
        <w:trPr>
          <w:cantSplit/>
          <w:trHeight w:val="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003F8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170A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Töösisekorra eeskirja ülevaatamine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9B38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Haigustelaineks vms kriisiolukorraks valmisolekuks vajalike töösisekorra reeglite ülevaatamine ja vajadusel täiendavate nõuete kehtestamine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A337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-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2FB9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Plaanis üle vaadata lähiajal</w:t>
            </w:r>
          </w:p>
        </w:tc>
      </w:tr>
      <w:tr w:rsidR="00F56050" w:rsidRPr="00F56050" w14:paraId="29D61F8C" w14:textId="77777777" w:rsidTr="00225631">
        <w:trPr>
          <w:cantSplit/>
          <w:trHeight w:val="20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D9D122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  <w:t>Kaitseväkke mobiliseerimisest/astumisest tingitud personali nappusest johtuv veevarustuse ja/või kanalisatsiooniteenuse katkestus või häire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D18E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Riigikaitseliste töökohtade määramine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0403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Vastavalt VV 09.08.2018 määrusele nr 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AF3E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-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DAA8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Plaanis määrata (vt seletuskirja)</w:t>
            </w:r>
          </w:p>
        </w:tc>
      </w:tr>
      <w:tr w:rsidR="00F56050" w:rsidRPr="00F56050" w14:paraId="076D07EC" w14:textId="77777777" w:rsidTr="00225631">
        <w:trPr>
          <w:cantSplit/>
          <w:trHeight w:val="20"/>
        </w:trPr>
        <w:tc>
          <w:tcPr>
            <w:tcW w:w="15305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14:paraId="16850066" w14:textId="77777777" w:rsidR="00F56050" w:rsidRPr="00F56050" w:rsidRDefault="00F56050" w:rsidP="00F560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  <w:lang w:eastAsia="et-EE"/>
              </w:rPr>
              <w:t>Küberrünnak</w:t>
            </w:r>
          </w:p>
        </w:tc>
      </w:tr>
      <w:tr w:rsidR="00F56050" w:rsidRPr="00F56050" w14:paraId="1CEC9936" w14:textId="77777777" w:rsidTr="00225631">
        <w:trPr>
          <w:cantSplit/>
          <w:trHeight w:val="2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AB6B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</w:pPr>
            <w:proofErr w:type="spellStart"/>
            <w:r w:rsidRPr="00F56050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  <w:t>Küberrünnakust</w:t>
            </w:r>
            <w:proofErr w:type="spellEnd"/>
            <w:r w:rsidRPr="00F56050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  <w:t xml:space="preserve"> tingitud veevarustuse või kanalisatsiooniteenuse katkestus või häire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1B0A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 xml:space="preserve">Elementaarne </w:t>
            </w:r>
            <w:proofErr w:type="spellStart"/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küberhügieen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0928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proofErr w:type="spellStart"/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Küberkaitse</w:t>
            </w:r>
            <w:proofErr w:type="spellEnd"/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 xml:space="preserve"> mehhanismide pidev kaasajastamine, seadmete ja rakenduste uuendamine, turvalised paroolid, </w:t>
            </w:r>
            <w:proofErr w:type="spellStart"/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mitmeastmeline</w:t>
            </w:r>
            <w:proofErr w:type="spellEnd"/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 xml:space="preserve"> autentimine, tundmatute manuste ja linkide vältimine, koopiate tegemine, segmenteerimine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F1B1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Rakendatud osaliselt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C294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Perspektiivis plaanis paroolide uuendamise kohustuslikuks muutmine mõistliku intervalliga</w:t>
            </w:r>
          </w:p>
        </w:tc>
      </w:tr>
      <w:tr w:rsidR="00F56050" w:rsidRPr="00F56050" w14:paraId="74491109" w14:textId="77777777" w:rsidTr="00225631">
        <w:trPr>
          <w:cantSplit/>
          <w:trHeight w:val="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603E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0A23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 xml:space="preserve">Automaatikasüsteemide </w:t>
            </w:r>
            <w:proofErr w:type="spellStart"/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küberturvalisuse</w:t>
            </w:r>
            <w:proofErr w:type="spellEnd"/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 xml:space="preserve"> tõstmine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8B80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Segmenteerimine, juhtautomaatika loogikaprogrammidest koopiate tegemine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7C7A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Rakendatud osaliselt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1907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Perspektiivis plaanis hinnata olemasolevat olukorda ja kaardistada probleemkohad</w:t>
            </w:r>
          </w:p>
        </w:tc>
      </w:tr>
      <w:tr w:rsidR="00F56050" w:rsidRPr="00F56050" w14:paraId="5AB7CC9A" w14:textId="77777777" w:rsidTr="00225631">
        <w:trPr>
          <w:cantSplit/>
          <w:trHeight w:val="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F6AE6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D14B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Töötajate koolitamine, teadlikkuse tõstmine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1EFD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 xml:space="preserve">Töötajate üldine koolitus </w:t>
            </w:r>
            <w:proofErr w:type="spellStart"/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küberturvalisuse</w:t>
            </w:r>
            <w:proofErr w:type="spellEnd"/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 xml:space="preserve"> vallas + </w:t>
            </w:r>
            <w:proofErr w:type="spellStart"/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strateegilis</w:t>
            </w:r>
            <w:proofErr w:type="spellEnd"/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 xml:space="preserve">(t)e spetsilisti(de) valmisoleku tõstmine </w:t>
            </w:r>
            <w:proofErr w:type="spellStart"/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küberrünnaku</w:t>
            </w:r>
            <w:proofErr w:type="spellEnd"/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 xml:space="preserve"> vastu võitlemiseks ja automaatsüsteemide häire ajal süsteemide opereerimiseks (käsijuhtimine)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8363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Rakendatud osaliselt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3EA4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Perspektiivis plaanis korraldada koolitusi</w:t>
            </w:r>
          </w:p>
        </w:tc>
      </w:tr>
      <w:tr w:rsidR="00F56050" w:rsidRPr="00F56050" w14:paraId="08B7C19F" w14:textId="77777777" w:rsidTr="00225631">
        <w:trPr>
          <w:cantSplit/>
          <w:trHeight w:val="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2488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6785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proofErr w:type="spellStart"/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Küberrünnaku</w:t>
            </w:r>
            <w:proofErr w:type="spellEnd"/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 xml:space="preserve"> taasteplaan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4BA8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proofErr w:type="spellStart"/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Küberrünnaku</w:t>
            </w:r>
            <w:proofErr w:type="spellEnd"/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 xml:space="preserve"> taasteplaani koostamine vastavalt RIA juhenditele, et tagada selge prioriteetide järjekord ja olemasoleva kompetentsi maksimaalne ärakasutamine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4D0F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-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4146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Vastavalt kaardistatud probleemkohtadele on tulevikus plaanis välja töötada tegevuskava</w:t>
            </w:r>
          </w:p>
        </w:tc>
      </w:tr>
      <w:tr w:rsidR="00F56050" w:rsidRPr="00F56050" w14:paraId="6425A9F6" w14:textId="77777777" w:rsidTr="00225631">
        <w:trPr>
          <w:cantSplit/>
          <w:trHeight w:val="20"/>
        </w:trPr>
        <w:tc>
          <w:tcPr>
            <w:tcW w:w="15305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14:paraId="0C8BA42A" w14:textId="77777777" w:rsidR="00F56050" w:rsidRPr="00F56050" w:rsidRDefault="00F56050" w:rsidP="00F560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  <w:lang w:eastAsia="et-EE"/>
              </w:rPr>
              <w:t>Muu pahatahtlik inimtegevus</w:t>
            </w:r>
          </w:p>
        </w:tc>
      </w:tr>
      <w:tr w:rsidR="00F56050" w:rsidRPr="00F56050" w14:paraId="1183CC7D" w14:textId="77777777" w:rsidTr="00225631">
        <w:trPr>
          <w:cantSplit/>
          <w:trHeight w:val="2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1FE1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  <w:t xml:space="preserve">Muust pahatahtlikust inimtegevusest tingitud </w:t>
            </w:r>
            <w:r w:rsidRPr="00F56050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  <w:lastRenderedPageBreak/>
              <w:t>veevarustuse või kanalisatsiooniteenuse katkestus või häire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C896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lastRenderedPageBreak/>
              <w:t xml:space="preserve">Piirdeaiad ja lukustatud </w:t>
            </w:r>
            <w:proofErr w:type="spellStart"/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tehnohooned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1821" w14:textId="77777777" w:rsidR="00F56050" w:rsidRPr="002B5FE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2B5FE0">
              <w:rPr>
                <w:rFonts w:eastAsia="Times New Roman" w:cs="Calibri"/>
                <w:sz w:val="14"/>
                <w:szCs w:val="14"/>
                <w:lang w:eastAsia="et-EE"/>
              </w:rPr>
              <w:t xml:space="preserve">Oluliste rajatiste territooriumile, </w:t>
            </w:r>
            <w:proofErr w:type="spellStart"/>
            <w:r w:rsidRPr="002B5FE0">
              <w:rPr>
                <w:rFonts w:eastAsia="Times New Roman" w:cs="Calibri"/>
                <w:sz w:val="14"/>
                <w:szCs w:val="14"/>
                <w:lang w:eastAsia="et-EE"/>
              </w:rPr>
              <w:t>tehnohoonetesse</w:t>
            </w:r>
            <w:proofErr w:type="spellEnd"/>
            <w:r w:rsidRPr="002B5FE0">
              <w:rPr>
                <w:rFonts w:eastAsia="Times New Roman" w:cs="Calibri"/>
                <w:sz w:val="14"/>
                <w:szCs w:val="14"/>
                <w:lang w:eastAsia="et-EE"/>
              </w:rPr>
              <w:t>, pumplatesse jm kõrvalistel isikutel ligipääsu takistamine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8A92" w14:textId="77777777" w:rsidR="00F56050" w:rsidRPr="002B5FE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2B5FE0">
              <w:rPr>
                <w:rFonts w:eastAsia="Times New Roman" w:cs="Calibri"/>
                <w:sz w:val="14"/>
                <w:szCs w:val="14"/>
                <w:lang w:eastAsia="et-EE"/>
              </w:rPr>
              <w:t>Rakendatud valdavalt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E20C" w14:textId="77777777" w:rsidR="00F56050" w:rsidRPr="002B5FE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2B5FE0">
              <w:rPr>
                <w:rFonts w:eastAsia="Times New Roman" w:cs="Calibri"/>
                <w:sz w:val="14"/>
                <w:szCs w:val="14"/>
                <w:lang w:eastAsia="et-EE"/>
              </w:rPr>
              <w:t>-</w:t>
            </w:r>
          </w:p>
        </w:tc>
      </w:tr>
      <w:tr w:rsidR="00F56050" w:rsidRPr="00F56050" w14:paraId="45A4568F" w14:textId="77777777" w:rsidTr="00225631">
        <w:trPr>
          <w:cantSplit/>
          <w:trHeight w:val="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48A0FE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F1FC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Valvesüsteemid ja kaugjälgimine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35DB" w14:textId="77777777" w:rsidR="00F56050" w:rsidRPr="002B5FE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2B5FE0">
              <w:rPr>
                <w:rFonts w:eastAsia="Times New Roman" w:cs="Calibri"/>
                <w:sz w:val="14"/>
                <w:szCs w:val="14"/>
                <w:lang w:eastAsia="et-EE"/>
              </w:rPr>
              <w:t>Valvesüsteemide paigaldamine ja vajalike lepingute sõlmimine, objektide kaugjälgimine probleemolukordade kiireks tuvastamiseks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B5DA" w14:textId="77777777" w:rsidR="00F56050" w:rsidRPr="002B5FE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2B5FE0">
              <w:rPr>
                <w:rFonts w:eastAsia="Times New Roman" w:cs="Calibri"/>
                <w:sz w:val="14"/>
                <w:szCs w:val="14"/>
                <w:lang w:eastAsia="et-EE"/>
              </w:rPr>
              <w:t>Rakendatud valdavalt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34E0" w14:textId="77777777" w:rsidR="00F56050" w:rsidRPr="002B5FE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2B5FE0">
              <w:rPr>
                <w:rFonts w:eastAsia="Times New Roman" w:cs="Calibri"/>
                <w:sz w:val="14"/>
                <w:szCs w:val="14"/>
                <w:lang w:eastAsia="et-EE"/>
              </w:rPr>
              <w:t>-</w:t>
            </w:r>
          </w:p>
        </w:tc>
      </w:tr>
      <w:tr w:rsidR="00F56050" w:rsidRPr="00F56050" w14:paraId="12C003C2" w14:textId="77777777" w:rsidTr="002B5FE0">
        <w:trPr>
          <w:cantSplit/>
          <w:trHeight w:val="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75FA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E358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Ligipääsu piiramine, segmenteerimine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738C" w14:textId="77777777" w:rsidR="00F56050" w:rsidRPr="002B5FE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2B5FE0">
              <w:rPr>
                <w:rFonts w:eastAsia="Times New Roman" w:cs="Calibri"/>
                <w:sz w:val="14"/>
                <w:szCs w:val="14"/>
                <w:lang w:eastAsia="et-EE"/>
              </w:rPr>
              <w:t>Ettevõtte töötajate seas erinevate volituste tasemete jagamine ja erinevatele objektidele ligipääsude andmine/piiramine (vältimaks olukorda, et ühe ukse avanedes kõik uksed avanevad)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8DC3" w14:textId="71594241" w:rsidR="00F56050" w:rsidRPr="002B5FE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2B5FE0">
              <w:rPr>
                <w:rFonts w:eastAsia="Times New Roman" w:cs="Calibri"/>
                <w:sz w:val="14"/>
                <w:szCs w:val="14"/>
                <w:lang w:eastAsia="et-EE"/>
              </w:rPr>
              <w:t>Rakendatud vähesel määral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4BC2" w14:textId="77777777" w:rsidR="00F56050" w:rsidRPr="002B5FE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2B5FE0">
              <w:rPr>
                <w:rFonts w:eastAsia="Times New Roman" w:cs="Calibri"/>
                <w:sz w:val="14"/>
                <w:szCs w:val="14"/>
                <w:lang w:eastAsia="et-EE"/>
              </w:rPr>
              <w:t>Perspektiivis plaanis hinnata olemasolevat olukorda ja kaardistada ohukohad ja võimalused</w:t>
            </w:r>
          </w:p>
        </w:tc>
      </w:tr>
      <w:tr w:rsidR="00F56050" w:rsidRPr="00F56050" w14:paraId="63E5F633" w14:textId="77777777" w:rsidTr="00225631">
        <w:trPr>
          <w:cantSplit/>
          <w:trHeight w:val="20"/>
        </w:trPr>
        <w:tc>
          <w:tcPr>
            <w:tcW w:w="153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B5CD861" w14:textId="77777777" w:rsidR="00F56050" w:rsidRPr="00F56050" w:rsidRDefault="00F56050" w:rsidP="00F560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  <w:lang w:eastAsia="et-EE"/>
              </w:rPr>
              <w:t>Reovee vastuvõtt Tallinna kanalisatsioonivõrku peatatakse</w:t>
            </w:r>
          </w:p>
        </w:tc>
      </w:tr>
      <w:tr w:rsidR="00F56050" w:rsidRPr="00F56050" w14:paraId="446D67C3" w14:textId="77777777" w:rsidTr="00225631">
        <w:trPr>
          <w:cantSplit/>
          <w:trHeight w:val="2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22F133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  <w:t>Reovee vastuvõtmine Tallinnasse peatatakse ajutiselt avarii- või hooldustööde tegemiseks, ekstreemsete ilmastikuolude vms tõttu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EFDE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Reoveevoogude ühtlustamine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F648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Reservühtlustusmahuti(te) rajamine enne liitumispunkti AS Tallinna Vesi kanalisatsioonisüsteemidega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11CE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Rakendatud Männiku-Tallinn suunal (Männiku peapumpla reservühtlustusmahuti 1500 m</w:t>
            </w:r>
            <w:r w:rsidRPr="00F56050">
              <w:rPr>
                <w:rFonts w:eastAsia="Times New Roman" w:cs="Calibri"/>
                <w:sz w:val="14"/>
                <w:szCs w:val="14"/>
                <w:vertAlign w:val="superscript"/>
                <w:lang w:eastAsia="et-EE"/>
              </w:rPr>
              <w:t>3</w:t>
            </w: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 xml:space="preserve"> peab vastu ca 8 h katkestusele, kui Kannikese pumplast on pidev pealevool)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EA2D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 xml:space="preserve">Plaanis rajada </w:t>
            </w:r>
            <w:proofErr w:type="spellStart"/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Tänassilma</w:t>
            </w:r>
            <w:proofErr w:type="spellEnd"/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 xml:space="preserve"> </w:t>
            </w:r>
            <w:proofErr w:type="spellStart"/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tehnoparki</w:t>
            </w:r>
            <w:proofErr w:type="spellEnd"/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 xml:space="preserve"> reservühtlustusmahuti ÜVK arengukava lühiajalise investeeringuprogrammi raames</w:t>
            </w:r>
          </w:p>
        </w:tc>
      </w:tr>
      <w:tr w:rsidR="00F56050" w:rsidRPr="00F56050" w14:paraId="3136AEBA" w14:textId="77777777" w:rsidTr="00225631">
        <w:trPr>
          <w:cantSplit/>
          <w:trHeight w:val="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326C26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AC26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Töötajate ettevalmistus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E613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Vastutavate spetsialistide ettevalmistus kiireks reageerimiseks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508E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Rakendatud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0F8E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-</w:t>
            </w:r>
          </w:p>
        </w:tc>
      </w:tr>
      <w:tr w:rsidR="00F56050" w:rsidRPr="00F56050" w14:paraId="0CD48D1C" w14:textId="77777777" w:rsidTr="00225631">
        <w:trPr>
          <w:cantSplit/>
          <w:trHeight w:val="2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D9DDE1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  <w:t>Reovee vastuvõtmine Tallinnasse peatatakse teadmata ajaks nt sõjategevusest tingituna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BF14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Alternatiivse reoveekäitluslahenduse plaan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40E6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 xml:space="preserve">Alternatiivse reoveekäitluslahenduse plaani olemasolu ja valmisolek selle hankeks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A134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Vee-ettevõttel on olemas tehniline visioon Saku ja Keila jõe reoveekogumisalade reoveevoogude ümbersuunamisest ja uue reoveepuhasti rajamisest Metsanurme külla, mida kirjeldab ka ÜVK arengukava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2613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Täpsustatakse olukorra/vajaduse ilmnemisel</w:t>
            </w:r>
          </w:p>
        </w:tc>
      </w:tr>
      <w:tr w:rsidR="00F56050" w:rsidRPr="00F56050" w14:paraId="3443D449" w14:textId="77777777" w:rsidTr="00225631">
        <w:trPr>
          <w:cantSplit/>
          <w:trHeight w:val="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36155B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2804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color w:val="000000"/>
                <w:sz w:val="14"/>
                <w:szCs w:val="14"/>
                <w:lang w:eastAsia="et-EE"/>
              </w:rPr>
              <w:t>Survepesuautode kasutamise võimaluse tagamine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E0C5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Survepesuauto(de) soetamine ja/või lepingupartnerite kaardistamine kriisiolukorras teenuse sisseostuks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ABB4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Rakendatud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CC77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 xml:space="preserve">Plaanis soetada uus survepesuauto ÜVK arengukava lühiajalise </w:t>
            </w:r>
            <w:proofErr w:type="spellStart"/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invetseeringuteprogrammi</w:t>
            </w:r>
            <w:proofErr w:type="spellEnd"/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 xml:space="preserve"> raames</w:t>
            </w:r>
          </w:p>
        </w:tc>
      </w:tr>
      <w:tr w:rsidR="00F56050" w:rsidRPr="00F56050" w14:paraId="56C2D000" w14:textId="77777777" w:rsidTr="00225631">
        <w:trPr>
          <w:cantSplit/>
          <w:trHeight w:val="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33D34E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288F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Tehniline valmisolek ajutiste lahenduste rakendamiseks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CBE5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Laovarud (pumbad ja tarvikud, remonditarbed)</w:t>
            </w: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br/>
              <w:t>Kaeve- ja eritehnika kasutamise võimaluse tagamine (soetamine ja/või lepingupartnerite kaardistamine kriisiolukorras teenuse sisseostuks)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D0C7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Rakendatud osaliselt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5229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Täpsustatakse olukorra/vajaduse ilmnemisel</w:t>
            </w:r>
          </w:p>
        </w:tc>
      </w:tr>
      <w:tr w:rsidR="00F56050" w:rsidRPr="00F56050" w14:paraId="7BE913E0" w14:textId="77777777" w:rsidTr="00225631">
        <w:trPr>
          <w:cantSplit/>
          <w:trHeight w:val="20"/>
        </w:trPr>
        <w:tc>
          <w:tcPr>
            <w:tcW w:w="15305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14:paraId="0AB2796D" w14:textId="77777777" w:rsidR="00F56050" w:rsidRPr="00F56050" w:rsidRDefault="00F56050" w:rsidP="00F560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  <w:lang w:eastAsia="et-EE"/>
              </w:rPr>
              <w:t>Suurõnnetused ja sõjakahjustused</w:t>
            </w:r>
          </w:p>
        </w:tc>
      </w:tr>
      <w:tr w:rsidR="00225631" w:rsidRPr="00F56050" w14:paraId="27198C6B" w14:textId="77777777" w:rsidTr="00225631">
        <w:trPr>
          <w:cantSplit/>
          <w:trHeight w:val="2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6AF1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  <w:t>Suurõnnetusest, katastroofist või sõjakahjustustest tingitud veevarustuse või kanalisatsiooniteenuse katkestus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6F0C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Ostunimekirja koostamine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14D9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Detailse nimekirja koostamine kõige kriitilisematest ressurssidest ja nende tarnijatest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9B7B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-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7E93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Perspektiivis plaanis koostada</w:t>
            </w:r>
          </w:p>
        </w:tc>
      </w:tr>
      <w:tr w:rsidR="00225631" w:rsidRPr="00F56050" w14:paraId="744A4C49" w14:textId="77777777" w:rsidTr="00225631">
        <w:trPr>
          <w:cantSplit/>
          <w:trHeight w:val="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B580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A4B3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Satelliitside aktiveerimine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3F84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Satelliittelefonidele teenuselepingu sõlmimine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98A6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-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EF27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Teostatakse vajaduse ilmnemisel</w:t>
            </w:r>
          </w:p>
        </w:tc>
      </w:tr>
      <w:tr w:rsidR="00225631" w:rsidRPr="00F56050" w14:paraId="577A47E2" w14:textId="77777777" w:rsidTr="00225631">
        <w:trPr>
          <w:cantSplit/>
          <w:trHeight w:val="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714C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5649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 xml:space="preserve">Töötajate koolitamine </w:t>
            </w:r>
            <w:proofErr w:type="spellStart"/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suurõnnestusteks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1B04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Töötajate ettevalmistus katastroofiolukorras, suurõnnetuste jms puhul käitumiseks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42E5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-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07E3" w14:textId="17FCCF08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color w:val="FF0000"/>
                <w:sz w:val="14"/>
                <w:szCs w:val="14"/>
                <w:lang w:eastAsia="et-EE"/>
              </w:rPr>
            </w:pPr>
            <w:r w:rsidRPr="005B2F5C">
              <w:rPr>
                <w:rFonts w:eastAsia="Times New Roman" w:cs="Calibri"/>
                <w:sz w:val="14"/>
                <w:szCs w:val="14"/>
                <w:lang w:eastAsia="et-EE"/>
              </w:rPr>
              <w:t>Perspektiivis plaanis</w:t>
            </w:r>
          </w:p>
        </w:tc>
      </w:tr>
      <w:tr w:rsidR="00225631" w:rsidRPr="00F56050" w14:paraId="1BB5EBFA" w14:textId="77777777" w:rsidTr="00225631">
        <w:trPr>
          <w:cantSplit/>
          <w:trHeight w:val="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A0B1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55E1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Töötajate ettevalmistus sõjaolukorraks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7FB0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Sõjategevuse alguses koheselt koolituste läbiviimine personali valmisoleku tõstmiseks, prioriteetide järjekorra määratlemine ja olemasolevate võimaluste kaardistamine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72CE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-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29F1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Täpsustatakse sõjaolukorra ilmnemisel</w:t>
            </w:r>
          </w:p>
        </w:tc>
      </w:tr>
      <w:tr w:rsidR="00225631" w:rsidRPr="00F56050" w14:paraId="1CDD311F" w14:textId="77777777" w:rsidTr="00225631">
        <w:trPr>
          <w:cantSplit/>
          <w:trHeight w:val="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9F2D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5484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Varude täiendamine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3D9E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Sõjategevuse alguses koheselt ekstreemseteks tingimusteks täiendava kütusevaru varumine, vajadusel täiendavate teisaldavate pumpade, remonditarvikute jms varumine, autopargi ülevaatamine ja vajadusel täiendamine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C54A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-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A17E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Täpsustatakse sõjaolukorra ilmnemisel</w:t>
            </w:r>
          </w:p>
        </w:tc>
      </w:tr>
      <w:tr w:rsidR="00225631" w:rsidRPr="00F56050" w14:paraId="302F6056" w14:textId="77777777" w:rsidTr="00225631">
        <w:trPr>
          <w:cantSplit/>
          <w:trHeight w:val="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3DA3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8C15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Täiendav taasteplaan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AA76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 xml:space="preserve">Sõjategevuse alguses koheselt koostöös </w:t>
            </w:r>
            <w:proofErr w:type="spellStart"/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KOVi</w:t>
            </w:r>
            <w:proofErr w:type="spellEnd"/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 xml:space="preserve"> ja riiklike organitega täiendava taasteplaani väljatöötamine pikalt kestvateks ekstreemseteks oludeks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70D8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-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F19A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Täpsustatakse sõjaolukorra ilmnemisel</w:t>
            </w:r>
          </w:p>
        </w:tc>
      </w:tr>
      <w:tr w:rsidR="00225631" w:rsidRPr="00F56050" w14:paraId="330F1F18" w14:textId="77777777" w:rsidTr="00225631">
        <w:trPr>
          <w:cantSplit/>
          <w:trHeight w:val="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9058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t-EE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564A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Koostööpartneritega eelkokkulepped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11F2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 xml:space="preserve">Sõjategevuse alguses koheselt koostööpartneritega eelkokkulepete sõlmimine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728B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-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FB44" w14:textId="77777777" w:rsidR="00F56050" w:rsidRPr="00F56050" w:rsidRDefault="00F56050" w:rsidP="00F56050">
            <w:pPr>
              <w:spacing w:after="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F56050">
              <w:rPr>
                <w:rFonts w:eastAsia="Times New Roman" w:cs="Calibri"/>
                <w:sz w:val="14"/>
                <w:szCs w:val="14"/>
                <w:lang w:eastAsia="et-EE"/>
              </w:rPr>
              <w:t>Täpsustatakse sõjaolukorra ilmnemisel</w:t>
            </w:r>
          </w:p>
        </w:tc>
      </w:tr>
    </w:tbl>
    <w:p w14:paraId="53C38F7D" w14:textId="5B6A0A5F" w:rsidR="00BD28F2" w:rsidRPr="00BD28F2" w:rsidRDefault="00BD28F2" w:rsidP="00BD28F2"/>
    <w:p w14:paraId="75319CA8" w14:textId="0EA63B61" w:rsidR="00BD28F2" w:rsidRDefault="00BD28F2">
      <w:pPr>
        <w:spacing w:line="259" w:lineRule="auto"/>
        <w:jc w:val="left"/>
      </w:pPr>
      <w:r>
        <w:br w:type="page"/>
      </w:r>
    </w:p>
    <w:p w14:paraId="3C1433A8" w14:textId="0D3713A2" w:rsidR="00BD28F2" w:rsidRDefault="00BD28F2" w:rsidP="00BD28F2">
      <w:pPr>
        <w:pStyle w:val="Pealkiri2"/>
      </w:pPr>
      <w:bookmarkStart w:id="33" w:name="_Toc149553959"/>
      <w:r>
        <w:lastRenderedPageBreak/>
        <w:t>LISA 3: TAASTEKAVA</w:t>
      </w:r>
      <w:r w:rsidR="001B678F">
        <w:t xml:space="preserve"> KOONDTABEL</w:t>
      </w:r>
      <w:bookmarkEnd w:id="33"/>
    </w:p>
    <w:tbl>
      <w:tblPr>
        <w:tblW w:w="153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552"/>
        <w:gridCol w:w="1434"/>
        <w:gridCol w:w="1559"/>
        <w:gridCol w:w="2131"/>
        <w:gridCol w:w="1840"/>
        <w:gridCol w:w="1845"/>
        <w:gridCol w:w="1347"/>
        <w:gridCol w:w="900"/>
      </w:tblGrid>
      <w:tr w:rsidR="00884C4C" w14:paraId="32F5D201" w14:textId="77777777" w:rsidTr="001875B8">
        <w:trPr>
          <w:cantSplit/>
          <w:trHeight w:val="2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870D599" w14:textId="3CF59442" w:rsidR="00884C4C" w:rsidRDefault="00884C4C" w:rsidP="00AC141F">
            <w:pPr>
              <w:spacing w:after="0" w:line="240" w:lineRule="auto"/>
              <w:jc w:val="left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Koond-stsenaariumid ohtude kaupa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BBF4FE9" w14:textId="77777777" w:rsidR="00884C4C" w:rsidRDefault="00884C4C" w:rsidP="00AC141F">
            <w:pPr>
              <w:spacing w:after="0" w:line="240" w:lineRule="auto"/>
              <w:jc w:val="left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Olukorra lahendamiseks planeeritavad tegevused</w:t>
            </w:r>
          </w:p>
        </w:tc>
        <w:tc>
          <w:tcPr>
            <w:tcW w:w="5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56964E7" w14:textId="77777777" w:rsidR="00884C4C" w:rsidRDefault="00884C4C" w:rsidP="00AC141F">
            <w:pPr>
              <w:spacing w:after="0" w:line="240" w:lineRule="auto"/>
              <w:jc w:val="left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Olukorra lahendamiseks vajalikud kriitilised ressursid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750C1CC" w14:textId="77777777" w:rsidR="00884C4C" w:rsidRDefault="00884C4C" w:rsidP="00AC141F">
            <w:pPr>
              <w:spacing w:after="0" w:line="240" w:lineRule="auto"/>
              <w:jc w:val="left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Alternatiivsed tegevused (kui esimene ebaõnnestub)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0275459" w14:textId="77777777" w:rsidR="00884C4C" w:rsidRDefault="00884C4C" w:rsidP="00AC141F">
            <w:pPr>
              <w:spacing w:after="0" w:line="240" w:lineRule="auto"/>
              <w:jc w:val="left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Leevendavad meetmed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FDBBEBC" w14:textId="77777777" w:rsidR="00884C4C" w:rsidRDefault="00884C4C" w:rsidP="00AC141F">
            <w:pPr>
              <w:spacing w:after="0" w:line="240" w:lineRule="auto"/>
              <w:jc w:val="left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Avalikkusele edastatav teave ja juhised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C311B6B" w14:textId="77777777" w:rsidR="00884C4C" w:rsidRDefault="00884C4C" w:rsidP="00AC141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 xml:space="preserve">Teenuse taastamise </w:t>
            </w:r>
            <w:proofErr w:type="spellStart"/>
            <w:r>
              <w:rPr>
                <w:rFonts w:cs="Calibri"/>
                <w:b/>
                <w:bCs/>
                <w:sz w:val="14"/>
                <w:szCs w:val="14"/>
              </w:rPr>
              <w:t>prog</w:t>
            </w:r>
            <w:proofErr w:type="spellEnd"/>
            <w:r>
              <w:rPr>
                <w:rFonts w:cs="Calibri"/>
                <w:b/>
                <w:bCs/>
                <w:sz w:val="14"/>
                <w:szCs w:val="14"/>
              </w:rPr>
              <w:t>. aeg</w:t>
            </w:r>
          </w:p>
        </w:tc>
      </w:tr>
      <w:tr w:rsidR="00884C4C" w14:paraId="60536315" w14:textId="77777777" w:rsidTr="001875B8">
        <w:trPr>
          <w:cantSplit/>
          <w:trHeight w:val="2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4D34" w14:textId="77777777" w:rsidR="00884C4C" w:rsidRDefault="00884C4C" w:rsidP="00AC141F">
            <w:pPr>
              <w:spacing w:after="0" w:line="240" w:lineRule="auto"/>
              <w:jc w:val="left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7965" w14:textId="77777777" w:rsidR="00884C4C" w:rsidRDefault="00884C4C" w:rsidP="00AC141F">
            <w:pPr>
              <w:spacing w:after="0" w:line="240" w:lineRule="auto"/>
              <w:jc w:val="left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2D9BF54" w14:textId="77777777" w:rsidR="00884C4C" w:rsidRDefault="00884C4C" w:rsidP="00AC141F">
            <w:pPr>
              <w:spacing w:after="0" w:line="240" w:lineRule="auto"/>
              <w:jc w:val="left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Nimetus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68DD6B9" w14:textId="77777777" w:rsidR="00884C4C" w:rsidRDefault="00884C4C" w:rsidP="00AC141F">
            <w:pPr>
              <w:spacing w:after="0" w:line="240" w:lineRule="auto"/>
              <w:jc w:val="left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 xml:space="preserve">Hankimise viis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7375E9" w14:textId="77777777" w:rsidR="00884C4C" w:rsidRDefault="00884C4C" w:rsidP="00AC141F">
            <w:pPr>
              <w:spacing w:after="0" w:line="240" w:lineRule="auto"/>
              <w:jc w:val="left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Hanke aeg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4B67" w14:textId="77777777" w:rsidR="00884C4C" w:rsidRDefault="00884C4C" w:rsidP="00AC141F">
            <w:pPr>
              <w:spacing w:after="0" w:line="240" w:lineRule="auto"/>
              <w:jc w:val="left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8D81" w14:textId="77777777" w:rsidR="00884C4C" w:rsidRDefault="00884C4C" w:rsidP="00AC141F">
            <w:pPr>
              <w:spacing w:after="0" w:line="240" w:lineRule="auto"/>
              <w:jc w:val="left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5499" w14:textId="77777777" w:rsidR="00884C4C" w:rsidRDefault="00884C4C" w:rsidP="00AC141F">
            <w:pPr>
              <w:spacing w:after="0" w:line="240" w:lineRule="auto"/>
              <w:jc w:val="left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370A" w14:textId="77777777" w:rsidR="00884C4C" w:rsidRDefault="00884C4C" w:rsidP="00AC141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C857C1" w14:paraId="5F8E9D4C" w14:textId="77777777" w:rsidTr="001875B8">
        <w:trPr>
          <w:cantSplit/>
          <w:trHeight w:val="20"/>
        </w:trPr>
        <w:tc>
          <w:tcPr>
            <w:tcW w:w="153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7A0CFE8F" w14:textId="77777777" w:rsidR="00C857C1" w:rsidRDefault="00C857C1" w:rsidP="00AC141F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 w:val="15"/>
                <w:szCs w:val="15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15"/>
                <w:szCs w:val="15"/>
              </w:rPr>
              <w:t>Keemiline või mikrobioloogiline reostus</w:t>
            </w:r>
          </w:p>
        </w:tc>
      </w:tr>
      <w:tr w:rsidR="00884C4C" w14:paraId="26A77250" w14:textId="77777777" w:rsidTr="001875B8">
        <w:trPr>
          <w:cantSplit/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35556E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>Keemilisest või mikrobioloogilisest reostusest tingitud veevarustuse katkestus (veehaarde, mahutite ja/või torustiku reostus)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1B6197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Töötajate ohutuse tagamine. Ettevõtte töörühma ja tegevuskava moodustamine olenevalt reostuse ulatusest ja liigist. Reostusallika kindlakstegemine. Olemasolevate puhastusseadmete kasutamine ja vajadusel uute paigaldamine (</w:t>
            </w:r>
            <w:proofErr w:type="spellStart"/>
            <w:r>
              <w:rPr>
                <w:rFonts w:cs="Calibri"/>
                <w:sz w:val="14"/>
                <w:szCs w:val="14"/>
              </w:rPr>
              <w:t>NaOCl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 doseerimise süsteem vms). Ajutiselt alternatiivse veeallika kasutuselevõtt (võimalik ühendatud võrkude puhul). Torustike läbipesu, elanike teavitamine kinnistutorustike läbiuhtmise vajadusest.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B7E72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Keemiliste analüüside teostamine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DC24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EKUK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0443F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4-5 päeva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6DF69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Täiendavate </w:t>
            </w:r>
            <w:proofErr w:type="spellStart"/>
            <w:r>
              <w:rPr>
                <w:rFonts w:cs="Calibri"/>
                <w:sz w:val="14"/>
                <w:szCs w:val="14"/>
              </w:rPr>
              <w:t>puhastus-seadmete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 kasutuselevõtt.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6D4D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Joogivee jagamine (mahutitega) reostusest mõjutatud piirkondades.</w:t>
            </w:r>
            <w:r>
              <w:rPr>
                <w:rFonts w:cs="Calibri"/>
                <w:sz w:val="14"/>
                <w:szCs w:val="14"/>
              </w:rPr>
              <w:br/>
              <w:t>Vajadusel olemasolevatele mahutitele lisaks veoteenuse sisseost (mahutid, paakautod vms).</w:t>
            </w:r>
            <w:r>
              <w:rPr>
                <w:rFonts w:cs="Calibri"/>
                <w:sz w:val="14"/>
                <w:szCs w:val="14"/>
              </w:rPr>
              <w:br/>
              <w:t>Vajadusel teistelt vee-ettevõtetelt joogivee sisseost.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F89D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Teavitus KOV, Terviseametile ja Keskkonnaametile</w:t>
            </w:r>
            <w:r>
              <w:rPr>
                <w:rFonts w:cs="Calibri"/>
                <w:sz w:val="14"/>
                <w:szCs w:val="14"/>
              </w:rPr>
              <w:br/>
              <w:t>Juhised ja teavitused elanikele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4907B" w14:textId="77777777" w:rsidR="00C857C1" w:rsidRDefault="00C857C1" w:rsidP="00AC141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Nädal</w:t>
            </w:r>
          </w:p>
        </w:tc>
      </w:tr>
      <w:tr w:rsidR="00884C4C" w14:paraId="47F756BC" w14:textId="77777777" w:rsidTr="001875B8">
        <w:trPr>
          <w:cantSplit/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92050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947D9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1ECE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proofErr w:type="spellStart"/>
            <w:r>
              <w:rPr>
                <w:rFonts w:cs="Calibri"/>
                <w:sz w:val="14"/>
                <w:szCs w:val="14"/>
              </w:rPr>
              <w:t>NaOCl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 kasutamine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BB69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Asutusesisene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A8309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2-24 h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CC96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4193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8F41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64D6" w14:textId="77777777" w:rsidR="00C857C1" w:rsidRDefault="00C857C1" w:rsidP="00AC141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884C4C" w14:paraId="2B3F00BC" w14:textId="77777777" w:rsidTr="001875B8">
        <w:trPr>
          <w:cantSplit/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740D6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F4A13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9B051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Torude läbipesu (survepesuauto)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DDF1B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Asutusesisene + Kohila Maja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D3D1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 h +24 h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DDED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4C79B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5E8C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0782" w14:textId="77777777" w:rsidR="00C857C1" w:rsidRDefault="00C857C1" w:rsidP="00AC141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C857C1" w14:paraId="073D3F6D" w14:textId="77777777" w:rsidTr="001875B8">
        <w:trPr>
          <w:cantSplit/>
          <w:trHeight w:val="20"/>
        </w:trPr>
        <w:tc>
          <w:tcPr>
            <w:tcW w:w="153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2B0C058A" w14:textId="77777777" w:rsidR="00C857C1" w:rsidRDefault="00C857C1" w:rsidP="00AC141F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 w:val="15"/>
                <w:szCs w:val="15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15"/>
                <w:szCs w:val="15"/>
              </w:rPr>
              <w:t>Tehniline rike</w:t>
            </w:r>
          </w:p>
        </w:tc>
      </w:tr>
      <w:tr w:rsidR="001875B8" w14:paraId="19F9FEC4" w14:textId="77777777" w:rsidTr="001875B8">
        <w:trPr>
          <w:cantSplit/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B6E63A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>Tehnilisest rikkest tingitud veevarustuse katkestus (pumpamine, veetöötlus ja/või võrku suunamine häiritud)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AB30AA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Vastutavate töötajate poolt rikke põhjuste väljaselgitamine ja rikke kõrvaldamine.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Vajadusel ja võimalusel ajutiselt alternatiivse puurkaevpumpla kasutuselevõtt (võimalik ühendatud võrkude puhul).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*Ajutiselt töötlemata toorvee otse võrku suunamine, kui see on tervisele ohutu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6AB53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Pumbad ja nende tarvikud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74028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 xml:space="preserve">Asutusesisene (laovarud) + </w:t>
            </w: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Grundfos</w:t>
            </w:r>
            <w:proofErr w:type="spellEnd"/>
            <w:r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Hekes</w:t>
            </w:r>
            <w:proofErr w:type="spellEnd"/>
            <w:r>
              <w:rPr>
                <w:rFonts w:cs="Calibri"/>
                <w:color w:val="000000"/>
                <w:sz w:val="14"/>
                <w:szCs w:val="14"/>
              </w:rPr>
              <w:t>, ABS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106D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1-2 h (laos või poes) + tarneaeg kuni 3 kuud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D413E4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Teistelt vee-ettevõtetelt teenuse sisse ostmine (Kohila Maja, KOVEK)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0BFA0E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Joogivee jagamine (mahutiga) rikkest mõjutatud piirkonnas.</w:t>
            </w:r>
            <w:r>
              <w:rPr>
                <w:rFonts w:cs="Calibri"/>
                <w:sz w:val="14"/>
                <w:szCs w:val="14"/>
              </w:rPr>
              <w:br/>
              <w:t>Vajadusel olemasolevatele mahutitele lisaks veoteenuse sisseost (mahutid, paakautod vms).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B809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proofErr w:type="spellStart"/>
            <w:r>
              <w:rPr>
                <w:rFonts w:cs="Calibri"/>
                <w:sz w:val="14"/>
                <w:szCs w:val="14"/>
              </w:rPr>
              <w:t>KOVi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 ja elanikkonna teavitamine avarii eeldatavast kestusest ja ulatusest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E952003" w14:textId="77777777" w:rsidR="00C857C1" w:rsidRDefault="00C857C1" w:rsidP="00AC141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24 h</w:t>
            </w:r>
          </w:p>
        </w:tc>
      </w:tr>
      <w:tr w:rsidR="00884C4C" w14:paraId="5DA7D5A4" w14:textId="77777777" w:rsidTr="001875B8">
        <w:trPr>
          <w:cantSplit/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F595B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3BBB8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5C82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Remonditarvikud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B8D2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 xml:space="preserve">Asutusesisene (laovarud) + </w:t>
            </w: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Onninen</w:t>
            </w:r>
            <w:proofErr w:type="spellEnd"/>
            <w:r>
              <w:rPr>
                <w:rFonts w:cs="Calibri"/>
                <w:color w:val="000000"/>
                <w:sz w:val="14"/>
                <w:szCs w:val="14"/>
              </w:rPr>
              <w:t xml:space="preserve">, FEB, </w:t>
            </w: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Hüdrotehnika</w:t>
            </w:r>
            <w:proofErr w:type="spellEnd"/>
            <w:r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Hydroscand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14913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1-2 h (laos või poes) + </w:t>
            </w:r>
            <w:proofErr w:type="spellStart"/>
            <w:r>
              <w:rPr>
                <w:rFonts w:cs="Calibri"/>
                <w:sz w:val="14"/>
                <w:szCs w:val="14"/>
              </w:rPr>
              <w:t>max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 paar nädalat kui peab tellima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D303F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0D2A0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3A22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C2DD9" w14:textId="77777777" w:rsidR="00C857C1" w:rsidRDefault="00C857C1" w:rsidP="00AC141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884C4C" w14:paraId="5FFCC350" w14:textId="77777777" w:rsidTr="001875B8">
        <w:trPr>
          <w:cantSplit/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BDF81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A130E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ECF5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Elektri- ja automaatika seadmed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49EB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 xml:space="preserve">Asutusesisene (laovarud) ja </w:t>
            </w: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ol.ol</w:t>
            </w:r>
            <w:proofErr w:type="spellEnd"/>
            <w:r>
              <w:rPr>
                <w:rFonts w:cs="Calibri"/>
                <w:color w:val="000000"/>
                <w:sz w:val="14"/>
                <w:szCs w:val="14"/>
              </w:rPr>
              <w:t xml:space="preserve"> oskusteave + </w:t>
            </w: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Elektrof</w:t>
            </w:r>
            <w:proofErr w:type="spellEnd"/>
            <w:r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SystemTest</w:t>
            </w:r>
            <w:proofErr w:type="spellEnd"/>
            <w:r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Systex</w:t>
            </w:r>
            <w:proofErr w:type="spellEnd"/>
            <w:r>
              <w:rPr>
                <w:rFonts w:cs="Calibri"/>
                <w:color w:val="000000"/>
                <w:sz w:val="14"/>
                <w:szCs w:val="14"/>
              </w:rPr>
              <w:t>, Farad OÜ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B12F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proofErr w:type="spellStart"/>
            <w:r>
              <w:rPr>
                <w:rFonts w:cs="Calibri"/>
                <w:sz w:val="14"/>
                <w:szCs w:val="14"/>
              </w:rPr>
              <w:t>max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 1-2 h (omavahenditega) + teenus </w:t>
            </w:r>
            <w:proofErr w:type="spellStart"/>
            <w:r>
              <w:rPr>
                <w:rFonts w:cs="Calibri"/>
                <w:sz w:val="14"/>
                <w:szCs w:val="14"/>
              </w:rPr>
              <w:t>max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 3 päeva jooksul; eriosade tarneaeg kuni 3 kuud (kui asutuse laovarud ammenduvad)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E38BC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343E9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23A6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187A0" w14:textId="77777777" w:rsidR="00C857C1" w:rsidRDefault="00C857C1" w:rsidP="00AC141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884C4C" w14:paraId="35A3E7F4" w14:textId="77777777" w:rsidTr="001875B8">
        <w:trPr>
          <w:cantSplit/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DCB1F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65628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3F39A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Eritehnika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54831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Kraanateenus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F5332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2-3 päeva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7855F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4700C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2A5D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51FDB" w14:textId="77777777" w:rsidR="00C857C1" w:rsidRDefault="00C857C1" w:rsidP="00AC141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1875B8" w14:paraId="0E8AAB12" w14:textId="77777777" w:rsidTr="001875B8">
        <w:trPr>
          <w:cantSplit/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065BD9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>Tehnilisest rikkest tingitud kanalisatsiooniteenuse katkestus või häire (reovee pumpamine ja/või puhastamine on häiritud)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FE765D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Vastutavate töötajate poolt rikke põhjuste väljaselgitamine ja rikke kõrvaldamine.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FA23B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Pumbad ja nende tarvikud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801C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 xml:space="preserve">Asutusesisene (laovarud) + </w:t>
            </w: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Grundfos</w:t>
            </w:r>
            <w:proofErr w:type="spellEnd"/>
            <w:r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Hekes</w:t>
            </w:r>
            <w:proofErr w:type="spellEnd"/>
            <w:r>
              <w:rPr>
                <w:rFonts w:cs="Calibri"/>
                <w:color w:val="000000"/>
                <w:sz w:val="14"/>
                <w:szCs w:val="14"/>
              </w:rPr>
              <w:t>, ABS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2815E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1-2 h (laos või poes) + tarneaeg kuni 3 kuud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D9F320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Reovee vastuvõtt Kohila vallast ja Maidla külast peatatakse (KM ja KOVEK)</w:t>
            </w:r>
            <w:r>
              <w:rPr>
                <w:rFonts w:cs="Calibri"/>
                <w:sz w:val="14"/>
                <w:szCs w:val="14"/>
              </w:rPr>
              <w:br/>
            </w:r>
            <w:r>
              <w:rPr>
                <w:rFonts w:cs="Calibri"/>
                <w:sz w:val="14"/>
                <w:szCs w:val="14"/>
              </w:rPr>
              <w:br/>
              <w:t>Veeteenuse osutamist piiratakse vajadusel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50F5C2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Avariiülevool loodusesse (kraav, jõgi)</w:t>
            </w:r>
            <w:r>
              <w:rPr>
                <w:rFonts w:cs="Calibri"/>
                <w:sz w:val="14"/>
                <w:szCs w:val="14"/>
              </w:rPr>
              <w:br/>
            </w:r>
            <w:r>
              <w:rPr>
                <w:rFonts w:cs="Calibri"/>
                <w:sz w:val="14"/>
                <w:szCs w:val="14"/>
              </w:rPr>
              <w:br/>
              <w:t xml:space="preserve">*Reovee ajutine </w:t>
            </w:r>
            <w:proofErr w:type="spellStart"/>
            <w:r>
              <w:rPr>
                <w:rFonts w:cs="Calibri"/>
                <w:sz w:val="14"/>
                <w:szCs w:val="14"/>
              </w:rPr>
              <w:t>ülepumpamine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 teisaldatavate pumpadega avarii ajal</w:t>
            </w:r>
            <w:r>
              <w:rPr>
                <w:rFonts w:cs="Calibri"/>
                <w:sz w:val="14"/>
                <w:szCs w:val="14"/>
              </w:rPr>
              <w:br/>
              <w:t>Koostööpartnerite autodega reovee toomine peapumplasse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F0D2DE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KOVi</w:t>
            </w:r>
            <w:proofErr w:type="spellEnd"/>
            <w:r>
              <w:rPr>
                <w:rFonts w:cs="Calibri"/>
                <w:color w:val="000000"/>
                <w:sz w:val="14"/>
                <w:szCs w:val="14"/>
              </w:rPr>
              <w:t xml:space="preserve"> ja elanikkonna teavitamine avarii eeldatavast kestusest ja ulatusest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4D65BBF" w14:textId="77777777" w:rsidR="00C857C1" w:rsidRDefault="00C857C1" w:rsidP="00AC141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72 h</w:t>
            </w:r>
          </w:p>
        </w:tc>
      </w:tr>
      <w:tr w:rsidR="00884C4C" w14:paraId="75983E53" w14:textId="77777777" w:rsidTr="001875B8">
        <w:trPr>
          <w:cantSplit/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18E9A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8AB93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E32B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Remonditarvikud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9CE5F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 xml:space="preserve">Asutusesisene (laovarud) + </w:t>
            </w: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Onninen</w:t>
            </w:r>
            <w:proofErr w:type="spellEnd"/>
            <w:r>
              <w:rPr>
                <w:rFonts w:cs="Calibri"/>
                <w:color w:val="000000"/>
                <w:sz w:val="14"/>
                <w:szCs w:val="14"/>
              </w:rPr>
              <w:t xml:space="preserve">, FEB, </w:t>
            </w: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Hüdrotehnika</w:t>
            </w:r>
            <w:proofErr w:type="spellEnd"/>
            <w:r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Hydroscand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F05FA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1-2 h (laos või poes) + max 2 nädalat kui peab tellima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51E23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20826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F4EB5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B3260" w14:textId="77777777" w:rsidR="00C857C1" w:rsidRDefault="00C857C1" w:rsidP="00AC141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884C4C" w14:paraId="01027387" w14:textId="77777777" w:rsidTr="001875B8">
        <w:trPr>
          <w:cantSplit/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BF1DB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A5A91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37D3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Elektri- ja automaatika seadmed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A0F9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 xml:space="preserve">Asutusesisene (laovarud) ja </w:t>
            </w: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ol.ol</w:t>
            </w:r>
            <w:proofErr w:type="spellEnd"/>
            <w:r>
              <w:rPr>
                <w:rFonts w:cs="Calibri"/>
                <w:color w:val="000000"/>
                <w:sz w:val="14"/>
                <w:szCs w:val="14"/>
              </w:rPr>
              <w:t xml:space="preserve"> oskusteave + </w:t>
            </w: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Elektrof</w:t>
            </w:r>
            <w:proofErr w:type="spellEnd"/>
            <w:r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SystemTest</w:t>
            </w:r>
            <w:proofErr w:type="spellEnd"/>
            <w:r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Systex</w:t>
            </w:r>
            <w:proofErr w:type="spellEnd"/>
            <w:r>
              <w:rPr>
                <w:rFonts w:cs="Calibri"/>
                <w:color w:val="000000"/>
                <w:sz w:val="14"/>
                <w:szCs w:val="14"/>
              </w:rPr>
              <w:t>, Farad OÜ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4C17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max 1-2 h (omavahenditega) + teenus max 3 päeva jooksul; eriosade tarneaeg kuni 3 kuud (kui asutuse laovarud ammenduvad)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F142E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5EC12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E53B1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D8F61" w14:textId="77777777" w:rsidR="00C857C1" w:rsidRDefault="00C857C1" w:rsidP="00AC141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C857C1" w14:paraId="413B759C" w14:textId="77777777" w:rsidTr="001875B8">
        <w:trPr>
          <w:cantSplit/>
          <w:trHeight w:val="20"/>
        </w:trPr>
        <w:tc>
          <w:tcPr>
            <w:tcW w:w="153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5616BC1D" w14:textId="77777777" w:rsidR="00C857C1" w:rsidRDefault="00C857C1" w:rsidP="001875B8">
            <w:pPr>
              <w:keepNext/>
              <w:keepLines/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 w:val="15"/>
                <w:szCs w:val="15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15"/>
                <w:szCs w:val="15"/>
              </w:rPr>
              <w:lastRenderedPageBreak/>
              <w:t>Elektrikatkestus</w:t>
            </w:r>
          </w:p>
        </w:tc>
      </w:tr>
      <w:tr w:rsidR="00884C4C" w14:paraId="43E4C761" w14:textId="77777777" w:rsidTr="001875B8">
        <w:trPr>
          <w:cantSplit/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1BB525" w14:textId="77777777" w:rsidR="00C857C1" w:rsidRDefault="00C857C1" w:rsidP="001875B8">
            <w:pPr>
              <w:keepNext/>
              <w:keepLines/>
              <w:spacing w:after="0" w:line="240" w:lineRule="auto"/>
              <w:jc w:val="lef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>Elektrikatkestusest tingitud veevarustuse katkestus (pumpamine, veetöötlus ja/või võrku suunamine häiritud)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0D41" w14:textId="77777777" w:rsidR="00C857C1" w:rsidRDefault="00C857C1" w:rsidP="001875B8">
            <w:pPr>
              <w:keepNext/>
              <w:keepLines/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Seadmete toite kiire üleviimine varugeneraatorile. Vajadusel täiendava kütusevaru hankimine.</w:t>
            </w:r>
            <w:r>
              <w:rPr>
                <w:rFonts w:cs="Calibri"/>
                <w:sz w:val="14"/>
                <w:szCs w:val="14"/>
              </w:rPr>
              <w:br/>
            </w:r>
            <w:r>
              <w:rPr>
                <w:rFonts w:cs="Calibri"/>
                <w:sz w:val="14"/>
                <w:szCs w:val="14"/>
              </w:rPr>
              <w:br/>
              <w:t>*Juhul, kui kõik piirkonnad pole elektrikatkestusest mõjutatud, siis võimaluse korral ajutiselt alternatiivse puurkaevpumpla kasutuselevõtt (trasside ümbersuunamine, võimalik ühendatud võrkude puhul).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65506" w14:textId="77777777" w:rsidR="00C857C1" w:rsidRDefault="00C857C1" w:rsidP="001875B8">
            <w:pPr>
              <w:keepNext/>
              <w:keepLines/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Varugeneraator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89BED" w14:textId="77777777" w:rsidR="00C857C1" w:rsidRDefault="00C857C1" w:rsidP="001875B8">
            <w:pPr>
              <w:keepNext/>
              <w:keepLines/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Asutusesisene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9749" w14:textId="77777777" w:rsidR="00C857C1" w:rsidRDefault="00C857C1" w:rsidP="001875B8">
            <w:pPr>
              <w:keepNext/>
              <w:keepLines/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max 1-2 h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D28A3D" w14:textId="77777777" w:rsidR="00C857C1" w:rsidRDefault="00C857C1" w:rsidP="001875B8">
            <w:pPr>
              <w:keepNext/>
              <w:keepLines/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 xml:space="preserve">Täiendavad </w:t>
            </w: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elektritööd</w:t>
            </w:r>
            <w:proofErr w:type="spellEnd"/>
            <w:r>
              <w:rPr>
                <w:rFonts w:cs="Calibri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Elektrof</w:t>
            </w:r>
            <w:proofErr w:type="spellEnd"/>
            <w:r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SystemTest</w:t>
            </w:r>
            <w:proofErr w:type="spellEnd"/>
            <w:r>
              <w:rPr>
                <w:rFonts w:cs="Calibri"/>
                <w:color w:val="000000"/>
                <w:sz w:val="14"/>
                <w:szCs w:val="14"/>
              </w:rPr>
              <w:t>) + 1 päev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0DFAE8" w14:textId="77777777" w:rsidR="00C857C1" w:rsidRDefault="00C857C1" w:rsidP="001875B8">
            <w:pPr>
              <w:keepNext/>
              <w:keepLines/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Varugeneraatorite abil suuremate veejaamade töös hoidmine ning väiksematesse piirkondadesse mahutitega joogivee tagamine graafiku alusel.</w:t>
            </w:r>
            <w:r>
              <w:rPr>
                <w:rFonts w:cs="Calibri"/>
                <w:sz w:val="14"/>
                <w:szCs w:val="14"/>
              </w:rPr>
              <w:br/>
              <w:t>Vajadusel olemasolevatele mahutitele lisaks veoteenuse sisseost (mahutid, paakautod vms).</w:t>
            </w:r>
            <w:r>
              <w:rPr>
                <w:rFonts w:cs="Calibri"/>
                <w:sz w:val="14"/>
                <w:szCs w:val="14"/>
              </w:rPr>
              <w:br/>
              <w:t>Vajadusel teistelt vee-ettevõtetelt joogivee sisseost.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5F91AF" w14:textId="77777777" w:rsidR="00C857C1" w:rsidRDefault="00C857C1" w:rsidP="001875B8">
            <w:pPr>
              <w:keepNext/>
              <w:keepLines/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KOVi</w:t>
            </w:r>
            <w:proofErr w:type="spellEnd"/>
            <w:r>
              <w:rPr>
                <w:rFonts w:cs="Calibri"/>
                <w:color w:val="000000"/>
                <w:sz w:val="14"/>
                <w:szCs w:val="14"/>
              </w:rPr>
              <w:t xml:space="preserve"> ja elanikkonna teavitamine 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64ECFF" w14:textId="77777777" w:rsidR="00C857C1" w:rsidRDefault="00C857C1" w:rsidP="001875B8">
            <w:pPr>
              <w:keepNext/>
              <w:keepLines/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24 h</w:t>
            </w:r>
          </w:p>
        </w:tc>
      </w:tr>
      <w:tr w:rsidR="00884C4C" w14:paraId="09F20C8E" w14:textId="77777777" w:rsidTr="001875B8">
        <w:trPr>
          <w:cantSplit/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C1BEC9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0A19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3C32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Vedelkütus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B1F36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Asutusesisene/</w:t>
            </w:r>
            <w:proofErr w:type="spellStart"/>
            <w:r>
              <w:rPr>
                <w:rFonts w:cs="Calibri"/>
                <w:sz w:val="14"/>
                <w:szCs w:val="14"/>
              </w:rPr>
              <w:t>Circle</w:t>
            </w:r>
            <w:proofErr w:type="spellEnd"/>
            <w:r>
              <w:rPr>
                <w:rFonts w:cs="Calibri"/>
                <w:sz w:val="14"/>
                <w:szCs w:val="14"/>
              </w:rPr>
              <w:t>-K vm tankla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144F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max 2 h 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D15A7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4AAB7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622D9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395AD" w14:textId="77777777" w:rsidR="00C857C1" w:rsidRDefault="00C857C1" w:rsidP="00AC141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884C4C" w14:paraId="46F67132" w14:textId="77777777" w:rsidTr="001875B8">
        <w:trPr>
          <w:cantSplit/>
          <w:trHeight w:val="2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D85CFC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>Elektrikatkestusest tingitud kanalisatsiooniteenuse katkestus või häire (reovee pumpamine ja/või puhastamine on häiritud)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3E844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Seadmete toite kiire üleviimine varugeneraatorile. Vajadusel täiendava kütusevaru hankimine.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265CD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Varugeneraator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82EEF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Asutusesisene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48EA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max 1-2 h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02F46D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 xml:space="preserve">Täiendavad </w:t>
            </w: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elektritööd</w:t>
            </w:r>
            <w:proofErr w:type="spellEnd"/>
            <w:r>
              <w:rPr>
                <w:rFonts w:cs="Calibri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Elektrof</w:t>
            </w:r>
            <w:proofErr w:type="spellEnd"/>
            <w:r>
              <w:rPr>
                <w:rFonts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SystemTest</w:t>
            </w:r>
            <w:proofErr w:type="spellEnd"/>
            <w:r>
              <w:rPr>
                <w:rFonts w:cs="Calibri"/>
                <w:color w:val="000000"/>
                <w:sz w:val="14"/>
                <w:szCs w:val="14"/>
              </w:rPr>
              <w:t>)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Reovee vastuvõtt Kohila vallast ja Maidla külast peatatakse (KM ja KOVEK)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67D503" w14:textId="21A01D84" w:rsidR="00C857C1" w:rsidRDefault="00C857C1" w:rsidP="00AC141F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Varugeneraatorite abil suuremate pumplate töös hoidmine</w:t>
            </w:r>
            <w:r w:rsidR="001875B8">
              <w:rPr>
                <w:rFonts w:cs="Calibri"/>
                <w:color w:val="000000"/>
                <w:sz w:val="14"/>
                <w:szCs w:val="14"/>
              </w:rPr>
              <w:t>.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Lühiajaliselt teenuse os</w:t>
            </w:r>
            <w:r w:rsidR="001875B8">
              <w:rPr>
                <w:rFonts w:cs="Calibri"/>
                <w:color w:val="000000"/>
                <w:sz w:val="14"/>
                <w:szCs w:val="14"/>
              </w:rPr>
              <w:t>u</w:t>
            </w:r>
            <w:r>
              <w:rPr>
                <w:rFonts w:cs="Calibri"/>
                <w:color w:val="000000"/>
                <w:sz w:val="14"/>
                <w:szCs w:val="14"/>
              </w:rPr>
              <w:t>tamise piiramine</w:t>
            </w:r>
            <w:r w:rsidR="001875B8">
              <w:rPr>
                <w:rFonts w:cs="Calibri"/>
                <w:color w:val="000000"/>
                <w:sz w:val="14"/>
                <w:szCs w:val="14"/>
              </w:rPr>
              <w:t>.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Laiaulatusliku katkestuse puhul veeteenuse osutamise piiramine ja kanalisatsiooniteenuse katkestamine</w:t>
            </w:r>
            <w:r w:rsidR="001875B8">
              <w:rPr>
                <w:rFonts w:cs="Calibri"/>
                <w:color w:val="000000"/>
                <w:sz w:val="14"/>
                <w:szCs w:val="14"/>
              </w:rPr>
              <w:t>.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Pikaajalise katkestuse puhul reovee loodusesse juhtimine (kraav, jõgi)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639EA4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KOVi</w:t>
            </w:r>
            <w:proofErr w:type="spellEnd"/>
            <w:r>
              <w:rPr>
                <w:rFonts w:cs="Calibri"/>
                <w:color w:val="000000"/>
                <w:sz w:val="14"/>
                <w:szCs w:val="14"/>
              </w:rPr>
              <w:t xml:space="preserve"> ja elanikkonna teavitamine 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C9EF83" w14:textId="77777777" w:rsidR="00C857C1" w:rsidRDefault="00C857C1" w:rsidP="00AC141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24 h</w:t>
            </w:r>
          </w:p>
        </w:tc>
      </w:tr>
      <w:tr w:rsidR="00884C4C" w14:paraId="398D1948" w14:textId="77777777" w:rsidTr="001875B8">
        <w:trPr>
          <w:cantSplit/>
          <w:trHeight w:val="2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6167B3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2460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47BDF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Vedelkütus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03BD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Asutusesisene/</w:t>
            </w:r>
            <w:proofErr w:type="spellStart"/>
            <w:r>
              <w:rPr>
                <w:rFonts w:cs="Calibri"/>
                <w:sz w:val="14"/>
                <w:szCs w:val="14"/>
              </w:rPr>
              <w:t>Circle</w:t>
            </w:r>
            <w:proofErr w:type="spellEnd"/>
            <w:r>
              <w:rPr>
                <w:rFonts w:cs="Calibri"/>
                <w:sz w:val="14"/>
                <w:szCs w:val="14"/>
              </w:rPr>
              <w:t>-K vm tankla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2873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max 2 h 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1A5DB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4B9D9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A73E8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D35FE" w14:textId="77777777" w:rsidR="00C857C1" w:rsidRDefault="00C857C1" w:rsidP="00AC141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C857C1" w14:paraId="781ED5F6" w14:textId="77777777" w:rsidTr="001875B8">
        <w:trPr>
          <w:cantSplit/>
          <w:trHeight w:val="20"/>
        </w:trPr>
        <w:tc>
          <w:tcPr>
            <w:tcW w:w="153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750FBEFD" w14:textId="77777777" w:rsidR="00C857C1" w:rsidRDefault="00C857C1" w:rsidP="009C42CD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 w:val="15"/>
                <w:szCs w:val="15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15"/>
                <w:szCs w:val="15"/>
              </w:rPr>
              <w:t>Toruavarii (amortiseerumine, ettevaatamatu kaevetöö vms)</w:t>
            </w:r>
          </w:p>
        </w:tc>
      </w:tr>
      <w:tr w:rsidR="00884C4C" w14:paraId="02F1B852" w14:textId="77777777" w:rsidTr="001875B8">
        <w:trPr>
          <w:cantSplit/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3277E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Toruavariist tingitud veevarustuse katkestus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EE09E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Avariikoha lokaliseerimine. Veeavarii likvideerimine tänavatorustikel. Torustiku parandamine või välja vahetamine.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F10D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Kaeve- ja eritehnika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6FE4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Asutusesisene (kopp) + Spidomeeter, Torustikud Grupp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5485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1-2 h + 2-3 päeva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523A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Ehitaja sisseost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41BA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Joogivee jagamine mahutitega mõjutatud piirkondades alates 24 h katkestuse pikkusest. Vajadusel veoteenuse sisseost.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616C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proofErr w:type="spellStart"/>
            <w:r>
              <w:rPr>
                <w:rFonts w:cs="Calibri"/>
                <w:sz w:val="14"/>
                <w:szCs w:val="14"/>
              </w:rPr>
              <w:t>KOVi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 ja elanikkonna teavitamine avarii eeldatavast kestusest ja ulatusest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E58CF" w14:textId="77777777" w:rsidR="00C857C1" w:rsidRDefault="00C857C1" w:rsidP="00AC141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24 h</w:t>
            </w:r>
          </w:p>
        </w:tc>
      </w:tr>
      <w:tr w:rsidR="00884C4C" w14:paraId="1EB938B5" w14:textId="77777777" w:rsidTr="001875B8">
        <w:trPr>
          <w:cantSplit/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E155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2E8F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BE2AA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Remondimaterjalid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6EE0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Asutusesisene (laovarud) + </w:t>
            </w:r>
            <w:proofErr w:type="spellStart"/>
            <w:r>
              <w:rPr>
                <w:rFonts w:cs="Calibri"/>
                <w:sz w:val="14"/>
                <w:szCs w:val="14"/>
              </w:rPr>
              <w:t>Onninen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, FEB, </w:t>
            </w:r>
            <w:proofErr w:type="spellStart"/>
            <w:r>
              <w:rPr>
                <w:rFonts w:cs="Calibri"/>
                <w:sz w:val="14"/>
                <w:szCs w:val="14"/>
              </w:rPr>
              <w:t>Hüdrotehnika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cs="Calibri"/>
                <w:sz w:val="14"/>
                <w:szCs w:val="14"/>
              </w:rPr>
              <w:t>Hydroscand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1360F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1-2 h (laos või poes) + max paar nädalat kui peab tellima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9724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3B0A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A4F5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18EE" w14:textId="77777777" w:rsidR="00C857C1" w:rsidRDefault="00C857C1" w:rsidP="00AC141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884C4C" w14:paraId="49F44CFF" w14:textId="77777777" w:rsidTr="001875B8">
        <w:trPr>
          <w:cantSplit/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12DDA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Toruavariist tingitud kanalisatsiooniteenuse katkestus või häire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E395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Avariikoha lokaliseerimine. Toruavarii likvideerimine tänavatorustikel. Torustiku parandamine või välja vahetamine.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F875F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Kaeve- ja eritehnika, torustike remonditööd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22D9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Asutusesisene (kopp) + Rempfast, Spidomeeter, Torustikud Grupp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AC8C8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2-3 päeva (ehitajate sisseost)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745A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 -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D7669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Avariiülevool loodusesse (kraav, jõgi)</w:t>
            </w:r>
            <w:r>
              <w:rPr>
                <w:rFonts w:cs="Calibri"/>
                <w:sz w:val="14"/>
                <w:szCs w:val="14"/>
              </w:rPr>
              <w:br/>
            </w:r>
            <w:r>
              <w:rPr>
                <w:rFonts w:cs="Calibri"/>
                <w:sz w:val="14"/>
                <w:szCs w:val="14"/>
              </w:rPr>
              <w:br/>
              <w:t xml:space="preserve">*Reovee ajutine </w:t>
            </w:r>
            <w:proofErr w:type="spellStart"/>
            <w:r>
              <w:rPr>
                <w:rFonts w:cs="Calibri"/>
                <w:sz w:val="14"/>
                <w:szCs w:val="14"/>
              </w:rPr>
              <w:t>ülepumpamine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 teisaldatavate pumpadega avarii ajal</w:t>
            </w:r>
            <w:r>
              <w:rPr>
                <w:rFonts w:cs="Calibri"/>
                <w:sz w:val="14"/>
                <w:szCs w:val="14"/>
              </w:rPr>
              <w:br/>
              <w:t>Koostööpartnerite autodega reovee toomine peapumplasse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928E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proofErr w:type="spellStart"/>
            <w:r>
              <w:rPr>
                <w:rFonts w:cs="Calibri"/>
                <w:sz w:val="14"/>
                <w:szCs w:val="14"/>
              </w:rPr>
              <w:t>KOVi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 ja elanikkonna teavitamine avarii eeldatavast kestusest ja ulatusest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72787" w14:textId="77777777" w:rsidR="00C857C1" w:rsidRDefault="00C857C1" w:rsidP="00AC141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3-4 päeva (suurem peatorustiku avarii)</w:t>
            </w:r>
          </w:p>
        </w:tc>
      </w:tr>
      <w:tr w:rsidR="00884C4C" w14:paraId="5CAC042D" w14:textId="77777777" w:rsidTr="001875B8">
        <w:trPr>
          <w:cantSplit/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9C24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F230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BDE80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Remondimaterjalid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9DC7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Asutusesisene (laovarud) + </w:t>
            </w:r>
            <w:proofErr w:type="spellStart"/>
            <w:r>
              <w:rPr>
                <w:rFonts w:cs="Calibri"/>
                <w:sz w:val="14"/>
                <w:szCs w:val="14"/>
              </w:rPr>
              <w:t>Onninen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, FEB, </w:t>
            </w:r>
            <w:proofErr w:type="spellStart"/>
            <w:r>
              <w:rPr>
                <w:rFonts w:cs="Calibri"/>
                <w:sz w:val="14"/>
                <w:szCs w:val="14"/>
              </w:rPr>
              <w:t>Hüdrotehnika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cs="Calibri"/>
                <w:sz w:val="14"/>
                <w:szCs w:val="14"/>
              </w:rPr>
              <w:t>Hydroscand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CDDB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1-2 h (laos või poes) + max paar nädalat kui peab tellima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406C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A3E6F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A01F1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3751" w14:textId="77777777" w:rsidR="00C857C1" w:rsidRDefault="00C857C1" w:rsidP="00AC141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C857C1" w14:paraId="1B9C72E2" w14:textId="77777777" w:rsidTr="001875B8">
        <w:trPr>
          <w:cantSplit/>
          <w:trHeight w:val="20"/>
        </w:trPr>
        <w:tc>
          <w:tcPr>
            <w:tcW w:w="153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4E2925D0" w14:textId="7FC4ED95" w:rsidR="00C857C1" w:rsidRDefault="00C857C1" w:rsidP="00B775D0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 w:val="15"/>
                <w:szCs w:val="15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15"/>
                <w:szCs w:val="15"/>
              </w:rPr>
              <w:t>Personali nappus</w:t>
            </w:r>
          </w:p>
        </w:tc>
      </w:tr>
      <w:tr w:rsidR="00884C4C" w14:paraId="5E34B2AF" w14:textId="77777777" w:rsidTr="001875B8">
        <w:trPr>
          <w:cantSplit/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0052B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Personali nappusest tingitud veevarustuse ja/või kanalisatsiooniteenuse katkestus või häire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31DE3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Olemasoleva meeskonna kaardistamine ja täpsustatud tööülesannete jagamine. Hädavajalikele töötajatele </w:t>
            </w:r>
            <w:proofErr w:type="spellStart"/>
            <w:r>
              <w:rPr>
                <w:rFonts w:cs="Calibri"/>
                <w:sz w:val="14"/>
                <w:szCs w:val="14"/>
              </w:rPr>
              <w:t>riigikaitselise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 ametikoha taotlemine (kui seda ennetavalt tehtud ei ole).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E4A14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Olemasolevad meeskonna liikmed (</w:t>
            </w:r>
            <w:proofErr w:type="spellStart"/>
            <w:r>
              <w:rPr>
                <w:rFonts w:cs="Calibri"/>
                <w:sz w:val="14"/>
                <w:szCs w:val="14"/>
              </w:rPr>
              <w:t>riigikaitselised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 ametikohad jm)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DF73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Asutusesisene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EDC2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3 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2010B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Abi lepingupartneritelt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ED78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Abi lepingupartneritelt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F2C7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KOV ja elanikkonna teavitamine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6A27F" w14:textId="77777777" w:rsidR="00C857C1" w:rsidRDefault="00C857C1" w:rsidP="00AC141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24 h</w:t>
            </w:r>
          </w:p>
        </w:tc>
      </w:tr>
      <w:tr w:rsidR="00C857C1" w14:paraId="736E6BB8" w14:textId="77777777" w:rsidTr="001875B8">
        <w:trPr>
          <w:cantSplit/>
          <w:trHeight w:val="20"/>
        </w:trPr>
        <w:tc>
          <w:tcPr>
            <w:tcW w:w="153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26B7C788" w14:textId="77777777" w:rsidR="00C857C1" w:rsidRDefault="00C857C1" w:rsidP="009C42CD">
            <w:pPr>
              <w:keepNext/>
              <w:keepLines/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 w:val="15"/>
                <w:szCs w:val="15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15"/>
                <w:szCs w:val="15"/>
              </w:rPr>
              <w:lastRenderedPageBreak/>
              <w:t>Küberrünnak</w:t>
            </w:r>
          </w:p>
        </w:tc>
      </w:tr>
      <w:tr w:rsidR="00884C4C" w14:paraId="2E8B54F3" w14:textId="77777777" w:rsidTr="001875B8">
        <w:trPr>
          <w:cantSplit/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75E56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cs="Calibri"/>
                <w:b/>
                <w:bCs/>
                <w:sz w:val="14"/>
                <w:szCs w:val="14"/>
              </w:rPr>
              <w:t>Küberrünnakust</w:t>
            </w:r>
            <w:proofErr w:type="spellEnd"/>
            <w:r>
              <w:rPr>
                <w:rFonts w:cs="Calibri"/>
                <w:b/>
                <w:bCs/>
                <w:sz w:val="14"/>
                <w:szCs w:val="14"/>
              </w:rPr>
              <w:t xml:space="preserve"> tingitud veevarustuse ja/või kanalisatsiooniteenuse häire või katkemine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B0A0A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Kõigi </w:t>
            </w:r>
            <w:proofErr w:type="spellStart"/>
            <w:r>
              <w:rPr>
                <w:rFonts w:cs="Calibri"/>
                <w:sz w:val="14"/>
                <w:szCs w:val="14"/>
              </w:rPr>
              <w:t>kaugjuhitavate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 süsteemide käsijuhtimisele ümber lülitamine, vajadusel tehnilise personali töö ümberkorraldamine. Paralleelselt </w:t>
            </w:r>
            <w:proofErr w:type="spellStart"/>
            <w:r>
              <w:rPr>
                <w:rFonts w:cs="Calibri"/>
                <w:sz w:val="14"/>
                <w:szCs w:val="14"/>
              </w:rPr>
              <w:t>küberrünnaku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 vastu võitlemine, suhtlus ja abi palumine vajalikelt instantsidelt (RIA), vajadusel </w:t>
            </w:r>
            <w:proofErr w:type="spellStart"/>
            <w:r>
              <w:rPr>
                <w:rFonts w:cs="Calibri"/>
                <w:sz w:val="14"/>
                <w:szCs w:val="14"/>
              </w:rPr>
              <w:t>küberkaitse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 spetsialistide tööle rakendamine.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D2B1F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Spetsialistide oskusteave ja võimekus (tehniline personal ja IT spetsialistid)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C5073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Asutusesisene (tehniline personal + asutuse IT tugi)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74648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24 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037C2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Vajadusel lepingupartneritelt abi palumine (</w:t>
            </w:r>
            <w:proofErr w:type="spellStart"/>
            <w:r>
              <w:rPr>
                <w:rFonts w:cs="Calibri"/>
                <w:sz w:val="14"/>
                <w:szCs w:val="14"/>
              </w:rPr>
              <w:t>SystemTest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 nt). </w:t>
            </w:r>
            <w:proofErr w:type="spellStart"/>
            <w:r>
              <w:rPr>
                <w:rFonts w:cs="Calibri"/>
                <w:sz w:val="14"/>
                <w:szCs w:val="14"/>
              </w:rPr>
              <w:t>Küberrünnaku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 vastu võitlemiseks suhtlus </w:t>
            </w:r>
            <w:proofErr w:type="spellStart"/>
            <w:r>
              <w:rPr>
                <w:rFonts w:cs="Calibri"/>
                <w:sz w:val="14"/>
                <w:szCs w:val="14"/>
              </w:rPr>
              <w:t>RIA-ga</w:t>
            </w:r>
            <w:proofErr w:type="spellEnd"/>
            <w:r>
              <w:rPr>
                <w:rFonts w:cs="Calibri"/>
                <w:sz w:val="14"/>
                <w:szCs w:val="14"/>
              </w:rPr>
              <w:t>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7F434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Süsteemide ajutine käsijuhtimine (seal, kus võimalik) kuni kontroll automaatikasüsteemide juhtimise üle on taastatud.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49EE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proofErr w:type="spellStart"/>
            <w:r>
              <w:rPr>
                <w:rFonts w:cs="Calibri"/>
                <w:sz w:val="14"/>
                <w:szCs w:val="14"/>
              </w:rPr>
              <w:t>KOVi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 ja elanikkonna teavitamine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FD89" w14:textId="77777777" w:rsidR="00C857C1" w:rsidRDefault="00C857C1" w:rsidP="00AC141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72 h</w:t>
            </w:r>
          </w:p>
        </w:tc>
      </w:tr>
      <w:tr w:rsidR="00C857C1" w14:paraId="5FA06245" w14:textId="77777777" w:rsidTr="001875B8">
        <w:trPr>
          <w:cantSplit/>
          <w:trHeight w:val="20"/>
        </w:trPr>
        <w:tc>
          <w:tcPr>
            <w:tcW w:w="153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3246C27F" w14:textId="77777777" w:rsidR="00C857C1" w:rsidRDefault="00C857C1" w:rsidP="009C42CD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 w:val="15"/>
                <w:szCs w:val="15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15"/>
                <w:szCs w:val="15"/>
              </w:rPr>
              <w:t>Reovee vastuvõtt Tallinna kanalisatsioonivõrku peatatakse</w:t>
            </w:r>
          </w:p>
        </w:tc>
      </w:tr>
      <w:tr w:rsidR="00884C4C" w14:paraId="7C0086E3" w14:textId="77777777" w:rsidTr="001875B8">
        <w:trPr>
          <w:cantSplit/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E6CCA1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Reovee vastuvõtmine Tallinnasse peatatakse ajutiselt avarii- või hooldustööde tegemiseks, ekstreemsete ilmastikuolude vms tõttu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14FA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Kogunevate reoveemahtudega üritatakse toime tulla olemasoleva reservühtlustusmahuti ja torustiku mahu abi. Vajadusel peatatakse reovee vastuvõtt Kohila vallast ja Maidla külast.</w:t>
            </w:r>
            <w:r>
              <w:rPr>
                <w:rFonts w:cs="Calibri"/>
                <w:sz w:val="14"/>
                <w:szCs w:val="14"/>
              </w:rPr>
              <w:br/>
              <w:t>*Kui selle aja jooksul, mil mahuti ja torustikud täituvad, katkestus ei lõppe, siis rakendub ülevool loodusesse.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2A885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Olemasolev taristu ja tehnilise personali võimekus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7A6CB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Asutusesisene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6A797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1-2 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830A3" w14:textId="4AE8B21B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Reovee vastuvõtt Kohila vallast ja Maidla külast peatatakse</w:t>
            </w:r>
            <w:r>
              <w:rPr>
                <w:rFonts w:cs="Calibri"/>
                <w:sz w:val="14"/>
                <w:szCs w:val="14"/>
              </w:rPr>
              <w:br/>
            </w:r>
            <w:r>
              <w:rPr>
                <w:rFonts w:cs="Calibri"/>
                <w:sz w:val="14"/>
                <w:szCs w:val="14"/>
              </w:rPr>
              <w:br/>
            </w:r>
            <w:r w:rsidR="005742DE">
              <w:rPr>
                <w:rFonts w:cs="Calibri"/>
                <w:sz w:val="14"/>
                <w:szCs w:val="14"/>
              </w:rPr>
              <w:t>Avariiü</w:t>
            </w:r>
            <w:r>
              <w:rPr>
                <w:rFonts w:cs="Calibri"/>
                <w:sz w:val="14"/>
                <w:szCs w:val="14"/>
              </w:rPr>
              <w:t>levool loodusesse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E9C74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Vajadusel pumbatakse reovett eest tahapoole, et peatorustiku mahtu täies ulatuses ära kasutada.</w:t>
            </w:r>
            <w:r>
              <w:rPr>
                <w:rFonts w:cs="Calibri"/>
                <w:sz w:val="14"/>
                <w:szCs w:val="14"/>
              </w:rPr>
              <w:br/>
            </w:r>
            <w:r>
              <w:rPr>
                <w:rFonts w:cs="Calibri"/>
                <w:sz w:val="14"/>
                <w:szCs w:val="14"/>
              </w:rPr>
              <w:br/>
              <w:t>Veeteenuse osutamise piiramine ja kanalisatsiooniteenuse katkestamine.</w:t>
            </w:r>
            <w:r>
              <w:rPr>
                <w:rFonts w:cs="Calibri"/>
                <w:sz w:val="14"/>
                <w:szCs w:val="14"/>
              </w:rPr>
              <w:br/>
            </w:r>
            <w:r>
              <w:rPr>
                <w:rFonts w:cs="Calibri"/>
                <w:sz w:val="14"/>
                <w:szCs w:val="14"/>
              </w:rPr>
              <w:br/>
              <w:t>Pikaajalise katkestuse puhul reovee loodusesse juhtimine (kraav, jõgi)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4F3AC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proofErr w:type="spellStart"/>
            <w:r>
              <w:rPr>
                <w:rFonts w:cs="Calibri"/>
                <w:sz w:val="14"/>
                <w:szCs w:val="14"/>
              </w:rPr>
              <w:t>KOVi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 ja elanikkonna teavitamine avarii eeldatavast kestusest ja ulatusest. Vajadusel (ülevoolu korral) teavitus Keskkonnaametile.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C5AE" w14:textId="77777777" w:rsidR="00C857C1" w:rsidRDefault="00C857C1" w:rsidP="00AC141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tunnid-päevad (oleneb katkestuse põhjustest)</w:t>
            </w:r>
          </w:p>
        </w:tc>
      </w:tr>
      <w:tr w:rsidR="00884C4C" w14:paraId="21190E2B" w14:textId="77777777" w:rsidTr="009E5B4F">
        <w:trPr>
          <w:cantSplit/>
          <w:trHeight w:val="2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43BB36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Reovee vastuvõtmine Tallinnasse peatatakse teadmata ajaks nt sõjategevusest tingituna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73FEF1" w14:textId="76902266" w:rsidR="00EF5F0D" w:rsidRDefault="00C857C1" w:rsidP="00EF5F0D">
            <w:pPr>
              <w:spacing w:after="0" w:line="240" w:lineRule="auto"/>
              <w:jc w:val="left"/>
              <w:rPr>
                <w:rFonts w:cs="Calibri"/>
                <w:color w:val="0070C0"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Pikaajaline lahendus</w:t>
            </w:r>
            <w:r>
              <w:rPr>
                <w:rFonts w:cs="Calibri"/>
                <w:sz w:val="14"/>
                <w:szCs w:val="14"/>
              </w:rPr>
              <w:t>: reoveepuhasti rajamine ja reoveehulkade ümber juhtimine puhastile, vajadusel täiendavate torustike ehitus</w:t>
            </w:r>
            <w:r>
              <w:rPr>
                <w:rFonts w:cs="Calibri"/>
                <w:sz w:val="14"/>
                <w:szCs w:val="14"/>
              </w:rPr>
              <w:br/>
            </w:r>
            <w:r>
              <w:rPr>
                <w:rFonts w:cs="Calibri"/>
                <w:b/>
                <w:bCs/>
                <w:sz w:val="14"/>
                <w:szCs w:val="14"/>
              </w:rPr>
              <w:t>Lühiajaline lahendus</w:t>
            </w:r>
            <w:r>
              <w:rPr>
                <w:rFonts w:cs="Calibri"/>
                <w:sz w:val="14"/>
                <w:szCs w:val="14"/>
              </w:rPr>
              <w:t>: reovee juhtimine loodusesse</w:t>
            </w:r>
          </w:p>
          <w:p w14:paraId="3071CD20" w14:textId="67BCBF66" w:rsidR="00AE6D14" w:rsidRDefault="00AE6D14" w:rsidP="00AC141F">
            <w:pPr>
              <w:spacing w:after="0" w:line="240" w:lineRule="auto"/>
              <w:jc w:val="left"/>
              <w:rPr>
                <w:rFonts w:cs="Calibri"/>
                <w:color w:val="0070C0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1B8B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Finantsvahendid, sh toetused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871F3" w14:textId="77777777" w:rsidR="00C857C1" w:rsidRPr="00ED2E4C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 w:rsidRPr="00ED2E4C">
              <w:rPr>
                <w:rFonts w:cs="Calibri"/>
                <w:sz w:val="14"/>
                <w:szCs w:val="14"/>
              </w:rPr>
              <w:t>Asutusesisene + Saku vald + toetused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E9935B" w14:textId="77777777" w:rsidR="00C857C1" w:rsidRPr="00ED2E4C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 w:rsidRPr="00ED2E4C">
              <w:rPr>
                <w:rFonts w:cs="Calibri"/>
                <w:sz w:val="14"/>
                <w:szCs w:val="14"/>
              </w:rPr>
              <w:t>Sõjaolukorras võib ka muudes sektorites valitseda kaos ning kui olukorda laovarudega lahendada ei saa, siis ei ole siinkohal mõtet hankeaega prognoosida.</w:t>
            </w:r>
          </w:p>
          <w:p w14:paraId="69483192" w14:textId="2F125BD2" w:rsidR="00AE6D14" w:rsidRPr="00ED2E4C" w:rsidRDefault="00AE6D14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A29405" w14:textId="798AAFF1" w:rsidR="00AE6D14" w:rsidRPr="005742DE" w:rsidRDefault="009E5B4F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 w:rsidRPr="005742DE">
              <w:rPr>
                <w:rFonts w:cs="Calibri"/>
                <w:sz w:val="14"/>
                <w:szCs w:val="14"/>
              </w:rPr>
              <w:t>-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153F76" w14:textId="4A4C70EE" w:rsidR="00C857C1" w:rsidRPr="005742DE" w:rsidRDefault="005742DE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 w:rsidRPr="005742DE">
              <w:rPr>
                <w:rFonts w:cs="Calibri"/>
                <w:sz w:val="14"/>
                <w:szCs w:val="14"/>
              </w:rPr>
              <w:t>Reovee loodusesse juhtimine</w:t>
            </w:r>
            <w:r w:rsidR="00024D8E">
              <w:rPr>
                <w:rFonts w:cs="Calibri"/>
                <w:sz w:val="14"/>
                <w:szCs w:val="14"/>
              </w:rPr>
              <w:t xml:space="preserve"> (kraav, jõgi)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305BD2" w14:textId="77777777" w:rsidR="00C857C1" w:rsidRPr="00F93A12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 w:rsidRPr="00F93A12">
              <w:rPr>
                <w:rFonts w:cs="Calibri"/>
                <w:sz w:val="14"/>
                <w:szCs w:val="14"/>
              </w:rPr>
              <w:t xml:space="preserve">Teavitus </w:t>
            </w:r>
            <w:proofErr w:type="spellStart"/>
            <w:r w:rsidRPr="00F93A12">
              <w:rPr>
                <w:rFonts w:cs="Calibri"/>
                <w:sz w:val="14"/>
                <w:szCs w:val="14"/>
              </w:rPr>
              <w:t>KOVile</w:t>
            </w:r>
            <w:proofErr w:type="spellEnd"/>
            <w:r w:rsidRPr="00F93A12">
              <w:rPr>
                <w:rFonts w:cs="Calibri"/>
                <w:sz w:val="14"/>
                <w:szCs w:val="14"/>
              </w:rPr>
              <w:t xml:space="preserve"> ja Keskkonnaametile. Juhised ja teavitused elanikele. Vajadusel üleskutse vabatahtlikele.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3F6BD8" w14:textId="3C446143" w:rsidR="00AE6D14" w:rsidRPr="00F93A12" w:rsidRDefault="00C857C1" w:rsidP="00AC141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F93A12">
              <w:rPr>
                <w:rFonts w:cs="Calibri"/>
                <w:sz w:val="14"/>
                <w:szCs w:val="14"/>
              </w:rPr>
              <w:t xml:space="preserve"> - (esimesel võimalusel)</w:t>
            </w:r>
          </w:p>
        </w:tc>
      </w:tr>
      <w:tr w:rsidR="00884C4C" w14:paraId="2AE3AF79" w14:textId="77777777" w:rsidTr="009E5B4F">
        <w:trPr>
          <w:cantSplit/>
          <w:trHeight w:val="2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15326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FB63E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color w:val="0070C0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F2F67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Ehitusettevõte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7C2E" w14:textId="77777777" w:rsidR="00C857C1" w:rsidRPr="00ED2E4C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 w:rsidRPr="00ED2E4C">
              <w:rPr>
                <w:rFonts w:cs="Calibri"/>
                <w:sz w:val="14"/>
                <w:szCs w:val="14"/>
              </w:rPr>
              <w:t>riigihange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AAAA1" w14:textId="77777777" w:rsidR="00C857C1" w:rsidRPr="00ED2E4C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60CBFD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color w:val="FF0000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7E7929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color w:val="FF0000"/>
                <w:sz w:val="14"/>
                <w:szCs w:val="14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AE1F9" w14:textId="77777777" w:rsidR="00C857C1" w:rsidRPr="00F93A12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C039F" w14:textId="77777777" w:rsidR="00C857C1" w:rsidRPr="00F93A12" w:rsidRDefault="00C857C1" w:rsidP="00AC141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884C4C" w14:paraId="15A27CF0" w14:textId="77777777" w:rsidTr="009E5B4F">
        <w:trPr>
          <w:cantSplit/>
          <w:trHeight w:val="2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F7E15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4F69E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color w:val="0070C0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60981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Remondimaterjalid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683D" w14:textId="77777777" w:rsidR="00C857C1" w:rsidRPr="00ED2E4C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 w:rsidRPr="00ED2E4C">
              <w:rPr>
                <w:rFonts w:cs="Calibri"/>
                <w:sz w:val="14"/>
                <w:szCs w:val="14"/>
              </w:rPr>
              <w:t xml:space="preserve">Asutusesisene (laovarud) + </w:t>
            </w:r>
            <w:proofErr w:type="spellStart"/>
            <w:r w:rsidRPr="00ED2E4C">
              <w:rPr>
                <w:rFonts w:cs="Calibri"/>
                <w:sz w:val="14"/>
                <w:szCs w:val="14"/>
              </w:rPr>
              <w:t>Onninen</w:t>
            </w:r>
            <w:proofErr w:type="spellEnd"/>
            <w:r w:rsidRPr="00ED2E4C">
              <w:rPr>
                <w:rFonts w:cs="Calibri"/>
                <w:sz w:val="14"/>
                <w:szCs w:val="14"/>
              </w:rPr>
              <w:t xml:space="preserve">, FEB, </w:t>
            </w:r>
            <w:proofErr w:type="spellStart"/>
            <w:r w:rsidRPr="00ED2E4C">
              <w:rPr>
                <w:rFonts w:cs="Calibri"/>
                <w:sz w:val="14"/>
                <w:szCs w:val="14"/>
              </w:rPr>
              <w:t>Hüdrotehnika</w:t>
            </w:r>
            <w:proofErr w:type="spellEnd"/>
            <w:r w:rsidRPr="00ED2E4C">
              <w:rPr>
                <w:rFonts w:cs="Calibri"/>
                <w:sz w:val="14"/>
                <w:szCs w:val="14"/>
              </w:rPr>
              <w:t xml:space="preserve">, </w:t>
            </w:r>
            <w:proofErr w:type="spellStart"/>
            <w:r w:rsidRPr="00ED2E4C">
              <w:rPr>
                <w:rFonts w:cs="Calibri"/>
                <w:sz w:val="14"/>
                <w:szCs w:val="14"/>
              </w:rPr>
              <w:t>Hydroscand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6C5DA" w14:textId="77777777" w:rsidR="00C857C1" w:rsidRPr="00ED2E4C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40FFEE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color w:val="FF0000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A72F17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color w:val="FF0000"/>
                <w:sz w:val="14"/>
                <w:szCs w:val="14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67933" w14:textId="77777777" w:rsidR="00C857C1" w:rsidRPr="00F93A12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4461D" w14:textId="77777777" w:rsidR="00C857C1" w:rsidRPr="00F93A12" w:rsidRDefault="00C857C1" w:rsidP="00AC141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884C4C" w14:paraId="05B2BE4F" w14:textId="77777777" w:rsidTr="009E5B4F">
        <w:trPr>
          <w:cantSplit/>
          <w:trHeight w:val="2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FB1B9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1B1F8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color w:val="0070C0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2D91" w14:textId="77777777" w:rsidR="00C857C1" w:rsidRPr="007312A3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 w:rsidRPr="007312A3">
              <w:rPr>
                <w:rFonts w:cs="Calibri"/>
                <w:sz w:val="14"/>
                <w:szCs w:val="14"/>
              </w:rPr>
              <w:t>Pumbad ja nende tarvikud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1EF8A" w14:textId="77777777" w:rsidR="00C857C1" w:rsidRPr="00ED2E4C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 w:rsidRPr="00ED2E4C">
              <w:rPr>
                <w:rFonts w:cs="Calibri"/>
                <w:sz w:val="14"/>
                <w:szCs w:val="14"/>
              </w:rPr>
              <w:t xml:space="preserve">Asutusesisene (laovarud) + </w:t>
            </w:r>
            <w:proofErr w:type="spellStart"/>
            <w:r w:rsidRPr="00ED2E4C">
              <w:rPr>
                <w:rFonts w:cs="Calibri"/>
                <w:sz w:val="14"/>
                <w:szCs w:val="14"/>
              </w:rPr>
              <w:t>Grundfos</w:t>
            </w:r>
            <w:proofErr w:type="spellEnd"/>
            <w:r w:rsidRPr="00ED2E4C">
              <w:rPr>
                <w:rFonts w:cs="Calibri"/>
                <w:sz w:val="14"/>
                <w:szCs w:val="14"/>
              </w:rPr>
              <w:t xml:space="preserve">, </w:t>
            </w:r>
            <w:proofErr w:type="spellStart"/>
            <w:r w:rsidRPr="00ED2E4C">
              <w:rPr>
                <w:rFonts w:cs="Calibri"/>
                <w:sz w:val="14"/>
                <w:szCs w:val="14"/>
              </w:rPr>
              <w:t>Hekes</w:t>
            </w:r>
            <w:proofErr w:type="spellEnd"/>
            <w:r w:rsidRPr="00ED2E4C">
              <w:rPr>
                <w:rFonts w:cs="Calibri"/>
                <w:sz w:val="14"/>
                <w:szCs w:val="14"/>
              </w:rPr>
              <w:t>, ABS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F4F21" w14:textId="77777777" w:rsidR="00C857C1" w:rsidRPr="00ED2E4C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8BA890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color w:val="FF0000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CE74A7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color w:val="FF0000"/>
                <w:sz w:val="14"/>
                <w:szCs w:val="14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E0A6E" w14:textId="77777777" w:rsidR="00C857C1" w:rsidRPr="00F93A12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2D6AF" w14:textId="77777777" w:rsidR="00C857C1" w:rsidRPr="00F93A12" w:rsidRDefault="00C857C1" w:rsidP="00AC141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884C4C" w14:paraId="072DFC1F" w14:textId="77777777" w:rsidTr="009E5B4F">
        <w:trPr>
          <w:cantSplit/>
          <w:trHeight w:val="2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BA229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8C0FB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color w:val="0070C0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03EF6" w14:textId="7CE60214" w:rsidR="00C857C1" w:rsidRPr="007312A3" w:rsidRDefault="007312A3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 w:rsidRPr="007312A3">
              <w:rPr>
                <w:rFonts w:cs="Calibri"/>
                <w:sz w:val="14"/>
                <w:szCs w:val="14"/>
              </w:rPr>
              <w:t>Survepesuauto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6524" w14:textId="77777777" w:rsidR="00C857C1" w:rsidRPr="00ED2E4C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 w:rsidRPr="00ED2E4C">
              <w:rPr>
                <w:rFonts w:cs="Calibri"/>
                <w:sz w:val="14"/>
                <w:szCs w:val="14"/>
              </w:rPr>
              <w:t>Asutusesisene + Kohila Maja + muu teenusepakkuja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106FF" w14:textId="77777777" w:rsidR="00C857C1" w:rsidRPr="00ED2E4C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D63449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color w:val="FF0000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A0B194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color w:val="FF0000"/>
                <w:sz w:val="14"/>
                <w:szCs w:val="14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96B89" w14:textId="77777777" w:rsidR="00C857C1" w:rsidRPr="00F93A12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F2869" w14:textId="77777777" w:rsidR="00C857C1" w:rsidRPr="00F93A12" w:rsidRDefault="00C857C1" w:rsidP="00AC141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C857C1" w14:paraId="1BDE2D28" w14:textId="77777777" w:rsidTr="001875B8">
        <w:trPr>
          <w:cantSplit/>
          <w:trHeight w:val="20"/>
        </w:trPr>
        <w:tc>
          <w:tcPr>
            <w:tcW w:w="153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0A2DD8AD" w14:textId="6A6B1AFB" w:rsidR="00C857C1" w:rsidRPr="00F93A12" w:rsidRDefault="00B775D0" w:rsidP="009C42CD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15"/>
                <w:szCs w:val="15"/>
              </w:rPr>
            </w:pPr>
            <w:r w:rsidRPr="00F93A12">
              <w:rPr>
                <w:rFonts w:cs="Calibri"/>
                <w:b/>
                <w:bCs/>
                <w:i/>
                <w:iCs/>
                <w:sz w:val="15"/>
                <w:szCs w:val="15"/>
              </w:rPr>
              <w:t>Vajaliku taristu hävimine</w:t>
            </w:r>
          </w:p>
        </w:tc>
      </w:tr>
      <w:tr w:rsidR="00884C4C" w14:paraId="772905C9" w14:textId="77777777" w:rsidTr="001875B8">
        <w:trPr>
          <w:cantSplit/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7715DF" w14:textId="22F9EA21" w:rsidR="00C857C1" w:rsidRDefault="00C857C1" w:rsidP="00AC141F">
            <w:pPr>
              <w:spacing w:after="0" w:line="240" w:lineRule="auto"/>
              <w:jc w:val="left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 xml:space="preserve">Veevarustuse teenuse katkemine vajaliku taristu osalise või täieliku hävimise tõttu </w:t>
            </w:r>
            <w:r w:rsidR="00B775D0">
              <w:rPr>
                <w:rFonts w:cs="Calibri"/>
                <w:b/>
                <w:bCs/>
                <w:sz w:val="14"/>
                <w:szCs w:val="14"/>
              </w:rPr>
              <w:t xml:space="preserve">(nt </w:t>
            </w:r>
            <w:r>
              <w:rPr>
                <w:rFonts w:cs="Calibri"/>
                <w:b/>
                <w:bCs/>
                <w:sz w:val="14"/>
                <w:szCs w:val="14"/>
              </w:rPr>
              <w:t>sõjategevuses</w:t>
            </w:r>
            <w:r w:rsidR="00B775D0">
              <w:rPr>
                <w:rFonts w:cs="Calibr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8EEAA6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Pikaajaline lahendus</w:t>
            </w:r>
            <w:r>
              <w:rPr>
                <w:rFonts w:cs="Calibri"/>
                <w:sz w:val="14"/>
                <w:szCs w:val="14"/>
              </w:rPr>
              <w:t>: taristu rekonstrueerimine esimesel võimalusel.</w:t>
            </w:r>
            <w:r>
              <w:rPr>
                <w:rFonts w:cs="Calibri"/>
                <w:sz w:val="14"/>
                <w:szCs w:val="14"/>
              </w:rPr>
              <w:br/>
            </w:r>
            <w:r>
              <w:rPr>
                <w:rFonts w:cs="Calibri"/>
                <w:b/>
                <w:bCs/>
                <w:sz w:val="14"/>
                <w:szCs w:val="14"/>
              </w:rPr>
              <w:t>Lühiajaline lahendus</w:t>
            </w:r>
            <w:r>
              <w:rPr>
                <w:rFonts w:cs="Calibri"/>
                <w:sz w:val="14"/>
                <w:szCs w:val="14"/>
              </w:rPr>
              <w:t xml:space="preserve"> sõltuvalt kahjustustest: nt kahjustatud veehaarde asendamine teis(t)ega, toorvee juhtimine ilma töötlemata otse jaotusvõrku, varugeneraatori kasutamine ja/või kriitiliste torustikulõikude parandamine/asendamine. Alternatiivse kontori- või laohoone kasutamine.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CA597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Finantsvahendid, sh toetused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700A" w14:textId="77777777" w:rsidR="00C857C1" w:rsidRPr="00ED2E4C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 w:rsidRPr="00ED2E4C">
              <w:rPr>
                <w:rFonts w:cs="Calibri"/>
                <w:sz w:val="14"/>
                <w:szCs w:val="14"/>
              </w:rPr>
              <w:t>Asutusesisene + Saku vald + toetused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4C15D5" w14:textId="270E713D" w:rsidR="00AE6D14" w:rsidRPr="00ED2E4C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 w:rsidRPr="00ED2E4C">
              <w:rPr>
                <w:rFonts w:cs="Calibri"/>
                <w:sz w:val="14"/>
                <w:szCs w:val="14"/>
              </w:rPr>
              <w:t>Sõjaolukorras võib ka muudes sektorites valitseda kaos ning kui olukorda laovarudega lahendada ei saa, siis ei ole siinkohal mõtet hankeaega prognoosida.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EE834A" w14:textId="46D2821D" w:rsidR="00C857C1" w:rsidRPr="00947944" w:rsidRDefault="00C4787E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Lepingupartneritelt ja t</w:t>
            </w:r>
            <w:r w:rsidR="00C857C1" w:rsidRPr="00947944">
              <w:rPr>
                <w:rFonts w:cs="Calibri"/>
                <w:sz w:val="14"/>
                <w:szCs w:val="14"/>
              </w:rPr>
              <w:t>eistelt vee-ettevõtetelt abi palumine. Riigilt ja omavalitsuselt abi palumine. Vabatahtlike kaasamine.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2F91EA" w14:textId="77777777" w:rsidR="00C857C1" w:rsidRPr="00947944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 w:rsidRPr="00947944">
              <w:rPr>
                <w:rFonts w:cs="Calibri"/>
                <w:sz w:val="14"/>
                <w:szCs w:val="14"/>
              </w:rPr>
              <w:t>Vähemalt minimaalse joogivee kättesaadavuse tagamine olemasolevate vahenditega - vajadusel joogivee jagamine linna eri piirkondades.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FD844A" w14:textId="77777777" w:rsidR="00C857C1" w:rsidRPr="00024D8E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 w:rsidRPr="00024D8E">
              <w:rPr>
                <w:rFonts w:cs="Calibri"/>
                <w:sz w:val="14"/>
                <w:szCs w:val="14"/>
              </w:rPr>
              <w:t xml:space="preserve">Teavitus </w:t>
            </w:r>
            <w:proofErr w:type="spellStart"/>
            <w:r w:rsidRPr="00024D8E">
              <w:rPr>
                <w:rFonts w:cs="Calibri"/>
                <w:sz w:val="14"/>
                <w:szCs w:val="14"/>
              </w:rPr>
              <w:t>KOVile</w:t>
            </w:r>
            <w:proofErr w:type="spellEnd"/>
            <w:r w:rsidRPr="00024D8E">
              <w:rPr>
                <w:rFonts w:cs="Calibri"/>
                <w:sz w:val="14"/>
                <w:szCs w:val="14"/>
              </w:rPr>
              <w:t>, Terviseametile ja Keskkonnaametile. Juhised ja teavitused elanikele. Vajadusel üleskutse vabatahtlikele.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C8F342" w14:textId="5DDB0A62" w:rsidR="00AE6D14" w:rsidRPr="00F93A12" w:rsidRDefault="00C857C1" w:rsidP="00AC141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F93A12">
              <w:rPr>
                <w:rFonts w:cs="Calibri"/>
                <w:sz w:val="14"/>
                <w:szCs w:val="14"/>
              </w:rPr>
              <w:t xml:space="preserve"> - (esimesel võimalusel)</w:t>
            </w:r>
          </w:p>
        </w:tc>
      </w:tr>
      <w:tr w:rsidR="00884C4C" w14:paraId="4B3D7FAA" w14:textId="77777777" w:rsidTr="001875B8">
        <w:trPr>
          <w:cantSplit/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FF5EA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A029F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8E44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Ehitusettevõte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58DF6" w14:textId="77777777" w:rsidR="00C857C1" w:rsidRPr="00ED2E4C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 w:rsidRPr="00ED2E4C">
              <w:rPr>
                <w:rFonts w:cs="Calibri"/>
                <w:sz w:val="14"/>
                <w:szCs w:val="14"/>
              </w:rPr>
              <w:t>riigihange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3E63E" w14:textId="77777777" w:rsidR="00C857C1" w:rsidRPr="00ED2E4C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4A420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color w:val="0070C0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94407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color w:val="0070C0"/>
                <w:sz w:val="14"/>
                <w:szCs w:val="14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3A9AA" w14:textId="77777777" w:rsidR="00C857C1" w:rsidRPr="00024D8E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0D8E3" w14:textId="77777777" w:rsidR="00C857C1" w:rsidRDefault="00C857C1" w:rsidP="00AC141F">
            <w:pPr>
              <w:spacing w:after="0" w:line="240" w:lineRule="auto"/>
              <w:rPr>
                <w:rFonts w:cs="Calibri"/>
                <w:color w:val="FF0000"/>
                <w:sz w:val="14"/>
                <w:szCs w:val="14"/>
              </w:rPr>
            </w:pPr>
          </w:p>
        </w:tc>
      </w:tr>
      <w:tr w:rsidR="00884C4C" w14:paraId="1C9B72B2" w14:textId="77777777" w:rsidTr="001875B8">
        <w:trPr>
          <w:cantSplit/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778B3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E19A2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34F2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Kaeve- ja eritehnika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DA44" w14:textId="77777777" w:rsidR="00C857C1" w:rsidRPr="00ED2E4C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 w:rsidRPr="00ED2E4C">
              <w:rPr>
                <w:rFonts w:cs="Calibri"/>
                <w:sz w:val="14"/>
                <w:szCs w:val="14"/>
              </w:rPr>
              <w:t>Asutusesisene (kopp) + Spidomeeter, Torustikud Grupp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B3EF1" w14:textId="77777777" w:rsidR="00C857C1" w:rsidRPr="00ED2E4C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A6E09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color w:val="0070C0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BF182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color w:val="0070C0"/>
                <w:sz w:val="14"/>
                <w:szCs w:val="14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D08CE" w14:textId="77777777" w:rsidR="00C857C1" w:rsidRPr="00024D8E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794FD" w14:textId="77777777" w:rsidR="00C857C1" w:rsidRDefault="00C857C1" w:rsidP="00AC141F">
            <w:pPr>
              <w:spacing w:after="0" w:line="240" w:lineRule="auto"/>
              <w:rPr>
                <w:rFonts w:cs="Calibri"/>
                <w:color w:val="FF0000"/>
                <w:sz w:val="14"/>
                <w:szCs w:val="14"/>
              </w:rPr>
            </w:pPr>
          </w:p>
        </w:tc>
      </w:tr>
      <w:tr w:rsidR="00884C4C" w14:paraId="0CF2459B" w14:textId="77777777" w:rsidTr="001875B8">
        <w:trPr>
          <w:cantSplit/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BE6C4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0A75A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0D960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Remondimaterjalid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FFBC3" w14:textId="77777777" w:rsidR="00C857C1" w:rsidRPr="00ED2E4C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 w:rsidRPr="00ED2E4C">
              <w:rPr>
                <w:rFonts w:cs="Calibri"/>
                <w:sz w:val="14"/>
                <w:szCs w:val="14"/>
              </w:rPr>
              <w:t xml:space="preserve">Asutusesisene (laovarud) + </w:t>
            </w:r>
            <w:proofErr w:type="spellStart"/>
            <w:r w:rsidRPr="00ED2E4C">
              <w:rPr>
                <w:rFonts w:cs="Calibri"/>
                <w:sz w:val="14"/>
                <w:szCs w:val="14"/>
              </w:rPr>
              <w:t>Onninen</w:t>
            </w:r>
            <w:proofErr w:type="spellEnd"/>
            <w:r w:rsidRPr="00ED2E4C">
              <w:rPr>
                <w:rFonts w:cs="Calibri"/>
                <w:sz w:val="14"/>
                <w:szCs w:val="14"/>
              </w:rPr>
              <w:t xml:space="preserve">, FEB, </w:t>
            </w:r>
            <w:proofErr w:type="spellStart"/>
            <w:r w:rsidRPr="00ED2E4C">
              <w:rPr>
                <w:rFonts w:cs="Calibri"/>
                <w:sz w:val="14"/>
                <w:szCs w:val="14"/>
              </w:rPr>
              <w:t>Hüdrotehnika</w:t>
            </w:r>
            <w:proofErr w:type="spellEnd"/>
            <w:r w:rsidRPr="00ED2E4C">
              <w:rPr>
                <w:rFonts w:cs="Calibri"/>
                <w:sz w:val="14"/>
                <w:szCs w:val="14"/>
              </w:rPr>
              <w:t xml:space="preserve">, </w:t>
            </w:r>
            <w:proofErr w:type="spellStart"/>
            <w:r w:rsidRPr="00ED2E4C">
              <w:rPr>
                <w:rFonts w:cs="Calibri"/>
                <w:sz w:val="14"/>
                <w:szCs w:val="14"/>
              </w:rPr>
              <w:t>Hydroscand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A310C" w14:textId="77777777" w:rsidR="00C857C1" w:rsidRPr="00ED2E4C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85E98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color w:val="0070C0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1C0C3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color w:val="0070C0"/>
                <w:sz w:val="14"/>
                <w:szCs w:val="14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CE6FC" w14:textId="77777777" w:rsidR="00C857C1" w:rsidRPr="00024D8E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62BFD" w14:textId="77777777" w:rsidR="00C857C1" w:rsidRDefault="00C857C1" w:rsidP="00AC141F">
            <w:pPr>
              <w:spacing w:after="0" w:line="240" w:lineRule="auto"/>
              <w:rPr>
                <w:rFonts w:cs="Calibri"/>
                <w:color w:val="FF0000"/>
                <w:sz w:val="14"/>
                <w:szCs w:val="14"/>
              </w:rPr>
            </w:pPr>
          </w:p>
        </w:tc>
      </w:tr>
      <w:tr w:rsidR="00884C4C" w14:paraId="10C3CC33" w14:textId="77777777" w:rsidTr="001875B8">
        <w:trPr>
          <w:cantSplit/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503BB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CEE28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94A79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Pumbad ja nende tarvikud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EAE8" w14:textId="77777777" w:rsidR="00C857C1" w:rsidRPr="00ED2E4C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 w:rsidRPr="00ED2E4C">
              <w:rPr>
                <w:rFonts w:cs="Calibri"/>
                <w:sz w:val="14"/>
                <w:szCs w:val="14"/>
              </w:rPr>
              <w:t xml:space="preserve">Asutusesisene (laovarud) + </w:t>
            </w:r>
            <w:proofErr w:type="spellStart"/>
            <w:r w:rsidRPr="00ED2E4C">
              <w:rPr>
                <w:rFonts w:cs="Calibri"/>
                <w:sz w:val="14"/>
                <w:szCs w:val="14"/>
              </w:rPr>
              <w:t>Grundfos</w:t>
            </w:r>
            <w:proofErr w:type="spellEnd"/>
            <w:r w:rsidRPr="00ED2E4C">
              <w:rPr>
                <w:rFonts w:cs="Calibri"/>
                <w:sz w:val="14"/>
                <w:szCs w:val="14"/>
              </w:rPr>
              <w:t xml:space="preserve">, </w:t>
            </w:r>
            <w:proofErr w:type="spellStart"/>
            <w:r w:rsidRPr="00ED2E4C">
              <w:rPr>
                <w:rFonts w:cs="Calibri"/>
                <w:sz w:val="14"/>
                <w:szCs w:val="14"/>
              </w:rPr>
              <w:t>Hekes</w:t>
            </w:r>
            <w:proofErr w:type="spellEnd"/>
            <w:r w:rsidRPr="00ED2E4C">
              <w:rPr>
                <w:rFonts w:cs="Calibri"/>
                <w:sz w:val="14"/>
                <w:szCs w:val="14"/>
              </w:rPr>
              <w:t>, ABS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2B626" w14:textId="77777777" w:rsidR="00C857C1" w:rsidRPr="00ED2E4C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2B0EA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color w:val="0070C0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9C412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color w:val="0070C0"/>
                <w:sz w:val="14"/>
                <w:szCs w:val="14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3AFD2" w14:textId="77777777" w:rsidR="00C857C1" w:rsidRPr="00024D8E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CD77D" w14:textId="77777777" w:rsidR="00C857C1" w:rsidRDefault="00C857C1" w:rsidP="00AC141F">
            <w:pPr>
              <w:spacing w:after="0" w:line="240" w:lineRule="auto"/>
              <w:rPr>
                <w:rFonts w:cs="Calibri"/>
                <w:color w:val="FF0000"/>
                <w:sz w:val="14"/>
                <w:szCs w:val="14"/>
              </w:rPr>
            </w:pPr>
          </w:p>
        </w:tc>
      </w:tr>
      <w:tr w:rsidR="00884C4C" w14:paraId="01040462" w14:textId="77777777" w:rsidTr="001875B8">
        <w:trPr>
          <w:cantSplit/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D88AF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17857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2887C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Varugeneraator ja vedelkütus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ABF95" w14:textId="77777777" w:rsidR="00C857C1" w:rsidRPr="00ED2E4C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 w:rsidRPr="00ED2E4C">
              <w:rPr>
                <w:rFonts w:cs="Calibri"/>
                <w:sz w:val="14"/>
                <w:szCs w:val="14"/>
              </w:rPr>
              <w:t>Asutusesisene/</w:t>
            </w:r>
            <w:proofErr w:type="spellStart"/>
            <w:r w:rsidRPr="00ED2E4C">
              <w:rPr>
                <w:rFonts w:cs="Calibri"/>
                <w:sz w:val="14"/>
                <w:szCs w:val="14"/>
              </w:rPr>
              <w:t>Circle</w:t>
            </w:r>
            <w:proofErr w:type="spellEnd"/>
            <w:r w:rsidRPr="00ED2E4C">
              <w:rPr>
                <w:rFonts w:cs="Calibri"/>
                <w:sz w:val="14"/>
                <w:szCs w:val="14"/>
              </w:rPr>
              <w:t>-K vm tankla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49C5C" w14:textId="77777777" w:rsidR="00C857C1" w:rsidRPr="00ED2E4C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F381C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color w:val="0070C0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856F9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color w:val="0070C0"/>
                <w:sz w:val="14"/>
                <w:szCs w:val="14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D6F44" w14:textId="77777777" w:rsidR="00C857C1" w:rsidRPr="00024D8E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25141" w14:textId="77777777" w:rsidR="00C857C1" w:rsidRDefault="00C857C1" w:rsidP="00AC141F">
            <w:pPr>
              <w:spacing w:after="0" w:line="240" w:lineRule="auto"/>
              <w:rPr>
                <w:rFonts w:cs="Calibri"/>
                <w:color w:val="FF0000"/>
                <w:sz w:val="14"/>
                <w:szCs w:val="14"/>
              </w:rPr>
            </w:pPr>
          </w:p>
        </w:tc>
      </w:tr>
      <w:tr w:rsidR="00884C4C" w14:paraId="00A07130" w14:textId="77777777" w:rsidTr="00F03188">
        <w:trPr>
          <w:cantSplit/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C7F2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4610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BAD2B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Mahutid/paakautod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0238" w14:textId="77777777" w:rsidR="00C857C1" w:rsidRPr="00ED2E4C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 w:rsidRPr="00ED2E4C">
              <w:rPr>
                <w:rFonts w:cs="Calibri"/>
                <w:sz w:val="14"/>
                <w:szCs w:val="14"/>
              </w:rPr>
              <w:t>Asutusesisene + Kohila Maja + muu teenusepakkuja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EFA5" w14:textId="77777777" w:rsidR="00C857C1" w:rsidRPr="00ED2E4C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A437D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color w:val="0070C0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F53D" w14:textId="77777777" w:rsidR="00C857C1" w:rsidRDefault="00C857C1" w:rsidP="00AC141F">
            <w:pPr>
              <w:spacing w:after="0" w:line="240" w:lineRule="auto"/>
              <w:jc w:val="left"/>
              <w:rPr>
                <w:rFonts w:cs="Calibri"/>
                <w:color w:val="0070C0"/>
                <w:sz w:val="14"/>
                <w:szCs w:val="14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1567" w14:textId="77777777" w:rsidR="00C857C1" w:rsidRPr="00024D8E" w:rsidRDefault="00C857C1" w:rsidP="00AC141F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EE01" w14:textId="77777777" w:rsidR="00C857C1" w:rsidRDefault="00C857C1" w:rsidP="00AC141F">
            <w:pPr>
              <w:spacing w:after="0" w:line="240" w:lineRule="auto"/>
              <w:rPr>
                <w:rFonts w:cs="Calibri"/>
                <w:color w:val="FF0000"/>
                <w:sz w:val="14"/>
                <w:szCs w:val="14"/>
              </w:rPr>
            </w:pPr>
          </w:p>
        </w:tc>
      </w:tr>
      <w:tr w:rsidR="00C4787E" w14:paraId="7B287807" w14:textId="77777777" w:rsidTr="00F03188">
        <w:trPr>
          <w:cantSplit/>
          <w:trHeight w:val="2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E33B" w14:textId="6C8A324F" w:rsidR="00C4787E" w:rsidRDefault="00C4787E" w:rsidP="00C4787E">
            <w:pPr>
              <w:spacing w:after="0" w:line="240" w:lineRule="auto"/>
              <w:jc w:val="left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lastRenderedPageBreak/>
              <w:t>Kanalisatsiooniteenuse katkemine vajaliku taristu osalise või täieliku hävimise tõttu (nt sõjategevuses)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40908" w14:textId="77777777" w:rsidR="00C4787E" w:rsidRDefault="00C4787E" w:rsidP="00C4787E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Pikaajaline lahendus</w:t>
            </w:r>
            <w:r>
              <w:rPr>
                <w:rFonts w:cs="Calibri"/>
                <w:sz w:val="14"/>
                <w:szCs w:val="14"/>
              </w:rPr>
              <w:t>: taristu rekonstrueerimine esimesel võimalusel.</w:t>
            </w:r>
            <w:r>
              <w:rPr>
                <w:rFonts w:cs="Calibri"/>
                <w:sz w:val="14"/>
                <w:szCs w:val="14"/>
              </w:rPr>
              <w:br/>
            </w:r>
            <w:r>
              <w:rPr>
                <w:rFonts w:cs="Calibri"/>
                <w:b/>
                <w:bCs/>
                <w:sz w:val="14"/>
                <w:szCs w:val="14"/>
              </w:rPr>
              <w:t>Lühiajaline lahendus</w:t>
            </w:r>
            <w:r>
              <w:rPr>
                <w:rFonts w:cs="Calibri"/>
                <w:sz w:val="14"/>
                <w:szCs w:val="14"/>
              </w:rPr>
              <w:t xml:space="preserve"> sõltuvalt kahjustustest: nt reovee ajutine </w:t>
            </w:r>
            <w:proofErr w:type="spellStart"/>
            <w:r>
              <w:rPr>
                <w:rFonts w:cs="Calibri"/>
                <w:sz w:val="14"/>
                <w:szCs w:val="14"/>
              </w:rPr>
              <w:t>ülepumpamine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 teisaldatavate pumpadega, kriitiliste torustikulõikude parandamine/asendamine, </w:t>
            </w:r>
            <w:proofErr w:type="spellStart"/>
            <w:r>
              <w:rPr>
                <w:rFonts w:cs="Calibri"/>
                <w:sz w:val="14"/>
                <w:szCs w:val="14"/>
              </w:rPr>
              <w:t>purgimisautodega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 reovee puhastile vedamine, varugeneraatori kasutamine ja/või kriisiolukorras puhastamata või minimaalselt puhastatud reovee otse loodusesse (veekogusse) juhtimine. Alternatiivse kontori- või laohoone kasutamine.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B3888" w14:textId="77777777" w:rsidR="00C4787E" w:rsidRDefault="00C4787E" w:rsidP="00C4787E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Finantsvahendid, sh toetused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49994" w14:textId="77777777" w:rsidR="00C4787E" w:rsidRPr="00ED2E4C" w:rsidRDefault="00C4787E" w:rsidP="00C4787E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 w:rsidRPr="00ED2E4C">
              <w:rPr>
                <w:rFonts w:cs="Calibri"/>
                <w:sz w:val="14"/>
                <w:szCs w:val="14"/>
              </w:rPr>
              <w:t>Asutusesisene + Saku vald + toetused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8E99" w14:textId="3FDF5DE9" w:rsidR="00C4787E" w:rsidRPr="00ED2E4C" w:rsidRDefault="00C4787E" w:rsidP="00C4787E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 w:rsidRPr="00ED2E4C">
              <w:rPr>
                <w:rFonts w:cs="Calibri"/>
                <w:sz w:val="14"/>
                <w:szCs w:val="14"/>
              </w:rPr>
              <w:t>Sõjaolukorras võib ka muudes sektorites valitseda kaos ning kui olukorda laovarudega lahendada ei saa, siis ei ole siinkohal mõtet hankeaega prognoosida.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3029" w14:textId="312DDADF" w:rsidR="00C4787E" w:rsidRDefault="00C4787E" w:rsidP="00C4787E">
            <w:pPr>
              <w:spacing w:after="0" w:line="240" w:lineRule="auto"/>
              <w:jc w:val="left"/>
              <w:rPr>
                <w:rFonts w:cs="Calibri"/>
                <w:color w:val="0070C0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Lepingupartneritelt ja t</w:t>
            </w:r>
            <w:r w:rsidRPr="00947944">
              <w:rPr>
                <w:rFonts w:cs="Calibri"/>
                <w:sz w:val="14"/>
                <w:szCs w:val="14"/>
              </w:rPr>
              <w:t>eistelt vee-ettevõtetelt abi palumine. Riigilt ja omavalitsuselt abi palumine. Vabatahtlike kaasamine.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A5918" w14:textId="2E08AC4B" w:rsidR="0025115C" w:rsidRPr="00DF7E0A" w:rsidRDefault="00C4787E" w:rsidP="00C4787E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 w:rsidRPr="00DF7E0A">
              <w:rPr>
                <w:rFonts w:cs="Calibri"/>
                <w:sz w:val="14"/>
                <w:szCs w:val="14"/>
              </w:rPr>
              <w:t>Vähemalt reovee elanike juurest teisaldamine</w:t>
            </w:r>
            <w:r w:rsidR="0025115C" w:rsidRPr="00DF7E0A">
              <w:rPr>
                <w:rFonts w:cs="Calibri"/>
                <w:sz w:val="14"/>
                <w:szCs w:val="14"/>
              </w:rPr>
              <w:t>.</w:t>
            </w:r>
            <w:r w:rsidRPr="00DF7E0A">
              <w:rPr>
                <w:rFonts w:cs="Calibri"/>
                <w:sz w:val="14"/>
                <w:szCs w:val="14"/>
              </w:rPr>
              <w:br/>
              <w:t>Võimaluste piires minimaalne puhastamine (nt mehhaaniline puhastus) enne keskkonda juhtimist</w:t>
            </w:r>
            <w:r w:rsidR="0025115C" w:rsidRPr="00DF7E0A">
              <w:rPr>
                <w:rFonts w:cs="Calibri"/>
                <w:sz w:val="14"/>
                <w:szCs w:val="14"/>
              </w:rPr>
              <w:t>.</w:t>
            </w:r>
            <w:r w:rsidRPr="00DF7E0A">
              <w:rPr>
                <w:rFonts w:cs="Calibri"/>
                <w:sz w:val="14"/>
                <w:szCs w:val="14"/>
              </w:rPr>
              <w:br/>
              <w:t>Sõltuvalt asukohast võib olla mõeldav reovee vedamine lähimale alternatiivsele (väike)puhastile</w:t>
            </w:r>
            <w:r w:rsidR="0025115C" w:rsidRPr="00DF7E0A">
              <w:rPr>
                <w:rFonts w:cs="Calibri"/>
                <w:sz w:val="14"/>
                <w:szCs w:val="14"/>
              </w:rPr>
              <w:t>.</w:t>
            </w:r>
          </w:p>
          <w:p w14:paraId="76C79804" w14:textId="77777777" w:rsidR="00C4787E" w:rsidRDefault="00C4787E" w:rsidP="00C4787E">
            <w:pPr>
              <w:spacing w:after="0" w:line="240" w:lineRule="auto"/>
              <w:jc w:val="left"/>
              <w:rPr>
                <w:rFonts w:cs="Calibri"/>
                <w:color w:val="FF0000"/>
                <w:sz w:val="14"/>
                <w:szCs w:val="14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D83F" w14:textId="77777777" w:rsidR="00C4787E" w:rsidRPr="00024D8E" w:rsidRDefault="00C4787E" w:rsidP="00C4787E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 w:rsidRPr="00024D8E">
              <w:rPr>
                <w:rFonts w:cs="Calibri"/>
                <w:sz w:val="14"/>
                <w:szCs w:val="14"/>
              </w:rPr>
              <w:t xml:space="preserve">Teavitus </w:t>
            </w:r>
            <w:proofErr w:type="spellStart"/>
            <w:r w:rsidRPr="00024D8E">
              <w:rPr>
                <w:rFonts w:cs="Calibri"/>
                <w:sz w:val="14"/>
                <w:szCs w:val="14"/>
              </w:rPr>
              <w:t>KOVile</w:t>
            </w:r>
            <w:proofErr w:type="spellEnd"/>
            <w:r w:rsidRPr="00024D8E">
              <w:rPr>
                <w:rFonts w:cs="Calibri"/>
                <w:sz w:val="14"/>
                <w:szCs w:val="14"/>
              </w:rPr>
              <w:t>, Terviseametile ja Keskkonnaametile. Juhised ja teavitused elanikele. Vajadusel üleskutse vabatahtlikele.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7E065" w14:textId="339D6196" w:rsidR="00C4787E" w:rsidRDefault="00C4787E" w:rsidP="00C4787E">
            <w:pPr>
              <w:spacing w:after="0" w:line="240" w:lineRule="auto"/>
              <w:rPr>
                <w:rFonts w:cs="Calibri"/>
                <w:color w:val="FF0000"/>
                <w:sz w:val="14"/>
                <w:szCs w:val="14"/>
              </w:rPr>
            </w:pPr>
            <w:r>
              <w:rPr>
                <w:rFonts w:cs="Calibri"/>
                <w:color w:val="FF0000"/>
                <w:sz w:val="14"/>
                <w:szCs w:val="14"/>
              </w:rPr>
              <w:t xml:space="preserve"> </w:t>
            </w:r>
            <w:r w:rsidRPr="00947944">
              <w:rPr>
                <w:rFonts w:cs="Calibri"/>
                <w:sz w:val="14"/>
                <w:szCs w:val="14"/>
              </w:rPr>
              <w:t>- (esimesel võimalusel)</w:t>
            </w:r>
          </w:p>
        </w:tc>
      </w:tr>
      <w:tr w:rsidR="00C4787E" w14:paraId="6838FD72" w14:textId="77777777" w:rsidTr="00F03188">
        <w:trPr>
          <w:cantSplit/>
          <w:trHeight w:val="2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18FC4" w14:textId="77777777" w:rsidR="00C4787E" w:rsidRDefault="00C4787E" w:rsidP="00C4787E">
            <w:pPr>
              <w:spacing w:after="0" w:line="240" w:lineRule="auto"/>
              <w:jc w:val="left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52959" w14:textId="77777777" w:rsidR="00C4787E" w:rsidRDefault="00C4787E" w:rsidP="00C4787E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F854" w14:textId="77777777" w:rsidR="00C4787E" w:rsidRDefault="00C4787E" w:rsidP="00C4787E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Ehitusettevõte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65C72" w14:textId="77777777" w:rsidR="00C4787E" w:rsidRPr="00AF3A4C" w:rsidRDefault="00C4787E" w:rsidP="00C4787E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 w:rsidRPr="00AF3A4C">
              <w:rPr>
                <w:rFonts w:cs="Calibri"/>
                <w:sz w:val="14"/>
                <w:szCs w:val="14"/>
              </w:rPr>
              <w:t>riigihange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56884" w14:textId="77777777" w:rsidR="00C4787E" w:rsidRDefault="00C4787E" w:rsidP="00C4787E">
            <w:pPr>
              <w:spacing w:after="0" w:line="240" w:lineRule="auto"/>
              <w:jc w:val="left"/>
              <w:rPr>
                <w:rFonts w:cs="Calibri"/>
                <w:color w:val="FF0000"/>
                <w:sz w:val="14"/>
                <w:szCs w:val="1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772EE" w14:textId="77777777" w:rsidR="00C4787E" w:rsidRDefault="00C4787E" w:rsidP="00C4787E">
            <w:pPr>
              <w:spacing w:after="0" w:line="240" w:lineRule="auto"/>
              <w:jc w:val="left"/>
              <w:rPr>
                <w:rFonts w:cs="Calibri"/>
                <w:color w:val="0070C0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112A4" w14:textId="77777777" w:rsidR="00C4787E" w:rsidRDefault="00C4787E" w:rsidP="00C4787E">
            <w:pPr>
              <w:spacing w:after="0" w:line="240" w:lineRule="auto"/>
              <w:jc w:val="left"/>
              <w:rPr>
                <w:rFonts w:cs="Calibri"/>
                <w:color w:val="FF0000"/>
                <w:sz w:val="14"/>
                <w:szCs w:val="14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4F2EB" w14:textId="77777777" w:rsidR="00C4787E" w:rsidRDefault="00C4787E" w:rsidP="00C4787E">
            <w:pPr>
              <w:spacing w:after="0" w:line="240" w:lineRule="auto"/>
              <w:jc w:val="left"/>
              <w:rPr>
                <w:rFonts w:cs="Calibri"/>
                <w:color w:val="0070C0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81D4D" w14:textId="77777777" w:rsidR="00C4787E" w:rsidRDefault="00C4787E" w:rsidP="00C4787E">
            <w:pPr>
              <w:spacing w:after="0" w:line="240" w:lineRule="auto"/>
              <w:rPr>
                <w:rFonts w:cs="Calibri"/>
                <w:color w:val="FF0000"/>
                <w:sz w:val="14"/>
                <w:szCs w:val="14"/>
              </w:rPr>
            </w:pPr>
          </w:p>
        </w:tc>
      </w:tr>
      <w:tr w:rsidR="00C4787E" w14:paraId="39DCB883" w14:textId="77777777" w:rsidTr="001875B8">
        <w:trPr>
          <w:cantSplit/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FDC86" w14:textId="77777777" w:rsidR="00C4787E" w:rsidRDefault="00C4787E" w:rsidP="00C4787E">
            <w:pPr>
              <w:spacing w:after="0" w:line="240" w:lineRule="auto"/>
              <w:jc w:val="left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BDFEB" w14:textId="77777777" w:rsidR="00C4787E" w:rsidRDefault="00C4787E" w:rsidP="00C4787E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E8C1" w14:textId="77777777" w:rsidR="00C4787E" w:rsidRDefault="00C4787E" w:rsidP="00C4787E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Kaeve- ja eritehnika, torustike tööd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2F84C" w14:textId="77777777" w:rsidR="00C4787E" w:rsidRPr="00AF3A4C" w:rsidRDefault="00C4787E" w:rsidP="00C4787E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 w:rsidRPr="00AF3A4C">
              <w:rPr>
                <w:rFonts w:cs="Calibri"/>
                <w:sz w:val="14"/>
                <w:szCs w:val="14"/>
              </w:rPr>
              <w:t>Asutusesisene (kopp) + Spidomeeter, Torustikud Grupp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C60B1" w14:textId="77777777" w:rsidR="00C4787E" w:rsidRDefault="00C4787E" w:rsidP="00C4787E">
            <w:pPr>
              <w:spacing w:after="0" w:line="240" w:lineRule="auto"/>
              <w:jc w:val="left"/>
              <w:rPr>
                <w:rFonts w:cs="Calibri"/>
                <w:color w:val="FF0000"/>
                <w:sz w:val="14"/>
                <w:szCs w:val="1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61B0D" w14:textId="77777777" w:rsidR="00C4787E" w:rsidRDefault="00C4787E" w:rsidP="00C4787E">
            <w:pPr>
              <w:spacing w:after="0" w:line="240" w:lineRule="auto"/>
              <w:jc w:val="left"/>
              <w:rPr>
                <w:rFonts w:cs="Calibri"/>
                <w:color w:val="0070C0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896C4" w14:textId="77777777" w:rsidR="00C4787E" w:rsidRDefault="00C4787E" w:rsidP="00C4787E">
            <w:pPr>
              <w:spacing w:after="0" w:line="240" w:lineRule="auto"/>
              <w:jc w:val="left"/>
              <w:rPr>
                <w:rFonts w:cs="Calibri"/>
                <w:color w:val="FF0000"/>
                <w:sz w:val="14"/>
                <w:szCs w:val="14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CBD42" w14:textId="77777777" w:rsidR="00C4787E" w:rsidRDefault="00C4787E" w:rsidP="00C4787E">
            <w:pPr>
              <w:spacing w:after="0" w:line="240" w:lineRule="auto"/>
              <w:jc w:val="left"/>
              <w:rPr>
                <w:rFonts w:cs="Calibri"/>
                <w:color w:val="0070C0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587F0" w14:textId="77777777" w:rsidR="00C4787E" w:rsidRDefault="00C4787E" w:rsidP="00C4787E">
            <w:pPr>
              <w:spacing w:after="0" w:line="240" w:lineRule="auto"/>
              <w:rPr>
                <w:rFonts w:cs="Calibri"/>
                <w:color w:val="FF0000"/>
                <w:sz w:val="14"/>
                <w:szCs w:val="14"/>
              </w:rPr>
            </w:pPr>
          </w:p>
        </w:tc>
      </w:tr>
      <w:tr w:rsidR="00C4787E" w14:paraId="4355C20D" w14:textId="77777777" w:rsidTr="001875B8">
        <w:trPr>
          <w:cantSplit/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F4783" w14:textId="77777777" w:rsidR="00C4787E" w:rsidRDefault="00C4787E" w:rsidP="00C4787E">
            <w:pPr>
              <w:spacing w:after="0" w:line="240" w:lineRule="auto"/>
              <w:jc w:val="left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76931" w14:textId="77777777" w:rsidR="00C4787E" w:rsidRDefault="00C4787E" w:rsidP="00C4787E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B7FA1" w14:textId="77777777" w:rsidR="00C4787E" w:rsidRDefault="00C4787E" w:rsidP="00C4787E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Remondimaterjalid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BFCA9" w14:textId="77777777" w:rsidR="00C4787E" w:rsidRPr="00AF3A4C" w:rsidRDefault="00C4787E" w:rsidP="00C4787E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 w:rsidRPr="00AF3A4C">
              <w:rPr>
                <w:rFonts w:cs="Calibri"/>
                <w:sz w:val="14"/>
                <w:szCs w:val="14"/>
              </w:rPr>
              <w:t xml:space="preserve">Asutusesisene (laovarud) + </w:t>
            </w:r>
            <w:proofErr w:type="spellStart"/>
            <w:r w:rsidRPr="00AF3A4C">
              <w:rPr>
                <w:rFonts w:cs="Calibri"/>
                <w:sz w:val="14"/>
                <w:szCs w:val="14"/>
              </w:rPr>
              <w:t>Onninen</w:t>
            </w:r>
            <w:proofErr w:type="spellEnd"/>
            <w:r w:rsidRPr="00AF3A4C">
              <w:rPr>
                <w:rFonts w:cs="Calibri"/>
                <w:sz w:val="14"/>
                <w:szCs w:val="14"/>
              </w:rPr>
              <w:t xml:space="preserve">, FEB, </w:t>
            </w:r>
            <w:proofErr w:type="spellStart"/>
            <w:r w:rsidRPr="00AF3A4C">
              <w:rPr>
                <w:rFonts w:cs="Calibri"/>
                <w:sz w:val="14"/>
                <w:szCs w:val="14"/>
              </w:rPr>
              <w:t>Hüdrotehnika</w:t>
            </w:r>
            <w:proofErr w:type="spellEnd"/>
            <w:r w:rsidRPr="00AF3A4C">
              <w:rPr>
                <w:rFonts w:cs="Calibri"/>
                <w:sz w:val="14"/>
                <w:szCs w:val="14"/>
              </w:rPr>
              <w:t xml:space="preserve">, </w:t>
            </w:r>
            <w:proofErr w:type="spellStart"/>
            <w:r w:rsidRPr="00AF3A4C">
              <w:rPr>
                <w:rFonts w:cs="Calibri"/>
                <w:sz w:val="14"/>
                <w:szCs w:val="14"/>
              </w:rPr>
              <w:t>Hydroscand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8A992" w14:textId="77777777" w:rsidR="00C4787E" w:rsidRDefault="00C4787E" w:rsidP="00C4787E">
            <w:pPr>
              <w:spacing w:after="0" w:line="240" w:lineRule="auto"/>
              <w:jc w:val="left"/>
              <w:rPr>
                <w:rFonts w:cs="Calibri"/>
                <w:color w:val="FF0000"/>
                <w:sz w:val="14"/>
                <w:szCs w:val="1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E3F80" w14:textId="77777777" w:rsidR="00C4787E" w:rsidRDefault="00C4787E" w:rsidP="00C4787E">
            <w:pPr>
              <w:spacing w:after="0" w:line="240" w:lineRule="auto"/>
              <w:jc w:val="left"/>
              <w:rPr>
                <w:rFonts w:cs="Calibri"/>
                <w:color w:val="0070C0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6D5D5" w14:textId="77777777" w:rsidR="00C4787E" w:rsidRDefault="00C4787E" w:rsidP="00C4787E">
            <w:pPr>
              <w:spacing w:after="0" w:line="240" w:lineRule="auto"/>
              <w:jc w:val="left"/>
              <w:rPr>
                <w:rFonts w:cs="Calibri"/>
                <w:color w:val="FF0000"/>
                <w:sz w:val="14"/>
                <w:szCs w:val="14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63F64" w14:textId="77777777" w:rsidR="00C4787E" w:rsidRDefault="00C4787E" w:rsidP="00C4787E">
            <w:pPr>
              <w:spacing w:after="0" w:line="240" w:lineRule="auto"/>
              <w:jc w:val="left"/>
              <w:rPr>
                <w:rFonts w:cs="Calibri"/>
                <w:color w:val="0070C0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AD8A3" w14:textId="77777777" w:rsidR="00C4787E" w:rsidRDefault="00C4787E" w:rsidP="00C4787E">
            <w:pPr>
              <w:spacing w:after="0" w:line="240" w:lineRule="auto"/>
              <w:rPr>
                <w:rFonts w:cs="Calibri"/>
                <w:color w:val="FF0000"/>
                <w:sz w:val="14"/>
                <w:szCs w:val="14"/>
              </w:rPr>
            </w:pPr>
          </w:p>
        </w:tc>
      </w:tr>
      <w:tr w:rsidR="00C4787E" w14:paraId="717ED9D2" w14:textId="77777777" w:rsidTr="001875B8">
        <w:trPr>
          <w:cantSplit/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24896" w14:textId="77777777" w:rsidR="00C4787E" w:rsidRDefault="00C4787E" w:rsidP="00C4787E">
            <w:pPr>
              <w:spacing w:after="0" w:line="240" w:lineRule="auto"/>
              <w:jc w:val="left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7707F" w14:textId="77777777" w:rsidR="00C4787E" w:rsidRDefault="00C4787E" w:rsidP="00C4787E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6EFC" w14:textId="77777777" w:rsidR="00C4787E" w:rsidRDefault="00C4787E" w:rsidP="00C4787E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Pumbad ja nende tarvikud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91E3" w14:textId="77777777" w:rsidR="00C4787E" w:rsidRPr="00AF3A4C" w:rsidRDefault="00C4787E" w:rsidP="00C4787E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 w:rsidRPr="00AF3A4C">
              <w:rPr>
                <w:rFonts w:cs="Calibri"/>
                <w:sz w:val="14"/>
                <w:szCs w:val="14"/>
              </w:rPr>
              <w:t xml:space="preserve">Asutusesisene (laovarud) + </w:t>
            </w:r>
            <w:proofErr w:type="spellStart"/>
            <w:r w:rsidRPr="00AF3A4C">
              <w:rPr>
                <w:rFonts w:cs="Calibri"/>
                <w:sz w:val="14"/>
                <w:szCs w:val="14"/>
              </w:rPr>
              <w:t>Grundfos</w:t>
            </w:r>
            <w:proofErr w:type="spellEnd"/>
            <w:r w:rsidRPr="00AF3A4C">
              <w:rPr>
                <w:rFonts w:cs="Calibri"/>
                <w:sz w:val="14"/>
                <w:szCs w:val="14"/>
              </w:rPr>
              <w:t xml:space="preserve">, </w:t>
            </w:r>
            <w:proofErr w:type="spellStart"/>
            <w:r w:rsidRPr="00AF3A4C">
              <w:rPr>
                <w:rFonts w:cs="Calibri"/>
                <w:sz w:val="14"/>
                <w:szCs w:val="14"/>
              </w:rPr>
              <w:t>Hekes</w:t>
            </w:r>
            <w:proofErr w:type="spellEnd"/>
            <w:r w:rsidRPr="00AF3A4C">
              <w:rPr>
                <w:rFonts w:cs="Calibri"/>
                <w:sz w:val="14"/>
                <w:szCs w:val="14"/>
              </w:rPr>
              <w:t>, ABS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A9139" w14:textId="77777777" w:rsidR="00C4787E" w:rsidRDefault="00C4787E" w:rsidP="00C4787E">
            <w:pPr>
              <w:spacing w:after="0" w:line="240" w:lineRule="auto"/>
              <w:jc w:val="left"/>
              <w:rPr>
                <w:rFonts w:cs="Calibri"/>
                <w:color w:val="FF0000"/>
                <w:sz w:val="14"/>
                <w:szCs w:val="1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216CB" w14:textId="77777777" w:rsidR="00C4787E" w:rsidRDefault="00C4787E" w:rsidP="00C4787E">
            <w:pPr>
              <w:spacing w:after="0" w:line="240" w:lineRule="auto"/>
              <w:jc w:val="left"/>
              <w:rPr>
                <w:rFonts w:cs="Calibri"/>
                <w:color w:val="0070C0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1307A" w14:textId="77777777" w:rsidR="00C4787E" w:rsidRDefault="00C4787E" w:rsidP="00C4787E">
            <w:pPr>
              <w:spacing w:after="0" w:line="240" w:lineRule="auto"/>
              <w:jc w:val="left"/>
              <w:rPr>
                <w:rFonts w:cs="Calibri"/>
                <w:color w:val="FF0000"/>
                <w:sz w:val="14"/>
                <w:szCs w:val="14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DA425" w14:textId="77777777" w:rsidR="00C4787E" w:rsidRDefault="00C4787E" w:rsidP="00C4787E">
            <w:pPr>
              <w:spacing w:after="0" w:line="240" w:lineRule="auto"/>
              <w:jc w:val="left"/>
              <w:rPr>
                <w:rFonts w:cs="Calibri"/>
                <w:color w:val="0070C0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EE188" w14:textId="77777777" w:rsidR="00C4787E" w:rsidRDefault="00C4787E" w:rsidP="00C4787E">
            <w:pPr>
              <w:spacing w:after="0" w:line="240" w:lineRule="auto"/>
              <w:rPr>
                <w:rFonts w:cs="Calibri"/>
                <w:color w:val="FF0000"/>
                <w:sz w:val="14"/>
                <w:szCs w:val="14"/>
              </w:rPr>
            </w:pPr>
          </w:p>
        </w:tc>
      </w:tr>
      <w:tr w:rsidR="00C4787E" w14:paraId="3253C12F" w14:textId="77777777" w:rsidTr="001875B8">
        <w:trPr>
          <w:cantSplit/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74F11" w14:textId="77777777" w:rsidR="00C4787E" w:rsidRDefault="00C4787E" w:rsidP="00C4787E">
            <w:pPr>
              <w:spacing w:after="0" w:line="240" w:lineRule="auto"/>
              <w:jc w:val="left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109BB" w14:textId="77777777" w:rsidR="00C4787E" w:rsidRDefault="00C4787E" w:rsidP="00C4787E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F1A83" w14:textId="77777777" w:rsidR="00C4787E" w:rsidRDefault="00C4787E" w:rsidP="00C4787E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Varugeneraator ja vedelkütus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8C351" w14:textId="77777777" w:rsidR="00C4787E" w:rsidRPr="00AF3A4C" w:rsidRDefault="00C4787E" w:rsidP="00C4787E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 w:rsidRPr="00AF3A4C">
              <w:rPr>
                <w:rFonts w:cs="Calibri"/>
                <w:sz w:val="14"/>
                <w:szCs w:val="14"/>
              </w:rPr>
              <w:t>Asutusesisene/</w:t>
            </w:r>
            <w:proofErr w:type="spellStart"/>
            <w:r w:rsidRPr="00AF3A4C">
              <w:rPr>
                <w:rFonts w:cs="Calibri"/>
                <w:sz w:val="14"/>
                <w:szCs w:val="14"/>
              </w:rPr>
              <w:t>Circle</w:t>
            </w:r>
            <w:proofErr w:type="spellEnd"/>
            <w:r w:rsidRPr="00AF3A4C">
              <w:rPr>
                <w:rFonts w:cs="Calibri"/>
                <w:sz w:val="14"/>
                <w:szCs w:val="14"/>
              </w:rPr>
              <w:t>-K vm tankla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9EF51" w14:textId="77777777" w:rsidR="00C4787E" w:rsidRDefault="00C4787E" w:rsidP="00C4787E">
            <w:pPr>
              <w:spacing w:after="0" w:line="240" w:lineRule="auto"/>
              <w:jc w:val="left"/>
              <w:rPr>
                <w:rFonts w:cs="Calibri"/>
                <w:color w:val="FF0000"/>
                <w:sz w:val="14"/>
                <w:szCs w:val="1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EB7B0" w14:textId="77777777" w:rsidR="00C4787E" w:rsidRDefault="00C4787E" w:rsidP="00C4787E">
            <w:pPr>
              <w:spacing w:after="0" w:line="240" w:lineRule="auto"/>
              <w:jc w:val="left"/>
              <w:rPr>
                <w:rFonts w:cs="Calibri"/>
                <w:color w:val="0070C0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9BCCC" w14:textId="77777777" w:rsidR="00C4787E" w:rsidRDefault="00C4787E" w:rsidP="00C4787E">
            <w:pPr>
              <w:spacing w:after="0" w:line="240" w:lineRule="auto"/>
              <w:jc w:val="left"/>
              <w:rPr>
                <w:rFonts w:cs="Calibri"/>
                <w:color w:val="FF0000"/>
                <w:sz w:val="14"/>
                <w:szCs w:val="14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C9A21" w14:textId="77777777" w:rsidR="00C4787E" w:rsidRDefault="00C4787E" w:rsidP="00C4787E">
            <w:pPr>
              <w:spacing w:after="0" w:line="240" w:lineRule="auto"/>
              <w:jc w:val="left"/>
              <w:rPr>
                <w:rFonts w:cs="Calibri"/>
                <w:color w:val="0070C0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1AA6B" w14:textId="77777777" w:rsidR="00C4787E" w:rsidRDefault="00C4787E" w:rsidP="00C4787E">
            <w:pPr>
              <w:spacing w:after="0" w:line="240" w:lineRule="auto"/>
              <w:rPr>
                <w:rFonts w:cs="Calibri"/>
                <w:color w:val="FF0000"/>
                <w:sz w:val="14"/>
                <w:szCs w:val="14"/>
              </w:rPr>
            </w:pPr>
          </w:p>
        </w:tc>
      </w:tr>
      <w:tr w:rsidR="00C4787E" w14:paraId="206E864C" w14:textId="77777777" w:rsidTr="001875B8">
        <w:trPr>
          <w:cantSplit/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6FAB8" w14:textId="77777777" w:rsidR="00C4787E" w:rsidRDefault="00C4787E" w:rsidP="00C4787E">
            <w:pPr>
              <w:spacing w:after="0" w:line="240" w:lineRule="auto"/>
              <w:jc w:val="left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D4C18" w14:textId="77777777" w:rsidR="00C4787E" w:rsidRDefault="00C4787E" w:rsidP="00C4787E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1A19" w14:textId="77777777" w:rsidR="00C4787E" w:rsidRDefault="00C4787E" w:rsidP="00C4787E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proofErr w:type="spellStart"/>
            <w:r>
              <w:rPr>
                <w:rFonts w:cs="Calibri"/>
                <w:sz w:val="14"/>
                <w:szCs w:val="14"/>
              </w:rPr>
              <w:t>Purgimisautod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F01B5" w14:textId="77777777" w:rsidR="00C4787E" w:rsidRPr="00AF3A4C" w:rsidRDefault="00C4787E" w:rsidP="00C4787E">
            <w:pPr>
              <w:spacing w:after="0" w:line="240" w:lineRule="auto"/>
              <w:jc w:val="left"/>
              <w:rPr>
                <w:rFonts w:cs="Calibri"/>
                <w:sz w:val="14"/>
                <w:szCs w:val="14"/>
              </w:rPr>
            </w:pPr>
            <w:r w:rsidRPr="00AF3A4C">
              <w:rPr>
                <w:rFonts w:cs="Calibri"/>
                <w:sz w:val="14"/>
                <w:szCs w:val="14"/>
              </w:rPr>
              <w:t>Asutusesisene + Kohila Maja + muu teenusepakkuja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14151" w14:textId="77777777" w:rsidR="00C4787E" w:rsidRDefault="00C4787E" w:rsidP="00C4787E">
            <w:pPr>
              <w:spacing w:after="0" w:line="240" w:lineRule="auto"/>
              <w:jc w:val="left"/>
              <w:rPr>
                <w:rFonts w:cs="Calibri"/>
                <w:color w:val="FF0000"/>
                <w:sz w:val="14"/>
                <w:szCs w:val="1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37B9F" w14:textId="77777777" w:rsidR="00C4787E" w:rsidRDefault="00C4787E" w:rsidP="00C4787E">
            <w:pPr>
              <w:spacing w:after="0" w:line="240" w:lineRule="auto"/>
              <w:jc w:val="left"/>
              <w:rPr>
                <w:rFonts w:cs="Calibri"/>
                <w:color w:val="0070C0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A4945" w14:textId="77777777" w:rsidR="00C4787E" w:rsidRDefault="00C4787E" w:rsidP="00C4787E">
            <w:pPr>
              <w:spacing w:after="0" w:line="240" w:lineRule="auto"/>
              <w:jc w:val="left"/>
              <w:rPr>
                <w:rFonts w:cs="Calibri"/>
                <w:color w:val="FF0000"/>
                <w:sz w:val="14"/>
                <w:szCs w:val="14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9B2FB" w14:textId="77777777" w:rsidR="00C4787E" w:rsidRDefault="00C4787E" w:rsidP="00C4787E">
            <w:pPr>
              <w:spacing w:after="0" w:line="240" w:lineRule="auto"/>
              <w:jc w:val="left"/>
              <w:rPr>
                <w:rFonts w:cs="Calibri"/>
                <w:color w:val="0070C0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43BFF" w14:textId="77777777" w:rsidR="00C4787E" w:rsidRDefault="00C4787E" w:rsidP="00C4787E">
            <w:pPr>
              <w:spacing w:after="0" w:line="240" w:lineRule="auto"/>
              <w:rPr>
                <w:rFonts w:cs="Calibri"/>
                <w:color w:val="FF0000"/>
                <w:sz w:val="14"/>
                <w:szCs w:val="14"/>
              </w:rPr>
            </w:pPr>
          </w:p>
        </w:tc>
      </w:tr>
    </w:tbl>
    <w:p w14:paraId="1A409EAE" w14:textId="4B22D139" w:rsidR="0060044E" w:rsidRDefault="00C857C1">
      <w:pPr>
        <w:spacing w:line="259" w:lineRule="auto"/>
        <w:jc w:val="left"/>
      </w:pPr>
      <w:r>
        <w:t xml:space="preserve"> </w:t>
      </w:r>
      <w:r w:rsidR="0060044E">
        <w:br w:type="page"/>
      </w:r>
    </w:p>
    <w:p w14:paraId="00BF92EA" w14:textId="60C69AF0" w:rsidR="0060044E" w:rsidRDefault="0060044E" w:rsidP="0060044E">
      <w:pPr>
        <w:pStyle w:val="Pealkiri2"/>
      </w:pPr>
      <w:bookmarkStart w:id="34" w:name="_Toc149553960"/>
      <w:r>
        <w:lastRenderedPageBreak/>
        <w:t xml:space="preserve">LISA 4: </w:t>
      </w:r>
      <w:r w:rsidR="007378DC">
        <w:t>TAASTEKAVA RAKENDAMISE KONTAKTISIKUD</w:t>
      </w:r>
      <w:bookmarkEnd w:id="34"/>
    </w:p>
    <w:tbl>
      <w:tblPr>
        <w:tblW w:w="149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2"/>
        <w:gridCol w:w="2166"/>
        <w:gridCol w:w="1457"/>
        <w:gridCol w:w="4683"/>
        <w:gridCol w:w="4576"/>
      </w:tblGrid>
      <w:tr w:rsidR="00AD3682" w:rsidRPr="00DC37CD" w14:paraId="6B0D3630" w14:textId="77777777" w:rsidTr="00AD3682">
        <w:trPr>
          <w:trHeight w:val="227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27613AD" w14:textId="77777777" w:rsidR="00DC37CD" w:rsidRPr="00DC37CD" w:rsidRDefault="00DC37CD" w:rsidP="00AD3682">
            <w:pPr>
              <w:spacing w:before="60" w:after="60" w:line="240" w:lineRule="auto"/>
              <w:jc w:val="left"/>
              <w:rPr>
                <w:rFonts w:eastAsia="Times New Roman" w:cs="Calibri"/>
                <w:b/>
                <w:bCs/>
                <w:sz w:val="15"/>
                <w:szCs w:val="15"/>
                <w:lang w:eastAsia="et-EE"/>
              </w:rPr>
            </w:pPr>
            <w:r w:rsidRPr="00DC37CD">
              <w:rPr>
                <w:rFonts w:eastAsia="Times New Roman" w:cs="Calibri"/>
                <w:b/>
                <w:bCs/>
                <w:sz w:val="15"/>
                <w:szCs w:val="15"/>
                <w:lang w:eastAsia="et-EE"/>
              </w:rPr>
              <w:t>Valdkond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6DD7FC1" w14:textId="77777777" w:rsidR="00DC37CD" w:rsidRPr="00DC37CD" w:rsidRDefault="00DC37CD" w:rsidP="00AD3682">
            <w:pPr>
              <w:spacing w:before="60" w:after="60" w:line="240" w:lineRule="auto"/>
              <w:jc w:val="left"/>
              <w:rPr>
                <w:rFonts w:eastAsia="Times New Roman" w:cs="Calibri"/>
                <w:b/>
                <w:bCs/>
                <w:sz w:val="15"/>
                <w:szCs w:val="15"/>
                <w:lang w:eastAsia="et-EE"/>
              </w:rPr>
            </w:pPr>
            <w:r w:rsidRPr="00DC37CD">
              <w:rPr>
                <w:rFonts w:eastAsia="Times New Roman" w:cs="Calibri"/>
                <w:b/>
                <w:bCs/>
                <w:sz w:val="15"/>
                <w:szCs w:val="15"/>
                <w:lang w:eastAsia="et-EE"/>
              </w:rPr>
              <w:t>Olukorra lahendamist juhtiv isik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A7AF9E4" w14:textId="77777777" w:rsidR="00DC37CD" w:rsidRPr="00DC37CD" w:rsidRDefault="00DC37CD" w:rsidP="00AD3682">
            <w:pPr>
              <w:spacing w:before="60" w:after="60" w:line="240" w:lineRule="auto"/>
              <w:jc w:val="left"/>
              <w:rPr>
                <w:rFonts w:eastAsia="Times New Roman" w:cs="Calibri"/>
                <w:b/>
                <w:bCs/>
                <w:sz w:val="15"/>
                <w:szCs w:val="15"/>
                <w:lang w:eastAsia="et-EE"/>
              </w:rPr>
            </w:pPr>
            <w:r w:rsidRPr="00DC37CD">
              <w:rPr>
                <w:rFonts w:eastAsia="Times New Roman" w:cs="Calibri"/>
                <w:b/>
                <w:bCs/>
                <w:sz w:val="15"/>
                <w:szCs w:val="15"/>
                <w:lang w:eastAsia="et-EE"/>
              </w:rPr>
              <w:t>Asendusisikud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D14D16" w14:textId="77777777" w:rsidR="00DC37CD" w:rsidRPr="00DC37CD" w:rsidRDefault="00DC37CD" w:rsidP="00AD3682">
            <w:pPr>
              <w:spacing w:before="60" w:after="60" w:line="240" w:lineRule="auto"/>
              <w:jc w:val="left"/>
              <w:rPr>
                <w:rFonts w:eastAsia="Times New Roman" w:cs="Calibri"/>
                <w:b/>
                <w:bCs/>
                <w:sz w:val="15"/>
                <w:szCs w:val="15"/>
                <w:lang w:eastAsia="et-EE"/>
              </w:rPr>
            </w:pPr>
            <w:r w:rsidRPr="00DC37CD">
              <w:rPr>
                <w:rFonts w:eastAsia="Times New Roman" w:cs="Calibri"/>
                <w:b/>
                <w:bCs/>
                <w:sz w:val="15"/>
                <w:szCs w:val="15"/>
                <w:lang w:eastAsia="et-EE"/>
              </w:rPr>
              <w:t>Tehniline personal (lukksepad)</w:t>
            </w: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A8713BE" w14:textId="77777777" w:rsidR="00DC37CD" w:rsidRPr="00DC37CD" w:rsidRDefault="00DC37CD" w:rsidP="00AD3682">
            <w:pPr>
              <w:spacing w:before="60" w:after="60" w:line="240" w:lineRule="auto"/>
              <w:jc w:val="left"/>
              <w:rPr>
                <w:rFonts w:eastAsia="Times New Roman" w:cs="Calibri"/>
                <w:b/>
                <w:bCs/>
                <w:sz w:val="15"/>
                <w:szCs w:val="15"/>
                <w:lang w:eastAsia="et-EE"/>
              </w:rPr>
            </w:pPr>
            <w:r w:rsidRPr="00DC37CD">
              <w:rPr>
                <w:rFonts w:eastAsia="Times New Roman" w:cs="Calibri"/>
                <w:b/>
                <w:bCs/>
                <w:sz w:val="15"/>
                <w:szCs w:val="15"/>
                <w:lang w:eastAsia="et-EE"/>
              </w:rPr>
              <w:t>Teised kaasatud isikud</w:t>
            </w:r>
          </w:p>
        </w:tc>
      </w:tr>
      <w:tr w:rsidR="00DC37CD" w:rsidRPr="00DC37CD" w14:paraId="05E69ED6" w14:textId="77777777" w:rsidTr="00AD3682">
        <w:trPr>
          <w:trHeight w:val="227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CB4B" w14:textId="77777777" w:rsidR="00DC37CD" w:rsidRPr="00DC37CD" w:rsidRDefault="00DC37CD" w:rsidP="00AD3682">
            <w:pPr>
              <w:spacing w:before="60" w:after="60" w:line="240" w:lineRule="auto"/>
              <w:jc w:val="left"/>
              <w:rPr>
                <w:rFonts w:eastAsia="Times New Roman" w:cs="Calibri"/>
                <w:b/>
                <w:bCs/>
                <w:sz w:val="16"/>
                <w:szCs w:val="16"/>
                <w:lang w:eastAsia="et-EE"/>
              </w:rPr>
            </w:pPr>
            <w:r w:rsidRPr="00DC37CD">
              <w:rPr>
                <w:rFonts w:eastAsia="Times New Roman" w:cs="Calibri"/>
                <w:b/>
                <w:bCs/>
                <w:sz w:val="16"/>
                <w:szCs w:val="16"/>
                <w:lang w:eastAsia="et-EE"/>
              </w:rPr>
              <w:t>Pumplate ja puhastitega seotud olukordade lahendamine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5DDA" w14:textId="77777777" w:rsidR="001D5886" w:rsidRDefault="00DC37CD" w:rsidP="00AD3682">
            <w:pPr>
              <w:spacing w:before="60" w:after="6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DC37CD">
              <w:rPr>
                <w:rFonts w:eastAsia="Times New Roman" w:cs="Calibri"/>
                <w:sz w:val="14"/>
                <w:szCs w:val="14"/>
                <w:lang w:eastAsia="et-EE"/>
              </w:rPr>
              <w:t>Veemajanduse spetsialist</w:t>
            </w:r>
          </w:p>
          <w:p w14:paraId="494573A4" w14:textId="27AB7279" w:rsidR="00EB143B" w:rsidRDefault="00DC37CD" w:rsidP="00AD3682">
            <w:pPr>
              <w:spacing w:before="60" w:after="60" w:line="240" w:lineRule="auto"/>
              <w:jc w:val="left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DC37CD"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  <w:t>Üllar Aidam</w:t>
            </w:r>
            <w:r w:rsidR="00EB143B"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  <w:t>a</w:t>
            </w:r>
          </w:p>
          <w:p w14:paraId="0857DFD4" w14:textId="318B54EA" w:rsidR="00DC37CD" w:rsidRPr="00DC37CD" w:rsidRDefault="00DC37CD" w:rsidP="00AD3682">
            <w:pPr>
              <w:spacing w:before="60" w:after="6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DC37CD">
              <w:rPr>
                <w:rFonts w:eastAsia="Times New Roman" w:cs="Calibri"/>
                <w:sz w:val="14"/>
                <w:szCs w:val="14"/>
                <w:lang w:eastAsia="et-EE"/>
              </w:rPr>
              <w:t>(</w:t>
            </w:r>
            <w:r w:rsidRPr="00DC37CD">
              <w:rPr>
                <w:rFonts w:eastAsia="Times New Roman" w:cs="Calibri"/>
                <w:color w:val="0070C0"/>
                <w:sz w:val="14"/>
                <w:szCs w:val="14"/>
                <w:lang w:eastAsia="et-EE"/>
              </w:rPr>
              <w:t>56668817, yllar.aidama@sakumaja.ee</w:t>
            </w:r>
            <w:r w:rsidRPr="00DC37CD">
              <w:rPr>
                <w:rFonts w:eastAsia="Times New Roman" w:cs="Calibri"/>
                <w:sz w:val="14"/>
                <w:szCs w:val="14"/>
                <w:lang w:eastAsia="et-EE"/>
              </w:rPr>
              <w:t>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8AEE" w14:textId="77777777" w:rsidR="00DC37CD" w:rsidRPr="00DC37CD" w:rsidRDefault="00DC37CD" w:rsidP="00AD3682">
            <w:pPr>
              <w:spacing w:before="60" w:after="6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DC37CD">
              <w:rPr>
                <w:rFonts w:eastAsia="Times New Roman" w:cs="Calibri"/>
                <w:sz w:val="14"/>
                <w:szCs w:val="14"/>
                <w:lang w:eastAsia="et-EE"/>
              </w:rPr>
              <w:t>Martin Binsol (53441749)</w:t>
            </w:r>
          </w:p>
        </w:tc>
        <w:tc>
          <w:tcPr>
            <w:tcW w:w="4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87CD" w14:textId="5CDC6B0F" w:rsidR="00DC37CD" w:rsidRPr="00DC37CD" w:rsidRDefault="00DC37CD" w:rsidP="00AD3682">
            <w:pPr>
              <w:spacing w:before="60" w:after="6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DC37CD">
              <w:rPr>
                <w:rFonts w:eastAsia="Times New Roman" w:cs="Calibri"/>
                <w:sz w:val="14"/>
                <w:szCs w:val="14"/>
                <w:u w:val="single"/>
                <w:lang w:eastAsia="et-EE"/>
              </w:rPr>
              <w:t>Veemajanduse lukksepad:</w:t>
            </w:r>
            <w:r w:rsidRPr="00DC37CD">
              <w:rPr>
                <w:rFonts w:eastAsia="Times New Roman" w:cs="Calibri"/>
                <w:sz w:val="14"/>
                <w:szCs w:val="14"/>
                <w:lang w:eastAsia="et-EE"/>
              </w:rPr>
              <w:br/>
            </w:r>
            <w:r w:rsidRPr="00DC37CD"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  <w:t>Allan Piho</w:t>
            </w:r>
            <w:r w:rsidRPr="00DC37CD">
              <w:rPr>
                <w:rFonts w:eastAsia="Times New Roman" w:cs="Calibri"/>
                <w:sz w:val="14"/>
                <w:szCs w:val="14"/>
                <w:lang w:eastAsia="et-EE"/>
              </w:rPr>
              <w:t xml:space="preserve"> (</w:t>
            </w:r>
            <w:r w:rsidRPr="00DC37CD">
              <w:rPr>
                <w:rFonts w:eastAsia="Times New Roman" w:cs="Calibri"/>
                <w:color w:val="0070C0"/>
                <w:sz w:val="14"/>
                <w:szCs w:val="14"/>
                <w:lang w:eastAsia="et-EE"/>
              </w:rPr>
              <w:t>53030414, allan.piho@sakumaja.ee</w:t>
            </w:r>
            <w:r w:rsidRPr="00DC37CD">
              <w:rPr>
                <w:rFonts w:eastAsia="Times New Roman" w:cs="Calibri"/>
                <w:sz w:val="14"/>
                <w:szCs w:val="14"/>
                <w:lang w:eastAsia="et-EE"/>
              </w:rPr>
              <w:t>)</w:t>
            </w:r>
            <w:r w:rsidRPr="00DC37CD">
              <w:rPr>
                <w:rFonts w:eastAsia="Times New Roman" w:cs="Calibri"/>
                <w:sz w:val="14"/>
                <w:szCs w:val="14"/>
                <w:lang w:eastAsia="et-EE"/>
              </w:rPr>
              <w:br/>
            </w:r>
            <w:r w:rsidRPr="00DC37CD"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  <w:t>Riho Hoppenstiel</w:t>
            </w:r>
            <w:r w:rsidRPr="00DC37CD">
              <w:rPr>
                <w:rFonts w:eastAsia="Times New Roman" w:cs="Calibri"/>
                <w:sz w:val="14"/>
                <w:szCs w:val="14"/>
                <w:lang w:eastAsia="et-EE"/>
              </w:rPr>
              <w:t xml:space="preserve"> (</w:t>
            </w:r>
            <w:r w:rsidRPr="00DC37CD">
              <w:rPr>
                <w:rFonts w:eastAsia="Times New Roman" w:cs="Calibri"/>
                <w:color w:val="0070C0"/>
                <w:sz w:val="14"/>
                <w:szCs w:val="14"/>
                <w:lang w:eastAsia="et-EE"/>
              </w:rPr>
              <w:t>56919990, riho.hoppenstiel@sakumaja.ee</w:t>
            </w:r>
            <w:r w:rsidRPr="00DC37CD">
              <w:rPr>
                <w:rFonts w:eastAsia="Times New Roman" w:cs="Calibri"/>
                <w:sz w:val="14"/>
                <w:szCs w:val="14"/>
                <w:lang w:eastAsia="et-EE"/>
              </w:rPr>
              <w:t>)</w:t>
            </w:r>
            <w:r w:rsidRPr="00DC37CD">
              <w:rPr>
                <w:rFonts w:eastAsia="Times New Roman" w:cs="Calibri"/>
                <w:sz w:val="14"/>
                <w:szCs w:val="14"/>
                <w:lang w:eastAsia="et-EE"/>
              </w:rPr>
              <w:br/>
            </w:r>
            <w:r w:rsidRPr="00DC37CD"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  <w:t xml:space="preserve">Kristjan Rutov </w:t>
            </w:r>
            <w:r w:rsidRPr="00DC37CD">
              <w:rPr>
                <w:rFonts w:eastAsia="Times New Roman" w:cs="Calibri"/>
                <w:sz w:val="14"/>
                <w:szCs w:val="14"/>
                <w:lang w:eastAsia="et-EE"/>
              </w:rPr>
              <w:t>(</w:t>
            </w:r>
            <w:r w:rsidRPr="00DC37CD">
              <w:rPr>
                <w:rFonts w:eastAsia="Times New Roman" w:cs="Calibri"/>
                <w:color w:val="0070C0"/>
                <w:sz w:val="14"/>
                <w:szCs w:val="14"/>
                <w:lang w:eastAsia="et-EE"/>
              </w:rPr>
              <w:t>5082712, kristjan.rutov@sakumaja.ee</w:t>
            </w:r>
            <w:r w:rsidRPr="00DC37CD">
              <w:rPr>
                <w:rFonts w:eastAsia="Times New Roman" w:cs="Calibri"/>
                <w:sz w:val="14"/>
                <w:szCs w:val="14"/>
                <w:lang w:eastAsia="et-EE"/>
              </w:rPr>
              <w:t>)</w:t>
            </w:r>
            <w:r w:rsidRPr="00DC37CD">
              <w:rPr>
                <w:rFonts w:eastAsia="Times New Roman" w:cs="Calibri"/>
                <w:sz w:val="14"/>
                <w:szCs w:val="14"/>
                <w:lang w:eastAsia="et-EE"/>
              </w:rPr>
              <w:br/>
            </w:r>
            <w:r w:rsidRPr="00DC37CD"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  <w:t>Maikel Arro</w:t>
            </w:r>
            <w:r w:rsidRPr="00DC37CD">
              <w:rPr>
                <w:rFonts w:eastAsia="Times New Roman" w:cs="Calibri"/>
                <w:sz w:val="14"/>
                <w:szCs w:val="14"/>
                <w:lang w:eastAsia="et-EE"/>
              </w:rPr>
              <w:t xml:space="preserve"> (</w:t>
            </w:r>
            <w:r w:rsidRPr="00DC37CD">
              <w:rPr>
                <w:rFonts w:eastAsia="Times New Roman" w:cs="Calibri"/>
                <w:color w:val="0070C0"/>
                <w:sz w:val="14"/>
                <w:szCs w:val="14"/>
                <w:lang w:eastAsia="et-EE"/>
              </w:rPr>
              <w:t>5226249, maikel.arro@sakumaja.ee</w:t>
            </w:r>
            <w:r w:rsidRPr="00DC37CD">
              <w:rPr>
                <w:rFonts w:eastAsia="Times New Roman" w:cs="Calibri"/>
                <w:sz w:val="14"/>
                <w:szCs w:val="14"/>
                <w:lang w:eastAsia="et-EE"/>
              </w:rPr>
              <w:t>)</w:t>
            </w:r>
            <w:r w:rsidRPr="00DC37CD">
              <w:rPr>
                <w:rFonts w:eastAsia="Times New Roman" w:cs="Calibri"/>
                <w:sz w:val="14"/>
                <w:szCs w:val="14"/>
                <w:lang w:eastAsia="et-EE"/>
              </w:rPr>
              <w:br/>
            </w:r>
            <w:r w:rsidRPr="00DC37CD">
              <w:rPr>
                <w:rFonts w:eastAsia="Times New Roman" w:cs="Calibri"/>
                <w:sz w:val="14"/>
                <w:szCs w:val="14"/>
                <w:u w:val="single"/>
                <w:lang w:eastAsia="et-EE"/>
              </w:rPr>
              <w:br/>
              <w:t>Autojuht-lukksepad:</w:t>
            </w:r>
            <w:r w:rsidRPr="00DC37CD">
              <w:rPr>
                <w:rFonts w:eastAsia="Times New Roman" w:cs="Calibri"/>
                <w:sz w:val="14"/>
                <w:szCs w:val="14"/>
                <w:lang w:eastAsia="et-EE"/>
              </w:rPr>
              <w:br/>
            </w:r>
            <w:r w:rsidRPr="00DC37CD"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  <w:t>Stanislav Sobinyakov</w:t>
            </w:r>
            <w:r w:rsidRPr="00DC37CD">
              <w:rPr>
                <w:rFonts w:eastAsia="Times New Roman" w:cs="Calibri"/>
                <w:sz w:val="14"/>
                <w:szCs w:val="14"/>
                <w:lang w:eastAsia="et-EE"/>
              </w:rPr>
              <w:t xml:space="preserve"> (</w:t>
            </w:r>
            <w:r w:rsidRPr="00DC37CD">
              <w:rPr>
                <w:rFonts w:eastAsia="Times New Roman" w:cs="Calibri"/>
                <w:color w:val="0070C0"/>
                <w:sz w:val="14"/>
                <w:szCs w:val="14"/>
                <w:lang w:eastAsia="et-EE"/>
              </w:rPr>
              <w:t>5226250, stanislav.sobinjakov@sakumaja.ee</w:t>
            </w:r>
            <w:r w:rsidRPr="00DC37CD">
              <w:rPr>
                <w:rFonts w:eastAsia="Times New Roman" w:cs="Calibri"/>
                <w:sz w:val="14"/>
                <w:szCs w:val="14"/>
                <w:lang w:eastAsia="et-EE"/>
              </w:rPr>
              <w:t>)</w:t>
            </w:r>
            <w:r w:rsidRPr="00DC37CD">
              <w:rPr>
                <w:rFonts w:eastAsia="Times New Roman" w:cs="Calibri"/>
                <w:sz w:val="14"/>
                <w:szCs w:val="14"/>
                <w:lang w:eastAsia="et-EE"/>
              </w:rPr>
              <w:br/>
            </w:r>
            <w:r w:rsidRPr="00DC37CD"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  <w:t>Urmas Villo</w:t>
            </w:r>
            <w:r w:rsidRPr="00DC37CD">
              <w:rPr>
                <w:rFonts w:eastAsia="Times New Roman" w:cs="Calibri"/>
                <w:sz w:val="14"/>
                <w:szCs w:val="14"/>
                <w:lang w:eastAsia="et-EE"/>
              </w:rPr>
              <w:t xml:space="preserve"> (</w:t>
            </w:r>
            <w:r w:rsidRPr="00DC37CD">
              <w:rPr>
                <w:rFonts w:eastAsia="Times New Roman" w:cs="Calibri"/>
                <w:color w:val="0070C0"/>
                <w:sz w:val="14"/>
                <w:szCs w:val="14"/>
                <w:lang w:eastAsia="et-EE"/>
              </w:rPr>
              <w:t>53018747</w:t>
            </w:r>
            <w:r w:rsidRPr="00DC37CD">
              <w:rPr>
                <w:rFonts w:eastAsia="Times New Roman" w:cs="Calibri"/>
                <w:sz w:val="14"/>
                <w:szCs w:val="14"/>
                <w:lang w:eastAsia="et-EE"/>
              </w:rPr>
              <w:t>)</w:t>
            </w:r>
          </w:p>
        </w:tc>
        <w:tc>
          <w:tcPr>
            <w:tcW w:w="4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BE48" w14:textId="77777777" w:rsidR="00DC37CD" w:rsidRPr="00DC37CD" w:rsidRDefault="00DC37CD" w:rsidP="00AD3682">
            <w:pPr>
              <w:spacing w:before="60" w:after="6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DC37CD">
              <w:rPr>
                <w:rFonts w:eastAsia="Times New Roman" w:cs="Calibri"/>
                <w:sz w:val="14"/>
                <w:szCs w:val="14"/>
                <w:lang w:eastAsia="et-EE"/>
              </w:rPr>
              <w:t>Veemajanduse projektijuht:</w:t>
            </w:r>
            <w:r w:rsidRPr="00DC37CD">
              <w:rPr>
                <w:rFonts w:eastAsia="Times New Roman" w:cs="Calibri"/>
                <w:sz w:val="14"/>
                <w:szCs w:val="14"/>
                <w:lang w:eastAsia="et-EE"/>
              </w:rPr>
              <w:br/>
            </w:r>
            <w:r w:rsidRPr="00DC37CD"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  <w:t>Reimo Põldäär</w:t>
            </w:r>
            <w:r w:rsidRPr="00DC37CD">
              <w:rPr>
                <w:rFonts w:eastAsia="Times New Roman" w:cs="Calibri"/>
                <w:sz w:val="14"/>
                <w:szCs w:val="14"/>
                <w:lang w:eastAsia="et-EE"/>
              </w:rPr>
              <w:t xml:space="preserve"> (</w:t>
            </w:r>
            <w:r w:rsidRPr="00DC37CD">
              <w:rPr>
                <w:rFonts w:eastAsia="Times New Roman" w:cs="Calibri"/>
                <w:color w:val="0070C0"/>
                <w:sz w:val="14"/>
                <w:szCs w:val="14"/>
                <w:lang w:eastAsia="et-EE"/>
              </w:rPr>
              <w:t>5105298, reimo.poldaar@sakumaja.ee</w:t>
            </w:r>
            <w:r w:rsidRPr="00DC37CD">
              <w:rPr>
                <w:rFonts w:eastAsia="Times New Roman" w:cs="Calibri"/>
                <w:sz w:val="14"/>
                <w:szCs w:val="14"/>
                <w:lang w:eastAsia="et-EE"/>
              </w:rPr>
              <w:t>)</w:t>
            </w:r>
            <w:r w:rsidRPr="00DC37CD">
              <w:rPr>
                <w:rFonts w:eastAsia="Times New Roman" w:cs="Calibri"/>
                <w:sz w:val="14"/>
                <w:szCs w:val="14"/>
                <w:lang w:eastAsia="et-EE"/>
              </w:rPr>
              <w:br/>
              <w:t>Veemajanduse tehniline projektijuht:</w:t>
            </w:r>
            <w:r w:rsidRPr="00DC37CD">
              <w:rPr>
                <w:rFonts w:eastAsia="Times New Roman" w:cs="Calibri"/>
                <w:sz w:val="14"/>
                <w:szCs w:val="14"/>
                <w:lang w:eastAsia="et-EE"/>
              </w:rPr>
              <w:br/>
            </w:r>
            <w:r w:rsidRPr="00DC37CD"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  <w:t>Kertu Nurklik</w:t>
            </w:r>
            <w:r w:rsidRPr="00DC37CD">
              <w:rPr>
                <w:rFonts w:eastAsia="Times New Roman" w:cs="Calibri"/>
                <w:sz w:val="14"/>
                <w:szCs w:val="14"/>
                <w:lang w:eastAsia="et-EE"/>
              </w:rPr>
              <w:t xml:space="preserve"> (</w:t>
            </w:r>
            <w:r w:rsidRPr="00DC37CD">
              <w:rPr>
                <w:rFonts w:eastAsia="Times New Roman" w:cs="Calibri"/>
                <w:color w:val="0070C0"/>
                <w:sz w:val="14"/>
                <w:szCs w:val="14"/>
                <w:lang w:eastAsia="et-EE"/>
              </w:rPr>
              <w:t>56904633, kertu.nurklik@sakumaja.ee</w:t>
            </w:r>
            <w:r w:rsidRPr="00DC37CD">
              <w:rPr>
                <w:rFonts w:eastAsia="Times New Roman" w:cs="Calibri"/>
                <w:sz w:val="14"/>
                <w:szCs w:val="14"/>
                <w:lang w:eastAsia="et-EE"/>
              </w:rPr>
              <w:t>)</w:t>
            </w:r>
            <w:r w:rsidRPr="00DC37CD">
              <w:rPr>
                <w:rFonts w:eastAsia="Times New Roman" w:cs="Calibri"/>
                <w:sz w:val="14"/>
                <w:szCs w:val="14"/>
                <w:lang w:eastAsia="et-EE"/>
              </w:rPr>
              <w:br/>
              <w:t>Juhatuse liige:</w:t>
            </w:r>
            <w:r w:rsidRPr="00DC37CD">
              <w:rPr>
                <w:rFonts w:eastAsia="Times New Roman" w:cs="Calibri"/>
                <w:sz w:val="14"/>
                <w:szCs w:val="14"/>
                <w:lang w:eastAsia="et-EE"/>
              </w:rPr>
              <w:br/>
            </w:r>
            <w:r w:rsidRPr="00DC37CD"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  <w:t>Marko Matsalu</w:t>
            </w:r>
            <w:r w:rsidRPr="00DC37CD">
              <w:rPr>
                <w:rFonts w:eastAsia="Times New Roman" w:cs="Calibri"/>
                <w:sz w:val="14"/>
                <w:szCs w:val="14"/>
                <w:lang w:eastAsia="et-EE"/>
              </w:rPr>
              <w:t xml:space="preserve"> (</w:t>
            </w:r>
            <w:r w:rsidRPr="00DC37CD">
              <w:rPr>
                <w:rFonts w:eastAsia="Times New Roman" w:cs="Calibri"/>
                <w:color w:val="0070C0"/>
                <w:sz w:val="14"/>
                <w:szCs w:val="14"/>
                <w:lang w:eastAsia="et-EE"/>
              </w:rPr>
              <w:t>56465085, marko.matsalu@sakumaja.ee</w:t>
            </w:r>
            <w:r w:rsidRPr="00DC37CD">
              <w:rPr>
                <w:rFonts w:eastAsia="Times New Roman" w:cs="Calibri"/>
                <w:sz w:val="14"/>
                <w:szCs w:val="14"/>
                <w:lang w:eastAsia="et-EE"/>
              </w:rPr>
              <w:t>)</w:t>
            </w:r>
            <w:r w:rsidRPr="00DC37CD">
              <w:rPr>
                <w:rFonts w:eastAsia="Times New Roman" w:cs="Calibri"/>
                <w:sz w:val="14"/>
                <w:szCs w:val="14"/>
                <w:lang w:eastAsia="et-EE"/>
              </w:rPr>
              <w:br/>
              <w:t>Juhatuse liige-finantsjuht:</w:t>
            </w:r>
            <w:r w:rsidRPr="00DC37CD">
              <w:rPr>
                <w:rFonts w:eastAsia="Times New Roman" w:cs="Calibri"/>
                <w:sz w:val="14"/>
                <w:szCs w:val="14"/>
                <w:lang w:eastAsia="et-EE"/>
              </w:rPr>
              <w:br/>
            </w:r>
            <w:r w:rsidRPr="00DC37CD"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  <w:t>Kadri Kralla</w:t>
            </w:r>
            <w:r w:rsidRPr="00DC37CD">
              <w:rPr>
                <w:rFonts w:eastAsia="Times New Roman" w:cs="Calibri"/>
                <w:sz w:val="14"/>
                <w:szCs w:val="14"/>
                <w:lang w:eastAsia="et-EE"/>
              </w:rPr>
              <w:t xml:space="preserve"> (</w:t>
            </w:r>
            <w:r w:rsidRPr="00DC37CD">
              <w:rPr>
                <w:rFonts w:eastAsia="Times New Roman" w:cs="Calibri"/>
                <w:color w:val="0070C0"/>
                <w:sz w:val="14"/>
                <w:szCs w:val="14"/>
                <w:lang w:eastAsia="et-EE"/>
              </w:rPr>
              <w:t>56213400, kadri.kralla@sakumaja.ee</w:t>
            </w:r>
            <w:r w:rsidRPr="00DC37CD">
              <w:rPr>
                <w:rFonts w:eastAsia="Times New Roman" w:cs="Calibri"/>
                <w:sz w:val="14"/>
                <w:szCs w:val="14"/>
                <w:lang w:eastAsia="et-EE"/>
              </w:rPr>
              <w:t>)</w:t>
            </w:r>
            <w:r w:rsidRPr="00DC37CD">
              <w:rPr>
                <w:rFonts w:eastAsia="Times New Roman" w:cs="Calibri"/>
                <w:sz w:val="14"/>
                <w:szCs w:val="14"/>
                <w:lang w:eastAsia="et-EE"/>
              </w:rPr>
              <w:br/>
              <w:t>Juhiabi:</w:t>
            </w:r>
            <w:r w:rsidRPr="00DC37CD">
              <w:rPr>
                <w:rFonts w:eastAsia="Times New Roman" w:cs="Calibri"/>
                <w:sz w:val="14"/>
                <w:szCs w:val="14"/>
                <w:lang w:eastAsia="et-EE"/>
              </w:rPr>
              <w:br/>
            </w:r>
            <w:r w:rsidRPr="00DC37CD"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  <w:t>Garita Viira</w:t>
            </w:r>
            <w:r w:rsidRPr="00DC37CD">
              <w:rPr>
                <w:rFonts w:eastAsia="Times New Roman" w:cs="Calibri"/>
                <w:sz w:val="14"/>
                <w:szCs w:val="14"/>
                <w:lang w:eastAsia="et-EE"/>
              </w:rPr>
              <w:t xml:space="preserve"> (</w:t>
            </w:r>
            <w:r w:rsidRPr="00DC37CD">
              <w:rPr>
                <w:rFonts w:eastAsia="Times New Roman" w:cs="Calibri"/>
                <w:color w:val="0070C0"/>
                <w:sz w:val="14"/>
                <w:szCs w:val="14"/>
                <w:lang w:eastAsia="et-EE"/>
              </w:rPr>
              <w:t>51920772, garita.viira@sakumaja.ee</w:t>
            </w:r>
            <w:r w:rsidRPr="00DC37CD">
              <w:rPr>
                <w:rFonts w:eastAsia="Times New Roman" w:cs="Calibri"/>
                <w:sz w:val="14"/>
                <w:szCs w:val="14"/>
                <w:lang w:eastAsia="et-EE"/>
              </w:rPr>
              <w:t>)</w:t>
            </w:r>
            <w:r w:rsidRPr="00DC37CD">
              <w:rPr>
                <w:rFonts w:eastAsia="Times New Roman" w:cs="Calibri"/>
                <w:sz w:val="14"/>
                <w:szCs w:val="14"/>
                <w:lang w:eastAsia="et-EE"/>
              </w:rPr>
              <w:br/>
              <w:t>Pearaamatupidaja:</w:t>
            </w:r>
            <w:r w:rsidRPr="00DC37CD">
              <w:rPr>
                <w:rFonts w:eastAsia="Times New Roman" w:cs="Calibri"/>
                <w:sz w:val="14"/>
                <w:szCs w:val="14"/>
                <w:lang w:eastAsia="et-EE"/>
              </w:rPr>
              <w:br/>
            </w:r>
            <w:r w:rsidRPr="00DC37CD"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  <w:t>Aili Kaasik</w:t>
            </w:r>
            <w:r w:rsidRPr="00DC37CD">
              <w:rPr>
                <w:rFonts w:eastAsia="Times New Roman" w:cs="Calibri"/>
                <w:sz w:val="14"/>
                <w:szCs w:val="14"/>
                <w:lang w:eastAsia="et-EE"/>
              </w:rPr>
              <w:t xml:space="preserve"> (</w:t>
            </w:r>
            <w:r w:rsidRPr="00DC37CD">
              <w:rPr>
                <w:rFonts w:eastAsia="Times New Roman" w:cs="Calibri"/>
                <w:color w:val="0070C0"/>
                <w:sz w:val="14"/>
                <w:szCs w:val="14"/>
                <w:lang w:eastAsia="et-EE"/>
              </w:rPr>
              <w:t>5263027, aili.kaasik@sakumaja.ee</w:t>
            </w:r>
            <w:r w:rsidRPr="00DC37CD">
              <w:rPr>
                <w:rFonts w:eastAsia="Times New Roman" w:cs="Calibri"/>
                <w:sz w:val="14"/>
                <w:szCs w:val="14"/>
                <w:lang w:eastAsia="et-EE"/>
              </w:rPr>
              <w:t>)</w:t>
            </w:r>
          </w:p>
        </w:tc>
      </w:tr>
      <w:tr w:rsidR="00DC37CD" w:rsidRPr="00DC37CD" w14:paraId="0BDFFB23" w14:textId="77777777" w:rsidTr="00AD3682">
        <w:trPr>
          <w:trHeight w:val="227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2093" w14:textId="77777777" w:rsidR="00DC37CD" w:rsidRPr="00DC37CD" w:rsidRDefault="00DC37CD" w:rsidP="00AD3682">
            <w:pPr>
              <w:spacing w:before="60" w:after="60" w:line="240" w:lineRule="auto"/>
              <w:jc w:val="left"/>
              <w:rPr>
                <w:rFonts w:eastAsia="Times New Roman" w:cs="Calibri"/>
                <w:b/>
                <w:bCs/>
                <w:sz w:val="16"/>
                <w:szCs w:val="16"/>
                <w:lang w:eastAsia="et-EE"/>
              </w:rPr>
            </w:pPr>
            <w:r w:rsidRPr="00DC37CD">
              <w:rPr>
                <w:rFonts w:eastAsia="Times New Roman" w:cs="Calibri"/>
                <w:b/>
                <w:bCs/>
                <w:sz w:val="16"/>
                <w:szCs w:val="16"/>
                <w:lang w:eastAsia="et-EE"/>
              </w:rPr>
              <w:t>Torustikega seotud olukordade lahendamine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DD7E" w14:textId="77777777" w:rsidR="001D5886" w:rsidRDefault="00DC37CD" w:rsidP="00AD3682">
            <w:pPr>
              <w:spacing w:before="60" w:after="6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DC37CD">
              <w:rPr>
                <w:rFonts w:eastAsia="Times New Roman" w:cs="Calibri"/>
                <w:sz w:val="14"/>
                <w:szCs w:val="14"/>
                <w:lang w:eastAsia="et-EE"/>
              </w:rPr>
              <w:t>Veemajanduse valdkonna juht</w:t>
            </w:r>
          </w:p>
          <w:p w14:paraId="1D70177D" w14:textId="77777777" w:rsidR="001D5886" w:rsidRDefault="00DC37CD" w:rsidP="00AD3682">
            <w:pPr>
              <w:spacing w:before="60" w:after="60" w:line="240" w:lineRule="auto"/>
              <w:jc w:val="left"/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</w:pPr>
            <w:r w:rsidRPr="00DC37CD">
              <w:rPr>
                <w:rFonts w:eastAsia="Times New Roman" w:cs="Calibri"/>
                <w:b/>
                <w:bCs/>
                <w:sz w:val="14"/>
                <w:szCs w:val="14"/>
                <w:lang w:eastAsia="et-EE"/>
              </w:rPr>
              <w:t>Martin Binsol</w:t>
            </w:r>
          </w:p>
          <w:p w14:paraId="64B6A761" w14:textId="4F0C1435" w:rsidR="00DC37CD" w:rsidRPr="00DC37CD" w:rsidRDefault="00DC37CD" w:rsidP="00AD3682">
            <w:pPr>
              <w:spacing w:before="60" w:after="6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DC37CD">
              <w:rPr>
                <w:rFonts w:eastAsia="Times New Roman" w:cs="Calibri"/>
                <w:sz w:val="14"/>
                <w:szCs w:val="14"/>
                <w:lang w:eastAsia="et-EE"/>
              </w:rPr>
              <w:t>(</w:t>
            </w:r>
            <w:r w:rsidRPr="00DC37CD">
              <w:rPr>
                <w:rFonts w:eastAsia="Times New Roman" w:cs="Calibri"/>
                <w:color w:val="0070C0"/>
                <w:sz w:val="14"/>
                <w:szCs w:val="14"/>
                <w:lang w:eastAsia="et-EE"/>
              </w:rPr>
              <w:t>53441749, martin.binsol@sakumaja.ee</w:t>
            </w:r>
            <w:r w:rsidRPr="00DC37CD">
              <w:rPr>
                <w:rFonts w:eastAsia="Times New Roman" w:cs="Calibri"/>
                <w:sz w:val="14"/>
                <w:szCs w:val="14"/>
                <w:lang w:eastAsia="et-EE"/>
              </w:rPr>
              <w:t>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175E" w14:textId="77777777" w:rsidR="00DC37CD" w:rsidRPr="00DC37CD" w:rsidRDefault="00DC37CD" w:rsidP="00AD3682">
            <w:pPr>
              <w:spacing w:before="60" w:after="6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  <w:r w:rsidRPr="00DC37CD">
              <w:rPr>
                <w:rFonts w:eastAsia="Times New Roman" w:cs="Calibri"/>
                <w:sz w:val="14"/>
                <w:szCs w:val="14"/>
                <w:lang w:eastAsia="et-EE"/>
              </w:rPr>
              <w:t>Üllar Aidama (56668817)</w:t>
            </w:r>
          </w:p>
        </w:tc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D56E8" w14:textId="77777777" w:rsidR="00DC37CD" w:rsidRPr="00DC37CD" w:rsidRDefault="00DC37CD" w:rsidP="00AD3682">
            <w:pPr>
              <w:spacing w:before="60" w:after="6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</w:p>
        </w:tc>
        <w:tc>
          <w:tcPr>
            <w:tcW w:w="4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BA905" w14:textId="77777777" w:rsidR="00DC37CD" w:rsidRPr="00DC37CD" w:rsidRDefault="00DC37CD" w:rsidP="00AD3682">
            <w:pPr>
              <w:spacing w:before="60" w:after="60" w:line="240" w:lineRule="auto"/>
              <w:jc w:val="left"/>
              <w:rPr>
                <w:rFonts w:eastAsia="Times New Roman" w:cs="Calibri"/>
                <w:sz w:val="14"/>
                <w:szCs w:val="14"/>
                <w:lang w:eastAsia="et-EE"/>
              </w:rPr>
            </w:pPr>
          </w:p>
        </w:tc>
      </w:tr>
    </w:tbl>
    <w:p w14:paraId="173EFFAB" w14:textId="77777777" w:rsidR="00843DA1" w:rsidRDefault="00843DA1" w:rsidP="0060044E">
      <w:pPr>
        <w:spacing w:line="259" w:lineRule="auto"/>
        <w:jc w:val="left"/>
      </w:pPr>
    </w:p>
    <w:tbl>
      <w:tblPr>
        <w:tblW w:w="138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7"/>
        <w:gridCol w:w="2367"/>
        <w:gridCol w:w="1418"/>
        <w:gridCol w:w="2718"/>
        <w:gridCol w:w="4683"/>
      </w:tblGrid>
      <w:tr w:rsidR="00A5512B" w14:paraId="411B45C7" w14:textId="77777777" w:rsidTr="00AD7712">
        <w:trPr>
          <w:cantSplit/>
          <w:trHeight w:val="20"/>
        </w:trPr>
        <w:tc>
          <w:tcPr>
            <w:tcW w:w="138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2B319E" w14:textId="77777777" w:rsidR="00A5512B" w:rsidRPr="00741029" w:rsidRDefault="00A5512B" w:rsidP="00843DA1">
            <w:pPr>
              <w:spacing w:after="0" w:line="240" w:lineRule="auto"/>
              <w:jc w:val="left"/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41029">
              <w:rPr>
                <w:rFonts w:cs="Calibri"/>
                <w:b/>
                <w:bCs/>
                <w:i/>
                <w:iCs/>
                <w:color w:val="44546A" w:themeColor="text2"/>
                <w:sz w:val="20"/>
                <w:szCs w:val="20"/>
              </w:rPr>
              <w:t>Lepingupartnerite, tarnijate jm oluliste ettevõtete ja asutuste kontaktid</w:t>
            </w:r>
          </w:p>
        </w:tc>
      </w:tr>
      <w:tr w:rsidR="00843DA1" w14:paraId="50FBF464" w14:textId="77777777" w:rsidTr="00AD7712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E50B2CB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Ettevõte või asutus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8E7E4E0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Kontaktisik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34411A8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Telefon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5664149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E-posti aadress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EE34C88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4"/>
                <w:szCs w:val="14"/>
              </w:rPr>
              <w:t>Asukoht</w:t>
            </w:r>
          </w:p>
        </w:tc>
      </w:tr>
      <w:tr w:rsidR="00843DA1" w14:paraId="3D79F7CF" w14:textId="77777777" w:rsidTr="00AD7712">
        <w:trPr>
          <w:cantSplit/>
          <w:trHeight w:val="20"/>
        </w:trPr>
        <w:tc>
          <w:tcPr>
            <w:tcW w:w="13846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14:paraId="6CDB8B40" w14:textId="77777777" w:rsidR="00843DA1" w:rsidRDefault="00843DA1" w:rsidP="002F43E8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14"/>
                <w:szCs w:val="14"/>
              </w:rPr>
              <w:t>Võrguteenus ja energia, sideteenus, kütus</w:t>
            </w:r>
          </w:p>
        </w:tc>
      </w:tr>
      <w:tr w:rsidR="00843DA1" w14:paraId="65E70036" w14:textId="77777777" w:rsidTr="00AD7712">
        <w:trPr>
          <w:cantSplit/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86DC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AS Elektrilevi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646A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Rikked 24h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Äriklienditeenindus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FCB6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1343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7771747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D9E3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info@elektrilevi</w:t>
            </w:r>
            <w:proofErr w:type="spellEnd"/>
            <w:r>
              <w:rPr>
                <w:rFonts w:cs="Calibri"/>
                <w:color w:val="000000"/>
                <w:sz w:val="14"/>
                <w:szCs w:val="14"/>
              </w:rPr>
              <w:br/>
            </w: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ariklient@elektrilevi</w:t>
            </w:r>
            <w:proofErr w:type="spellEnd"/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B867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13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www.elektrilevi.ee</w:t>
              </w:r>
            </w:hyperlink>
          </w:p>
        </w:tc>
      </w:tr>
      <w:tr w:rsidR="00843DA1" w14:paraId="42F5E393" w14:textId="77777777" w:rsidTr="00AD7712">
        <w:trPr>
          <w:cantSplit/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0BAE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Telia Eesti AS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F9EA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Äriklienditeenindus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Automaatteenindus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4878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1551, 6559188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16119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01DA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info@telia.ee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ariklient@telia.ee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F55E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14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www.telia.ee</w:t>
              </w:r>
            </w:hyperlink>
          </w:p>
        </w:tc>
      </w:tr>
      <w:tr w:rsidR="00843DA1" w14:paraId="50322587" w14:textId="77777777" w:rsidTr="00AD7712">
        <w:trPr>
          <w:cantSplit/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62BB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FF0000"/>
                <w:sz w:val="14"/>
                <w:szCs w:val="14"/>
              </w:rPr>
            </w:pPr>
            <w:r>
              <w:rPr>
                <w:rFonts w:cs="Calibri"/>
                <w:color w:val="FF0000"/>
                <w:sz w:val="14"/>
                <w:szCs w:val="14"/>
              </w:rPr>
              <w:t>Satelliittelefonidele teenusleping???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8218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8465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00F0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E6E8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843DA1" w14:paraId="158B79D5" w14:textId="77777777" w:rsidTr="00AD7712">
        <w:trPr>
          <w:cantSplit/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7E51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Circle</w:t>
            </w:r>
            <w:proofErr w:type="spellEnd"/>
            <w:r>
              <w:rPr>
                <w:rFonts w:cs="Calibri"/>
                <w:color w:val="000000"/>
                <w:sz w:val="14"/>
                <w:szCs w:val="14"/>
              </w:rPr>
              <w:t xml:space="preserve"> K Eesti AS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ADD5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Üldinfo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Jüri tankla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BE5D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6757777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6561300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C488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91EF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15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www.circlek.ee</w:t>
              </w:r>
            </w:hyperlink>
          </w:p>
        </w:tc>
      </w:tr>
      <w:tr w:rsidR="00843DA1" w14:paraId="06574131" w14:textId="77777777" w:rsidTr="00AD7712">
        <w:trPr>
          <w:cantSplit/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AB89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AS Alexela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615D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Üldinfo (24 h)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Äriklienditeenindus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Tammemäe tankla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0846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6290000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6262777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57807848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36F3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br/>
              <w:t>alexela@alexela.ee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ariklient@alexela.ee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FA17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16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www.alexela.ee</w:t>
              </w:r>
            </w:hyperlink>
          </w:p>
        </w:tc>
      </w:tr>
      <w:tr w:rsidR="00843DA1" w14:paraId="4D475712" w14:textId="77777777" w:rsidTr="00AD7712">
        <w:trPr>
          <w:cantSplit/>
          <w:trHeight w:val="20"/>
        </w:trPr>
        <w:tc>
          <w:tcPr>
            <w:tcW w:w="13846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14:paraId="5C6C9970" w14:textId="77777777" w:rsidR="00843DA1" w:rsidRDefault="00843DA1" w:rsidP="002F43E8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14"/>
                <w:szCs w:val="14"/>
              </w:rPr>
              <w:t>Pumbad ja tarvikud</w:t>
            </w:r>
          </w:p>
        </w:tc>
      </w:tr>
      <w:tr w:rsidR="00843DA1" w14:paraId="6CE14A99" w14:textId="77777777" w:rsidTr="00AD7712">
        <w:trPr>
          <w:cantSplit/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3145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SIA GRUNDFOS Pumps Baltic Eesti filiaal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F4D8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 xml:space="preserve">Aivo </w:t>
            </w: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Evardi</w:t>
            </w:r>
            <w:proofErr w:type="spellEnd"/>
            <w:r>
              <w:rPr>
                <w:rFonts w:cs="Calibri"/>
                <w:color w:val="000000"/>
                <w:sz w:val="14"/>
                <w:szCs w:val="14"/>
              </w:rPr>
              <w:br/>
              <w:t>Üldinfo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AE9B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5031569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6061690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2343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aeevardi@grundfos.com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estonia@sales.grundfos.com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9418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17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www.grundfos.com/ee</w:t>
              </w:r>
            </w:hyperlink>
          </w:p>
        </w:tc>
      </w:tr>
      <w:tr w:rsidR="00843DA1" w14:paraId="56D556DA" w14:textId="77777777" w:rsidTr="00AD7712">
        <w:trPr>
          <w:cantSplit/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CB11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Hekes</w:t>
            </w:r>
            <w:proofErr w:type="spellEnd"/>
            <w:r>
              <w:rPr>
                <w:rFonts w:cs="Calibri"/>
                <w:color w:val="000000"/>
                <w:sz w:val="14"/>
                <w:szCs w:val="14"/>
              </w:rPr>
              <w:t xml:space="preserve"> Eesti OÜ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0BD7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Üldinfo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0793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6032281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55564112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56250155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95C0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18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info@hekes.ee</w:t>
              </w:r>
            </w:hyperlink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D0A0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19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www.hekes.ee</w:t>
              </w:r>
            </w:hyperlink>
          </w:p>
        </w:tc>
      </w:tr>
      <w:tr w:rsidR="00843DA1" w14:paraId="2806206A" w14:textId="77777777" w:rsidTr="00AD7712">
        <w:trPr>
          <w:cantSplit/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C309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 xml:space="preserve">ABS pumps &amp; </w:t>
            </w: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services</w:t>
            </w:r>
            <w:proofErr w:type="spellEnd"/>
            <w:r>
              <w:rPr>
                <w:rFonts w:cs="Calibri"/>
                <w:color w:val="000000"/>
                <w:sz w:val="14"/>
                <w:szCs w:val="14"/>
              </w:rPr>
              <w:t xml:space="preserve"> OÜ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01F2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Üldinfo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53F0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5174292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5185605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12C6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20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info@abspumps.ee</w:t>
              </w:r>
            </w:hyperlink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280C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21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www.abspumps.ee</w:t>
              </w:r>
            </w:hyperlink>
          </w:p>
        </w:tc>
      </w:tr>
      <w:tr w:rsidR="00843DA1" w14:paraId="073B5E0A" w14:textId="77777777" w:rsidTr="00AD7712">
        <w:trPr>
          <w:cantSplit/>
          <w:trHeight w:val="20"/>
        </w:trPr>
        <w:tc>
          <w:tcPr>
            <w:tcW w:w="13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E164400" w14:textId="77777777" w:rsidR="00843DA1" w:rsidRDefault="00843DA1" w:rsidP="002F43E8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14"/>
                <w:szCs w:val="14"/>
              </w:rPr>
              <w:t>Remondimaterjalid</w:t>
            </w:r>
          </w:p>
        </w:tc>
      </w:tr>
      <w:tr w:rsidR="00843DA1" w14:paraId="0ADEAFB4" w14:textId="77777777" w:rsidTr="00AD7712">
        <w:trPr>
          <w:cantSplit/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554A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AS Onninen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BF71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 xml:space="preserve">Harry </w:t>
            </w: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Kartau</w:t>
            </w:r>
            <w:proofErr w:type="spellEnd"/>
            <w:r>
              <w:rPr>
                <w:rFonts w:cs="Calibri"/>
                <w:color w:val="000000"/>
                <w:sz w:val="14"/>
                <w:szCs w:val="14"/>
              </w:rPr>
              <w:br/>
              <w:t xml:space="preserve">Janek </w:t>
            </w: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Lindma</w:t>
            </w:r>
            <w:proofErr w:type="spellEnd"/>
            <w:r>
              <w:rPr>
                <w:rFonts w:cs="Calibri"/>
                <w:color w:val="000000"/>
                <w:sz w:val="14"/>
                <w:szCs w:val="14"/>
              </w:rPr>
              <w:br/>
              <w:t>Üldinfo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176F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5041519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5153251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6105550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DECE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22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Harry.Kartau@onninen.com</w:t>
              </w:r>
              <w:r w:rsidR="00843DA1">
                <w:rPr>
                  <w:rFonts w:cs="Calibri"/>
                  <w:color w:val="0563C1"/>
                  <w:sz w:val="14"/>
                  <w:szCs w:val="14"/>
                  <w:u w:val="single"/>
                </w:rPr>
                <w:br/>
              </w:r>
              <w:r w:rsidR="00843DA1">
                <w:rPr>
                  <w:rStyle w:val="Hperlink"/>
                  <w:rFonts w:cs="Calibri"/>
                  <w:sz w:val="14"/>
                  <w:szCs w:val="14"/>
                </w:rPr>
                <w:t>janek.lindma@onninen.com</w:t>
              </w:r>
              <w:r w:rsidR="00843DA1">
                <w:rPr>
                  <w:rFonts w:cs="Calibri"/>
                  <w:color w:val="0563C1"/>
                  <w:sz w:val="14"/>
                  <w:szCs w:val="14"/>
                  <w:u w:val="single"/>
                </w:rPr>
                <w:br/>
              </w:r>
              <w:r w:rsidR="00843DA1">
                <w:rPr>
                  <w:rStyle w:val="Hperlink"/>
                  <w:rFonts w:cs="Calibri"/>
                  <w:sz w:val="14"/>
                  <w:szCs w:val="14"/>
                </w:rPr>
                <w:t>klienditugi@onninen.com</w:t>
              </w:r>
            </w:hyperlink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6ABD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23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www.onninen.ee</w:t>
              </w:r>
            </w:hyperlink>
          </w:p>
        </w:tc>
      </w:tr>
      <w:tr w:rsidR="00843DA1" w14:paraId="03261539" w14:textId="77777777" w:rsidTr="00AD7712">
        <w:trPr>
          <w:cantSplit/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341B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FEB AS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ADA0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Rene Remmelgas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Üldinfo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A759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5206565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6548500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BB1B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24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rene.remmelgas@feb.ee</w:t>
              </w:r>
              <w:r w:rsidR="00843DA1">
                <w:rPr>
                  <w:rFonts w:cs="Calibri"/>
                  <w:color w:val="0563C1"/>
                  <w:sz w:val="14"/>
                  <w:szCs w:val="14"/>
                  <w:u w:val="single"/>
                </w:rPr>
                <w:br/>
              </w:r>
              <w:r w:rsidR="00843DA1">
                <w:rPr>
                  <w:rStyle w:val="Hperlink"/>
                  <w:rFonts w:cs="Calibri"/>
                  <w:sz w:val="14"/>
                  <w:szCs w:val="14"/>
                </w:rPr>
                <w:t>feb@feb.ee</w:t>
              </w:r>
            </w:hyperlink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B003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25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www.feb.ee</w:t>
              </w:r>
            </w:hyperlink>
          </w:p>
        </w:tc>
      </w:tr>
      <w:tr w:rsidR="00843DA1" w14:paraId="7F44B7DF" w14:textId="77777777" w:rsidTr="00AD7712">
        <w:trPr>
          <w:cantSplit/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CCAC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Hüdrotehnika</w:t>
            </w:r>
            <w:proofErr w:type="spellEnd"/>
            <w:r>
              <w:rPr>
                <w:rFonts w:cs="Calibri"/>
                <w:color w:val="000000"/>
                <w:sz w:val="14"/>
                <w:szCs w:val="14"/>
              </w:rPr>
              <w:t xml:space="preserve"> OÜ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DFB1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Marek Lutt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Üldinfo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67C9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5529832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6013353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65BB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26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marek@hydrotehnika.ee</w:t>
              </w:r>
              <w:r w:rsidR="00843DA1">
                <w:rPr>
                  <w:rFonts w:cs="Calibri"/>
                  <w:color w:val="0563C1"/>
                  <w:sz w:val="14"/>
                  <w:szCs w:val="14"/>
                  <w:u w:val="single"/>
                </w:rPr>
                <w:br/>
              </w:r>
              <w:r w:rsidR="00843DA1">
                <w:rPr>
                  <w:rStyle w:val="Hperlink"/>
                  <w:rFonts w:cs="Calibri"/>
                  <w:sz w:val="14"/>
                  <w:szCs w:val="14"/>
                </w:rPr>
                <w:t>info@hydrotehnika.ee</w:t>
              </w:r>
            </w:hyperlink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9D5D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27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www.hydrotehnika.ee</w:t>
              </w:r>
            </w:hyperlink>
          </w:p>
        </w:tc>
      </w:tr>
      <w:tr w:rsidR="00843DA1" w14:paraId="547E7A19" w14:textId="77777777" w:rsidTr="00AD7712">
        <w:trPr>
          <w:cantSplit/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E3F8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Hydroscand</w:t>
            </w:r>
            <w:proofErr w:type="spellEnd"/>
            <w:r>
              <w:rPr>
                <w:rFonts w:cs="Calibri"/>
                <w:color w:val="000000"/>
                <w:sz w:val="14"/>
                <w:szCs w:val="14"/>
              </w:rPr>
              <w:t xml:space="preserve"> AS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619C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24 h teenindus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6036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16969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B67C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28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info@hydroscand.ee</w:t>
              </w:r>
            </w:hyperlink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75BC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29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www.hydroscand.ee</w:t>
              </w:r>
            </w:hyperlink>
          </w:p>
        </w:tc>
      </w:tr>
      <w:tr w:rsidR="00843DA1" w14:paraId="2B0F0FCA" w14:textId="77777777" w:rsidTr="00AD7712">
        <w:trPr>
          <w:cantSplit/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F1E4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Hekamerk Grupp OÜ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8562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 xml:space="preserve">Jaanus </w:t>
            </w: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Kerbo</w:t>
            </w:r>
            <w:proofErr w:type="spellEnd"/>
            <w:r>
              <w:rPr>
                <w:rFonts w:cs="Calibri"/>
                <w:color w:val="000000"/>
                <w:sz w:val="14"/>
                <w:szCs w:val="14"/>
              </w:rPr>
              <w:br/>
              <w:t>Üldinfo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B401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58307900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6776300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5511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30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jaanus@hekamerk.ee</w:t>
              </w:r>
              <w:r w:rsidR="00843DA1">
                <w:rPr>
                  <w:rFonts w:cs="Calibri"/>
                  <w:color w:val="0563C1"/>
                  <w:sz w:val="14"/>
                  <w:szCs w:val="14"/>
                  <w:u w:val="single"/>
                </w:rPr>
                <w:br/>
              </w:r>
              <w:r w:rsidR="00843DA1">
                <w:rPr>
                  <w:rStyle w:val="Hperlink"/>
                  <w:rFonts w:cs="Calibri"/>
                  <w:sz w:val="14"/>
                  <w:szCs w:val="14"/>
                </w:rPr>
                <w:t>info@hekamerk.ee</w:t>
              </w:r>
            </w:hyperlink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4AB1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31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www.hekamerk.ee</w:t>
              </w:r>
            </w:hyperlink>
          </w:p>
        </w:tc>
      </w:tr>
      <w:tr w:rsidR="00843DA1" w14:paraId="2DDC1010" w14:textId="77777777" w:rsidTr="00AD7712">
        <w:trPr>
          <w:cantSplit/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87A7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Bauhof</w:t>
            </w:r>
            <w:proofErr w:type="spellEnd"/>
            <w:r>
              <w:rPr>
                <w:rFonts w:cs="Calibri"/>
                <w:color w:val="000000"/>
                <w:sz w:val="14"/>
                <w:szCs w:val="14"/>
              </w:rPr>
              <w:t xml:space="preserve"> Group AS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189C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 xml:space="preserve">Laagri </w:t>
            </w: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Bauhof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1E1F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6061999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5212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32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info@bauhof.ee</w:t>
              </w:r>
              <w:r w:rsidR="00843DA1">
                <w:rPr>
                  <w:rFonts w:cs="Calibri"/>
                  <w:color w:val="0563C1"/>
                  <w:sz w:val="14"/>
                  <w:szCs w:val="14"/>
                  <w:u w:val="single"/>
                </w:rPr>
                <w:br/>
              </w:r>
              <w:r w:rsidR="00843DA1">
                <w:rPr>
                  <w:rStyle w:val="Hperlink"/>
                  <w:rFonts w:cs="Calibri"/>
                  <w:sz w:val="14"/>
                  <w:szCs w:val="14"/>
                </w:rPr>
                <w:t>klienditugi@bauhof.ee</w:t>
              </w:r>
            </w:hyperlink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48F7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33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www.bauhof.ee</w:t>
              </w:r>
            </w:hyperlink>
          </w:p>
        </w:tc>
      </w:tr>
      <w:tr w:rsidR="00843DA1" w14:paraId="7A559954" w14:textId="77777777" w:rsidTr="00AD7712">
        <w:trPr>
          <w:cantSplit/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F19A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Espak AS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9F34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Üldinfo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43EA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6512301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406C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34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klienditeenindus@espak.ee</w:t>
              </w:r>
            </w:hyperlink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55F6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35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www.espak.ee</w:t>
              </w:r>
            </w:hyperlink>
          </w:p>
        </w:tc>
      </w:tr>
      <w:tr w:rsidR="00843DA1" w14:paraId="363B0F1C" w14:textId="77777777" w:rsidTr="00AD7712">
        <w:trPr>
          <w:cantSplit/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18FC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Würth</w:t>
            </w:r>
            <w:proofErr w:type="spellEnd"/>
            <w:r>
              <w:rPr>
                <w:rFonts w:cs="Calibri"/>
                <w:color w:val="000000"/>
                <w:sz w:val="14"/>
                <w:szCs w:val="14"/>
              </w:rPr>
              <w:t xml:space="preserve"> AS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63ED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Üldinfo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Telefonimüük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2F8C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6511200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6511222, 5251222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ED64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wuerth@wuerth.ee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telli@wuerth.ee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05DF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36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www.wuerth.ee</w:t>
              </w:r>
            </w:hyperlink>
          </w:p>
        </w:tc>
      </w:tr>
      <w:tr w:rsidR="00843DA1" w14:paraId="464FBCA2" w14:textId="77777777" w:rsidTr="00AD7712">
        <w:trPr>
          <w:cantSplit/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6982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Ramirent Baltics AS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6CE1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Üldinfo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C69C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6501060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2476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37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info@ramirent.ee</w:t>
              </w:r>
            </w:hyperlink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C23F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38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www.ramirent.ee</w:t>
              </w:r>
            </w:hyperlink>
          </w:p>
        </w:tc>
      </w:tr>
      <w:tr w:rsidR="00843DA1" w14:paraId="5CA1A965" w14:textId="77777777" w:rsidTr="00AD7712">
        <w:trPr>
          <w:cantSplit/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7335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lastRenderedPageBreak/>
              <w:t>Hammerjack</w:t>
            </w:r>
            <w:proofErr w:type="spellEnd"/>
            <w:r>
              <w:rPr>
                <w:rFonts w:cs="Calibri"/>
                <w:color w:val="000000"/>
                <w:sz w:val="14"/>
                <w:szCs w:val="14"/>
              </w:rPr>
              <w:t xml:space="preserve"> OÜ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A8B8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Üldinfo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8D6A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6729510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C492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39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info@hammerjack.eu</w:t>
              </w:r>
            </w:hyperlink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DD32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40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www.hammerjack.eu</w:t>
              </w:r>
            </w:hyperlink>
          </w:p>
        </w:tc>
      </w:tr>
      <w:tr w:rsidR="00843DA1" w14:paraId="4827076A" w14:textId="77777777" w:rsidTr="00AD7712">
        <w:trPr>
          <w:cantSplit/>
          <w:trHeight w:val="20"/>
        </w:trPr>
        <w:tc>
          <w:tcPr>
            <w:tcW w:w="13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0EC668D" w14:textId="77777777" w:rsidR="00843DA1" w:rsidRDefault="00843DA1" w:rsidP="002F43E8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Kemikaalid ja </w:t>
            </w:r>
            <w:proofErr w:type="spellStart"/>
            <w:r>
              <w:rPr>
                <w:rFonts w:cs="Calibri"/>
                <w:b/>
                <w:bCs/>
                <w:i/>
                <w:iCs/>
                <w:color w:val="000000"/>
                <w:sz w:val="14"/>
                <w:szCs w:val="14"/>
              </w:rPr>
              <w:t>desovahendid</w:t>
            </w:r>
            <w:proofErr w:type="spellEnd"/>
          </w:p>
        </w:tc>
      </w:tr>
      <w:tr w:rsidR="00843DA1" w14:paraId="50876769" w14:textId="77777777" w:rsidTr="00AD7712">
        <w:trPr>
          <w:cantSplit/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3F55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KemiMet</w:t>
            </w:r>
            <w:proofErr w:type="spellEnd"/>
            <w:r>
              <w:rPr>
                <w:rFonts w:cs="Calibri"/>
                <w:color w:val="000000"/>
                <w:sz w:val="14"/>
                <w:szCs w:val="14"/>
              </w:rPr>
              <w:t xml:space="preserve"> International OÜ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60D7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Üldinfo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0474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6825101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A2A4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41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info@kemimet.ee</w:t>
              </w:r>
            </w:hyperlink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58E0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42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www.kemimet.ee</w:t>
              </w:r>
            </w:hyperlink>
          </w:p>
        </w:tc>
      </w:tr>
      <w:tr w:rsidR="00843DA1" w14:paraId="5911C18B" w14:textId="77777777" w:rsidTr="00AD7712">
        <w:trPr>
          <w:cantSplit/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FF68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 xml:space="preserve">AS </w:t>
            </w: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Ingle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37EF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Üldinfo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AF1B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hyperlink r:id="rId43" w:history="1">
              <w:r w:rsidR="00843DA1">
                <w:rPr>
                  <w:rStyle w:val="Hperlink"/>
                  <w:rFonts w:cs="Calibri"/>
                  <w:color w:val="000000"/>
                  <w:sz w:val="14"/>
                  <w:szCs w:val="14"/>
                </w:rPr>
                <w:t>4890190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6C22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3F94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843DA1" w14:paraId="4FE80F35" w14:textId="77777777" w:rsidTr="00AD7712">
        <w:trPr>
          <w:cantSplit/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D4DB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AS Chemi-Pharm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9A7F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Üldinfo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B1CF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6778806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2A77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44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chemi-pharm@chemi-pharm.com</w:t>
              </w:r>
            </w:hyperlink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FB86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45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www.chemi-pharm.com/et</w:t>
              </w:r>
            </w:hyperlink>
          </w:p>
        </w:tc>
      </w:tr>
      <w:tr w:rsidR="00843DA1" w14:paraId="0F179CBC" w14:textId="77777777" w:rsidTr="00AD7712">
        <w:trPr>
          <w:cantSplit/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41B1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 xml:space="preserve">OÜ </w:t>
            </w: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Miridon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EA2F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Üldinfo (Tallinna kontor)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E078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5166535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3BCD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46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miridon@miridon.ee</w:t>
              </w:r>
            </w:hyperlink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0A01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47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www.miridon.ee</w:t>
              </w:r>
            </w:hyperlink>
          </w:p>
        </w:tc>
      </w:tr>
      <w:tr w:rsidR="00843DA1" w14:paraId="7505540C" w14:textId="77777777" w:rsidTr="00AD7712">
        <w:trPr>
          <w:cantSplit/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A002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Hekes</w:t>
            </w:r>
            <w:proofErr w:type="spellEnd"/>
            <w:r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Vesitech</w:t>
            </w:r>
            <w:proofErr w:type="spellEnd"/>
            <w:r>
              <w:rPr>
                <w:rFonts w:cs="Calibri"/>
                <w:color w:val="000000"/>
                <w:sz w:val="14"/>
                <w:szCs w:val="14"/>
              </w:rPr>
              <w:t xml:space="preserve"> OÜ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19AF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Üldinfo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27D0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5114587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3D37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48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vesitech@hekes.ee</w:t>
              </w:r>
            </w:hyperlink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3AF9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49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https://vesitech.hekes.ee/</w:t>
              </w:r>
            </w:hyperlink>
          </w:p>
        </w:tc>
      </w:tr>
      <w:tr w:rsidR="00843DA1" w14:paraId="2D227400" w14:textId="77777777" w:rsidTr="00AD7712">
        <w:trPr>
          <w:cantSplit/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3848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Schöttli</w:t>
            </w:r>
            <w:proofErr w:type="spellEnd"/>
            <w:r>
              <w:rPr>
                <w:rFonts w:cs="Calibri"/>
                <w:color w:val="000000"/>
                <w:sz w:val="14"/>
                <w:szCs w:val="14"/>
              </w:rPr>
              <w:t xml:space="preserve"> Keskkonnatehnika AS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1FF7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Raul Juhkam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 xml:space="preserve">Erkki </w:t>
            </w: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Peikolainen</w:t>
            </w:r>
            <w:proofErr w:type="spellEnd"/>
            <w:r>
              <w:rPr>
                <w:rFonts w:cs="Calibri"/>
                <w:color w:val="000000"/>
                <w:sz w:val="14"/>
                <w:szCs w:val="14"/>
              </w:rPr>
              <w:br/>
              <w:t>Üldinfo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F93C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5125699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53033329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6706873, 6706875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369C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50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info@schottli.ee</w:t>
              </w:r>
            </w:hyperlink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C0E8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51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www.schottli.ee</w:t>
              </w:r>
            </w:hyperlink>
          </w:p>
        </w:tc>
      </w:tr>
      <w:tr w:rsidR="00843DA1" w14:paraId="46D3D948" w14:textId="77777777" w:rsidTr="00AD7712">
        <w:trPr>
          <w:cantSplit/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F73F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 xml:space="preserve">OÜ </w:t>
            </w: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Callefiks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FE28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Üldinfo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2F4E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6567247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96F5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52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info@callefiks.ee</w:t>
              </w:r>
            </w:hyperlink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03C1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53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www.callefiks.ee</w:t>
              </w:r>
            </w:hyperlink>
          </w:p>
        </w:tc>
      </w:tr>
      <w:tr w:rsidR="00843DA1" w14:paraId="5EDEE7CF" w14:textId="77777777" w:rsidTr="00AD7712">
        <w:trPr>
          <w:cantSplit/>
          <w:trHeight w:val="20"/>
        </w:trPr>
        <w:tc>
          <w:tcPr>
            <w:tcW w:w="13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84374A6" w14:textId="77777777" w:rsidR="00843DA1" w:rsidRDefault="00843DA1" w:rsidP="002F43E8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14"/>
                <w:szCs w:val="14"/>
              </w:rPr>
              <w:t>Raske- ja eritehnika</w:t>
            </w:r>
          </w:p>
        </w:tc>
      </w:tr>
      <w:tr w:rsidR="00843DA1" w14:paraId="6EC29DC8" w14:textId="77777777" w:rsidTr="00AD7712">
        <w:trPr>
          <w:cantSplit/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D26F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Rempfast OÜ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A4D1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Elar Pärniste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E47B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56935795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1481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54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rempfast@gmail.com</w:t>
              </w:r>
            </w:hyperlink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8031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55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www.rempfast.ee</w:t>
              </w:r>
            </w:hyperlink>
          </w:p>
        </w:tc>
      </w:tr>
      <w:tr w:rsidR="00843DA1" w14:paraId="45858FB3" w14:textId="77777777" w:rsidTr="00AD7712">
        <w:trPr>
          <w:cantSplit/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F486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OÜ Spidomeeter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7DB1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Rein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ADF1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56671146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CAB2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56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spidomeeter@gmail.com</w:t>
              </w:r>
            </w:hyperlink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E7D4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843DA1" w14:paraId="18F8FAAF" w14:textId="77777777" w:rsidTr="00AD7712">
        <w:trPr>
          <w:cantSplit/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9E25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Torustikud Grupp OÜ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BC4C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Imre Liiv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74B1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55533948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9646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57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info@torustikud.ee</w:t>
              </w:r>
            </w:hyperlink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CB74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58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www.torustikud.ee</w:t>
              </w:r>
            </w:hyperlink>
          </w:p>
        </w:tc>
      </w:tr>
      <w:tr w:rsidR="00843DA1" w14:paraId="64265A15" w14:textId="77777777" w:rsidTr="00AD7712">
        <w:trPr>
          <w:cantSplit/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C160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Lokaator OÜ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4363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Andres Minn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F9B0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5030275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D523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59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andres@lokaator.ee</w:t>
              </w:r>
            </w:hyperlink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97D4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60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www.lokaator.ee</w:t>
              </w:r>
            </w:hyperlink>
          </w:p>
        </w:tc>
      </w:tr>
      <w:tr w:rsidR="00843DA1" w14:paraId="2EFF9D25" w14:textId="77777777" w:rsidTr="00AD7712">
        <w:trPr>
          <w:cantSplit/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CF11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AS Terrat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872E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Rene Rajamäe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DEE8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5025785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330A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61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rene@terrat.ee</w:t>
              </w:r>
            </w:hyperlink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C86B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62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www.terrat.ee</w:t>
              </w:r>
            </w:hyperlink>
          </w:p>
        </w:tc>
      </w:tr>
      <w:tr w:rsidR="00843DA1" w14:paraId="695494E0" w14:textId="77777777" w:rsidTr="00AD7712">
        <w:trPr>
          <w:cantSplit/>
          <w:trHeight w:val="20"/>
        </w:trPr>
        <w:tc>
          <w:tcPr>
            <w:tcW w:w="13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F3C59FA" w14:textId="77777777" w:rsidR="00843DA1" w:rsidRDefault="00843DA1" w:rsidP="002F43E8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14"/>
                <w:szCs w:val="14"/>
              </w:rPr>
              <w:t>Elekter ja automaatika</w:t>
            </w:r>
          </w:p>
        </w:tc>
      </w:tr>
      <w:tr w:rsidR="00B0763C" w14:paraId="37E81D3F" w14:textId="77777777" w:rsidTr="00AD7712">
        <w:trPr>
          <w:cantSplit/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3308" w14:textId="77777777" w:rsidR="00B0763C" w:rsidRDefault="00B0763C" w:rsidP="00B0763C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Elektrof</w:t>
            </w:r>
            <w:proofErr w:type="spellEnd"/>
            <w:r>
              <w:rPr>
                <w:rFonts w:cs="Calibri"/>
                <w:color w:val="000000"/>
                <w:sz w:val="14"/>
                <w:szCs w:val="14"/>
              </w:rPr>
              <w:t xml:space="preserve"> OÜ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BC0E" w14:textId="6921BCE1" w:rsidR="00B0763C" w:rsidRDefault="00B0763C" w:rsidP="00B0763C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Üldinfo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528F" w14:textId="21DB4361" w:rsidR="00B0763C" w:rsidRDefault="00B0763C" w:rsidP="00B0763C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6180768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F9F6" w14:textId="752B7BC4" w:rsidR="00B0763C" w:rsidRDefault="00BB7F43" w:rsidP="00B0763C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hyperlink r:id="rId63" w:history="1">
              <w:r w:rsidR="00B0763C">
                <w:rPr>
                  <w:rStyle w:val="Hperlink"/>
                  <w:rFonts w:cs="Calibri"/>
                  <w:sz w:val="14"/>
                  <w:szCs w:val="14"/>
                </w:rPr>
                <w:t>elektrof@elektrof.ee</w:t>
              </w:r>
            </w:hyperlink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2D2F" w14:textId="1F5A16E1" w:rsidR="00B0763C" w:rsidRDefault="00BB7F43" w:rsidP="00B0763C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hyperlink r:id="rId64" w:history="1">
              <w:r w:rsidR="00B0763C">
                <w:rPr>
                  <w:rStyle w:val="Hperlink"/>
                  <w:rFonts w:cs="Calibri"/>
                  <w:sz w:val="14"/>
                  <w:szCs w:val="14"/>
                </w:rPr>
                <w:t>www.elektrof.ee</w:t>
              </w:r>
            </w:hyperlink>
          </w:p>
        </w:tc>
      </w:tr>
      <w:tr w:rsidR="00843DA1" w14:paraId="5709F0C1" w14:textId="77777777" w:rsidTr="00AD7712">
        <w:trPr>
          <w:cantSplit/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C410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 xml:space="preserve">OÜ </w:t>
            </w: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SystemTest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9346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Artjom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Kristjan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Raimo Hermet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A8C4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53456323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51947453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5118906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33DC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65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systemtest@systemtest.ee</w:t>
              </w:r>
            </w:hyperlink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2B6E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66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www.systemtest.ee</w:t>
              </w:r>
            </w:hyperlink>
          </w:p>
        </w:tc>
      </w:tr>
      <w:tr w:rsidR="00843DA1" w14:paraId="56D5D7CC" w14:textId="77777777" w:rsidTr="00AD7712">
        <w:trPr>
          <w:cantSplit/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F521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 xml:space="preserve">OÜ </w:t>
            </w: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Systex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C4BC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 xml:space="preserve">Peeter </w:t>
            </w: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Uustal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40A7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5106144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3724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67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oy.systex@gmail.com</w:t>
              </w:r>
            </w:hyperlink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05EA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843DA1" w14:paraId="4354293C" w14:textId="77777777" w:rsidTr="00AD7712">
        <w:trPr>
          <w:cantSplit/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8C57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Farad OÜ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E0A3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Aavo Kask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B0CB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5063580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44F2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68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faradoy@gmail.com</w:t>
              </w:r>
            </w:hyperlink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D2A6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843DA1" w14:paraId="44A29E8B" w14:textId="77777777" w:rsidTr="00AD7712">
        <w:trPr>
          <w:cantSplit/>
          <w:trHeight w:val="20"/>
        </w:trPr>
        <w:tc>
          <w:tcPr>
            <w:tcW w:w="13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EBEB140" w14:textId="77777777" w:rsidR="00843DA1" w:rsidRDefault="00843DA1" w:rsidP="002F43E8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14"/>
                <w:szCs w:val="14"/>
              </w:rPr>
              <w:t>Laborid ja asutused</w:t>
            </w:r>
          </w:p>
        </w:tc>
      </w:tr>
      <w:tr w:rsidR="00843DA1" w14:paraId="46FD4777" w14:textId="77777777" w:rsidTr="00AD7712">
        <w:trPr>
          <w:cantSplit/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207A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Eesti Keskkonnauuringute Keskus (EKUK)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A3F6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Üldinfo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Keemialabor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04B0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6112900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6112928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9221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69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info@klab.ee</w:t>
              </w:r>
            </w:hyperlink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CCAF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70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www.klab.ee</w:t>
              </w:r>
            </w:hyperlink>
          </w:p>
        </w:tc>
      </w:tr>
      <w:tr w:rsidR="00843DA1" w14:paraId="46C25B95" w14:textId="77777777" w:rsidTr="00AD7712">
        <w:trPr>
          <w:cantSplit/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7DAA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Terviseamet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D001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Üldinfo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89E9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7943500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776D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71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info@terviseamet.ee</w:t>
              </w:r>
            </w:hyperlink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6AE3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72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www.terviseamet.ee</w:t>
              </w:r>
              <w:r w:rsidR="00843DA1">
                <w:rPr>
                  <w:rFonts w:cs="Calibri"/>
                  <w:color w:val="0563C1"/>
                  <w:sz w:val="14"/>
                  <w:szCs w:val="14"/>
                  <w:u w:val="single"/>
                </w:rPr>
                <w:br/>
              </w:r>
              <w:r w:rsidR="00843DA1">
                <w:rPr>
                  <w:rStyle w:val="Hperlink"/>
                  <w:rFonts w:cs="Calibri"/>
                  <w:sz w:val="14"/>
                  <w:szCs w:val="14"/>
                </w:rPr>
                <w:t>https://www.terviseamet.ee/et/laborid/laborid/tallinna-labor-ja-nakkushaiguste-labor/veeanaluusid</w:t>
              </w:r>
            </w:hyperlink>
          </w:p>
        </w:tc>
      </w:tr>
      <w:tr w:rsidR="00843DA1" w14:paraId="69788634" w14:textId="77777777" w:rsidTr="00AD7712">
        <w:trPr>
          <w:cantSplit/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4A28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Keskkonnaamet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B102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Üldinfo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Riigiinfo telefon (teavitus reostusest, rikkumistest jms)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5059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6625999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1247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5021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73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info@keskkonnaamet.ee</w:t>
              </w:r>
              <w:r w:rsidR="00843DA1">
                <w:rPr>
                  <w:rFonts w:cs="Calibri"/>
                  <w:color w:val="0563C1"/>
                  <w:sz w:val="14"/>
                  <w:szCs w:val="14"/>
                  <w:u w:val="single"/>
                </w:rPr>
                <w:br/>
              </w:r>
              <w:r w:rsidR="00843DA1">
                <w:rPr>
                  <w:rStyle w:val="Hperlink"/>
                  <w:rFonts w:cs="Calibri"/>
                  <w:sz w:val="14"/>
                  <w:szCs w:val="14"/>
                </w:rPr>
                <w:t>1247@1247.ee</w:t>
              </w:r>
            </w:hyperlink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EE1D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74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www.keskkonnamet.ee</w:t>
              </w:r>
            </w:hyperlink>
          </w:p>
        </w:tc>
      </w:tr>
      <w:tr w:rsidR="00843DA1" w14:paraId="4C13021B" w14:textId="77777777" w:rsidTr="00AD7712">
        <w:trPr>
          <w:cantSplit/>
          <w:trHeight w:val="20"/>
        </w:trPr>
        <w:tc>
          <w:tcPr>
            <w:tcW w:w="13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FC17785" w14:textId="77777777" w:rsidR="00843DA1" w:rsidRDefault="00843DA1" w:rsidP="002F43E8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cs="Calibri"/>
                <w:b/>
                <w:bCs/>
                <w:i/>
                <w:iCs/>
                <w:color w:val="000000"/>
                <w:sz w:val="14"/>
                <w:szCs w:val="14"/>
              </w:rPr>
              <w:t>KOVid</w:t>
            </w:r>
            <w:proofErr w:type="spellEnd"/>
            <w:r>
              <w:rPr>
                <w:rFonts w:cs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 ja vee-ettevõtted</w:t>
            </w:r>
          </w:p>
        </w:tc>
      </w:tr>
      <w:tr w:rsidR="00843DA1" w14:paraId="54E734DC" w14:textId="77777777" w:rsidTr="00AD7712">
        <w:trPr>
          <w:cantSplit/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A904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Saku vald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C4D0" w14:textId="3FCD990D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Üldinfo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Vallavanem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Abivallavanem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21FF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6712431</w:t>
            </w:r>
          </w:p>
          <w:p w14:paraId="18C60FF0" w14:textId="77777777" w:rsidR="00744EDB" w:rsidRDefault="00DC033D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6712444</w:t>
            </w:r>
          </w:p>
          <w:p w14:paraId="78CF288A" w14:textId="0583AA7C" w:rsidR="00DC033D" w:rsidRDefault="00DC033D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58602400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3A95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75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saku@sakuvald.ee</w:t>
              </w:r>
            </w:hyperlink>
          </w:p>
          <w:p w14:paraId="33AA5EF0" w14:textId="2AAAC1C8" w:rsidR="00DC033D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76" w:history="1">
              <w:r w:rsidR="00DC033D" w:rsidRPr="00FD5426">
                <w:rPr>
                  <w:rStyle w:val="Hperlink"/>
                  <w:rFonts w:cs="Calibri"/>
                  <w:sz w:val="14"/>
                  <w:szCs w:val="14"/>
                </w:rPr>
                <w:t>marti.rehemaa@sakuvald.ee</w:t>
              </w:r>
            </w:hyperlink>
          </w:p>
          <w:p w14:paraId="3E533330" w14:textId="22038D4D" w:rsidR="005F7D93" w:rsidRDefault="005F7D9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r>
              <w:rPr>
                <w:rFonts w:cs="Calibri"/>
                <w:color w:val="0563C1"/>
                <w:sz w:val="14"/>
                <w:szCs w:val="14"/>
                <w:u w:val="single"/>
              </w:rPr>
              <w:t>tanel.ots@sakuvald.ee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986C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77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www.sakuvald.ee</w:t>
              </w:r>
            </w:hyperlink>
          </w:p>
        </w:tc>
      </w:tr>
      <w:tr w:rsidR="00843DA1" w14:paraId="5E36E3D0" w14:textId="77777777" w:rsidTr="00AD7712">
        <w:trPr>
          <w:cantSplit/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BCA8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Kohila vald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3F9C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Üldinfo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Vallavanem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Abivallavanem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47EC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4894760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55560088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55560069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F324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78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vallavalitsus@kohila.ee</w:t>
              </w:r>
              <w:r w:rsidR="00843DA1">
                <w:rPr>
                  <w:rFonts w:cs="Calibri"/>
                  <w:color w:val="0563C1"/>
                  <w:sz w:val="14"/>
                  <w:szCs w:val="14"/>
                  <w:u w:val="single"/>
                </w:rPr>
                <w:br/>
              </w:r>
              <w:r w:rsidR="00843DA1">
                <w:rPr>
                  <w:rStyle w:val="Hperlink"/>
                  <w:rFonts w:cs="Calibri"/>
                  <w:sz w:val="14"/>
                  <w:szCs w:val="14"/>
                </w:rPr>
                <w:t>allar.haljasorg@kohila.ee</w:t>
              </w:r>
              <w:r w:rsidR="00843DA1">
                <w:rPr>
                  <w:rFonts w:cs="Calibri"/>
                  <w:color w:val="0563C1"/>
                  <w:sz w:val="14"/>
                  <w:szCs w:val="14"/>
                  <w:u w:val="single"/>
                </w:rPr>
                <w:br/>
              </w:r>
              <w:r w:rsidR="00843DA1">
                <w:rPr>
                  <w:rStyle w:val="Hperlink"/>
                  <w:rFonts w:cs="Calibri"/>
                  <w:sz w:val="14"/>
                  <w:szCs w:val="14"/>
                </w:rPr>
                <w:t>andrus.saare@kohila.ee</w:t>
              </w:r>
            </w:hyperlink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6DB7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79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www.kohila.ee</w:t>
              </w:r>
            </w:hyperlink>
          </w:p>
        </w:tc>
      </w:tr>
      <w:tr w:rsidR="00843DA1" w14:paraId="2E64D0CD" w14:textId="77777777" w:rsidTr="00AD7712">
        <w:trPr>
          <w:cantSplit/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96B3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Kohila Maja OÜ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3FB2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Üldinfo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Juhataja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7471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58470685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5166764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F8A7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80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kohilamaja@kohilamaja.ee</w:t>
              </w:r>
              <w:r w:rsidR="00843DA1">
                <w:rPr>
                  <w:rFonts w:cs="Calibri"/>
                  <w:color w:val="0563C1"/>
                  <w:sz w:val="14"/>
                  <w:szCs w:val="14"/>
                  <w:u w:val="single"/>
                </w:rPr>
                <w:br/>
              </w:r>
              <w:r w:rsidR="00843DA1">
                <w:rPr>
                  <w:rStyle w:val="Hperlink"/>
                  <w:rFonts w:cs="Calibri"/>
                  <w:sz w:val="14"/>
                  <w:szCs w:val="14"/>
                </w:rPr>
                <w:t>aare.ader@kohilamaja.ee</w:t>
              </w:r>
            </w:hyperlink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0432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81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www.kohilamaja.ee</w:t>
              </w:r>
            </w:hyperlink>
          </w:p>
        </w:tc>
      </w:tr>
      <w:tr w:rsidR="00843DA1" w14:paraId="18B393CA" w14:textId="77777777" w:rsidTr="00AD7712">
        <w:trPr>
          <w:cantSplit/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0BC2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KOVEK AS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EFA9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Üldinfo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Juhatuse liikmed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0CAD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6796757, 56667796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5053633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FA13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82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info@kovek.ee</w:t>
              </w:r>
              <w:r w:rsidR="00843DA1">
                <w:rPr>
                  <w:rFonts w:cs="Calibri"/>
                  <w:color w:val="0563C1"/>
                  <w:sz w:val="14"/>
                  <w:szCs w:val="14"/>
                  <w:u w:val="single"/>
                </w:rPr>
                <w:br/>
              </w:r>
              <w:r w:rsidR="00843DA1">
                <w:rPr>
                  <w:rStyle w:val="Hperlink"/>
                  <w:rFonts w:cs="Calibri"/>
                  <w:sz w:val="14"/>
                  <w:szCs w:val="14"/>
                </w:rPr>
                <w:t>jaanus.teder@kovek.ee, aare.soer@kovek.ee</w:t>
              </w:r>
            </w:hyperlink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91B4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83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www.kovek.ee</w:t>
              </w:r>
            </w:hyperlink>
          </w:p>
        </w:tc>
      </w:tr>
      <w:tr w:rsidR="00843DA1" w14:paraId="0E113289" w14:textId="77777777" w:rsidTr="00AD7712">
        <w:trPr>
          <w:cantSplit/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675A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AS Tallinna Vesi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BFAA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Üldinfo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Avariiinfo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99AC" w14:textId="77777777" w:rsidR="00843DA1" w:rsidRDefault="00843DA1" w:rsidP="00843DA1">
            <w:pPr>
              <w:spacing w:after="0" w:line="240" w:lineRule="auto"/>
              <w:jc w:val="lef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6262200</w:t>
            </w:r>
            <w:r>
              <w:rPr>
                <w:rFonts w:cs="Calibri"/>
                <w:color w:val="000000"/>
                <w:sz w:val="14"/>
                <w:szCs w:val="14"/>
              </w:rPr>
              <w:br/>
              <w:t>6262400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4F2C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84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tvesi@tvesi.ee</w:t>
              </w:r>
            </w:hyperlink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41AD" w14:textId="77777777" w:rsidR="00843DA1" w:rsidRDefault="00BB7F43" w:rsidP="00843DA1">
            <w:pPr>
              <w:spacing w:after="0" w:line="240" w:lineRule="auto"/>
              <w:jc w:val="left"/>
              <w:rPr>
                <w:rFonts w:cs="Calibri"/>
                <w:color w:val="0563C1"/>
                <w:sz w:val="14"/>
                <w:szCs w:val="14"/>
                <w:u w:val="single"/>
              </w:rPr>
            </w:pPr>
            <w:hyperlink r:id="rId85" w:history="1">
              <w:r w:rsidR="00843DA1">
                <w:rPr>
                  <w:rStyle w:val="Hperlink"/>
                  <w:rFonts w:cs="Calibri"/>
                  <w:sz w:val="14"/>
                  <w:szCs w:val="14"/>
                </w:rPr>
                <w:t>www.tallinnavesi.ee</w:t>
              </w:r>
            </w:hyperlink>
          </w:p>
        </w:tc>
      </w:tr>
    </w:tbl>
    <w:p w14:paraId="2D4D9B76" w14:textId="77777777" w:rsidR="00BD28F2" w:rsidRPr="00BD28F2" w:rsidRDefault="00BD28F2" w:rsidP="00BD28F2"/>
    <w:sectPr w:rsidR="00BD28F2" w:rsidRPr="00BD28F2" w:rsidSect="00B629FE">
      <w:pgSz w:w="16838" w:h="11906" w:orient="landscape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64FFE" w14:textId="77777777" w:rsidR="00C572C4" w:rsidRDefault="00C572C4" w:rsidP="005B3B32">
      <w:pPr>
        <w:spacing w:after="0" w:line="240" w:lineRule="auto"/>
      </w:pPr>
      <w:r>
        <w:separator/>
      </w:r>
    </w:p>
  </w:endnote>
  <w:endnote w:type="continuationSeparator" w:id="0">
    <w:p w14:paraId="144C555A" w14:textId="77777777" w:rsidR="00C572C4" w:rsidRDefault="00C572C4" w:rsidP="005B3B32">
      <w:pPr>
        <w:spacing w:after="0" w:line="240" w:lineRule="auto"/>
      </w:pPr>
      <w:r>
        <w:continuationSeparator/>
      </w:r>
    </w:p>
  </w:endnote>
  <w:endnote w:type="continuationNotice" w:id="1">
    <w:p w14:paraId="0E6BFF62" w14:textId="77777777" w:rsidR="00C572C4" w:rsidRDefault="00C572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98AC2" w14:textId="77777777" w:rsidR="00C572C4" w:rsidRDefault="00C572C4" w:rsidP="005B3B32">
      <w:pPr>
        <w:spacing w:after="0" w:line="240" w:lineRule="auto"/>
      </w:pPr>
      <w:r>
        <w:separator/>
      </w:r>
    </w:p>
  </w:footnote>
  <w:footnote w:type="continuationSeparator" w:id="0">
    <w:p w14:paraId="47E3F754" w14:textId="77777777" w:rsidR="00C572C4" w:rsidRDefault="00C572C4" w:rsidP="005B3B32">
      <w:pPr>
        <w:spacing w:after="0" w:line="240" w:lineRule="auto"/>
      </w:pPr>
      <w:r>
        <w:continuationSeparator/>
      </w:r>
    </w:p>
  </w:footnote>
  <w:footnote w:type="continuationNotice" w:id="1">
    <w:p w14:paraId="40BDA5D6" w14:textId="77777777" w:rsidR="00C572C4" w:rsidRDefault="00C572C4">
      <w:pPr>
        <w:spacing w:after="0" w:line="240" w:lineRule="auto"/>
      </w:pPr>
    </w:p>
  </w:footnote>
  <w:footnote w:id="2">
    <w:p w14:paraId="36EA4B1E" w14:textId="7848B87A" w:rsidR="000D4CF4" w:rsidRDefault="000D4CF4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="00892B2F" w:rsidRPr="006F028A">
        <w:rPr>
          <w:sz w:val="16"/>
          <w:szCs w:val="16"/>
        </w:rPr>
        <w:t xml:space="preserve">Lisaks AS-ile Saku Maja osutavad Saku vallas </w:t>
      </w:r>
      <w:r w:rsidR="006F028A" w:rsidRPr="006F028A">
        <w:rPr>
          <w:sz w:val="16"/>
          <w:szCs w:val="16"/>
        </w:rPr>
        <w:t xml:space="preserve">oluliselt väiksemas mahus </w:t>
      </w:r>
      <w:r w:rsidR="00892B2F" w:rsidRPr="006F028A">
        <w:rPr>
          <w:sz w:val="16"/>
          <w:szCs w:val="16"/>
        </w:rPr>
        <w:t xml:space="preserve">veeteenust ka MTÜ Aiandusühistu Kuresoo ja MTÜ Rahula Infra, kuid käesolev dokument nende </w:t>
      </w:r>
      <w:r w:rsidR="006F028A" w:rsidRPr="006F028A">
        <w:rPr>
          <w:sz w:val="16"/>
          <w:szCs w:val="16"/>
        </w:rPr>
        <w:t xml:space="preserve">vee-ettevõtjate </w:t>
      </w:r>
      <w:r w:rsidR="00892B2F" w:rsidRPr="006F028A">
        <w:rPr>
          <w:sz w:val="16"/>
          <w:szCs w:val="16"/>
        </w:rPr>
        <w:t>teenust</w:t>
      </w:r>
      <w:r w:rsidR="006F028A" w:rsidRPr="006F028A">
        <w:rPr>
          <w:sz w:val="16"/>
          <w:szCs w:val="16"/>
        </w:rPr>
        <w:t xml:space="preserve"> ei käsitle.</w:t>
      </w:r>
    </w:p>
  </w:footnote>
  <w:footnote w:id="3">
    <w:p w14:paraId="6CD05342" w14:textId="5A9919DD" w:rsidR="00CE00F1" w:rsidRDefault="00CE00F1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>
        <w:rPr>
          <w:lang w:eastAsia="x-none"/>
        </w:rPr>
        <w:t>L</w:t>
      </w:r>
      <w:r w:rsidRPr="003F7CFD">
        <w:rPr>
          <w:lang w:eastAsia="x-none"/>
        </w:rPr>
        <w:t>isaks juhitakse ka Kohila vall</w:t>
      </w:r>
      <w:r w:rsidR="006A4F9A">
        <w:rPr>
          <w:lang w:eastAsia="x-none"/>
        </w:rPr>
        <w:t>a</w:t>
      </w:r>
      <w:r w:rsidRPr="003F7CFD">
        <w:rPr>
          <w:lang w:eastAsia="x-none"/>
        </w:rPr>
        <w:t xml:space="preserve"> Aespa</w:t>
      </w:r>
      <w:r w:rsidR="0044362C">
        <w:rPr>
          <w:lang w:eastAsia="x-none"/>
        </w:rPr>
        <w:t>-</w:t>
      </w:r>
      <w:r w:rsidRPr="003F7CFD">
        <w:rPr>
          <w:lang w:eastAsia="x-none"/>
        </w:rPr>
        <w:t xml:space="preserve">Vilivere </w:t>
      </w:r>
      <w:r w:rsidR="0044362C">
        <w:rPr>
          <w:lang w:eastAsia="x-none"/>
        </w:rPr>
        <w:t>piirkonna</w:t>
      </w:r>
      <w:r w:rsidRPr="003F7CFD">
        <w:rPr>
          <w:lang w:eastAsia="x-none"/>
        </w:rPr>
        <w:t xml:space="preserve"> reovesi läbi Saku</w:t>
      </w:r>
      <w:r>
        <w:rPr>
          <w:lang w:eastAsia="x-none"/>
        </w:rPr>
        <w:t xml:space="preserve"> (Keila jõe </w:t>
      </w:r>
      <w:r w:rsidR="006A4F9A">
        <w:rPr>
          <w:lang w:eastAsia="x-none"/>
        </w:rPr>
        <w:t>RKA</w:t>
      </w:r>
      <w:r>
        <w:rPr>
          <w:lang w:eastAsia="x-none"/>
        </w:rPr>
        <w:t xml:space="preserve">) </w:t>
      </w:r>
      <w:r w:rsidRPr="003F7CFD">
        <w:rPr>
          <w:lang w:eastAsia="x-none"/>
        </w:rPr>
        <w:t>torustike Tallinna kanalisatsiooni</w:t>
      </w:r>
      <w:r>
        <w:rPr>
          <w:lang w:eastAsia="x-none"/>
        </w:rPr>
        <w:t>.</w:t>
      </w:r>
    </w:p>
  </w:footnote>
  <w:footnote w:id="4">
    <w:p w14:paraId="66A54819" w14:textId="7128C2F1" w:rsidR="00C51623" w:rsidRDefault="00C51623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>
        <w:rPr>
          <w:lang w:eastAsia="ja-JP"/>
        </w:rPr>
        <w:t>Tänassilma</w:t>
      </w:r>
      <w:r w:rsidRPr="00EA1622">
        <w:rPr>
          <w:lang w:eastAsia="ja-JP"/>
        </w:rPr>
        <w:t xml:space="preserve"> külas</w:t>
      </w:r>
      <w:r>
        <w:rPr>
          <w:lang w:eastAsia="ja-JP"/>
        </w:rPr>
        <w:t xml:space="preserve"> ja tehnopargi lähiümbruses</w:t>
      </w:r>
      <w:r w:rsidRPr="00EA1622">
        <w:rPr>
          <w:lang w:eastAsia="ja-JP"/>
        </w:rPr>
        <w:t xml:space="preserve"> on väga palju arenduspiirkondi ja planeeringualasid</w:t>
      </w:r>
      <w:r>
        <w:rPr>
          <w:lang w:eastAsia="ja-JP"/>
        </w:rPr>
        <w:t xml:space="preserve"> ning tulevikus peab arvestama</w:t>
      </w:r>
      <w:r w:rsidR="00C33F2C">
        <w:rPr>
          <w:lang w:eastAsia="ja-JP"/>
        </w:rPr>
        <w:t xml:space="preserve"> ka uute tarbimispiirkondade</w:t>
      </w:r>
      <w:r>
        <w:rPr>
          <w:lang w:eastAsia="ja-JP"/>
        </w:rPr>
        <w:t xml:space="preserve"> </w:t>
      </w:r>
      <w:r w:rsidR="00066B32">
        <w:rPr>
          <w:lang w:eastAsia="ja-JP"/>
        </w:rPr>
        <w:t>täiendavate reoveekogustega</w:t>
      </w:r>
      <w:r w:rsidR="00C33F2C">
        <w:rPr>
          <w:lang w:eastAsia="ja-JP"/>
        </w:rPr>
        <w:t>.</w:t>
      </w:r>
    </w:p>
  </w:footnote>
  <w:footnote w:id="5">
    <w:p w14:paraId="4EB54440" w14:textId="56E3DAB7" w:rsidR="00C56682" w:rsidRDefault="00C56682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1" w:history="1">
        <w:r w:rsidRPr="007D189D">
          <w:rPr>
            <w:rStyle w:val="Hperlink"/>
          </w:rPr>
          <w:t>https://www.riigiteataja.ee/akt/107032023003</w:t>
        </w:r>
      </w:hyperlink>
      <w:r>
        <w:t xml:space="preserve"> </w:t>
      </w:r>
    </w:p>
  </w:footnote>
  <w:footnote w:id="6">
    <w:p w14:paraId="3741A70E" w14:textId="27DB2C77" w:rsidR="00B006A6" w:rsidRDefault="00B006A6" w:rsidP="00B006A6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2" w:history="1">
        <w:r w:rsidR="00B074CD" w:rsidRPr="007D189D">
          <w:rPr>
            <w:rStyle w:val="Hperlink"/>
          </w:rPr>
          <w:t>https://www.riigiteataja.ee/akt/173619</w:t>
        </w:r>
      </w:hyperlink>
      <w:r w:rsidR="00B074CD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71820" w14:textId="44D60384" w:rsidR="006921FB" w:rsidRPr="006921FB" w:rsidRDefault="006921FB">
    <w:pPr>
      <w:pStyle w:val="Pis"/>
      <w:rPr>
        <w:b/>
        <w:bCs/>
        <w:i/>
        <w:iCs/>
        <w:color w:val="767171" w:themeColor="background2" w:themeShade="80"/>
        <w:sz w:val="16"/>
        <w:szCs w:val="16"/>
      </w:rPr>
    </w:pPr>
    <w:r w:rsidRPr="00A34B30">
      <w:rPr>
        <w:b/>
        <w:bCs/>
        <w:i/>
        <w:iCs/>
        <w:color w:val="767171" w:themeColor="background2" w:themeShade="80"/>
        <w:sz w:val="16"/>
        <w:szCs w:val="16"/>
      </w:rPr>
      <w:t>AS Saku Maja ÜVK teenuse toimepidevuse riskianalüüs ja plaan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127D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8A139B"/>
    <w:multiLevelType w:val="hybridMultilevel"/>
    <w:tmpl w:val="3878B43C"/>
    <w:lvl w:ilvl="0" w:tplc="38C2F69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8607343"/>
    <w:multiLevelType w:val="multilevel"/>
    <w:tmpl w:val="53541884"/>
    <w:lvl w:ilvl="0">
      <w:start w:val="1"/>
      <w:numFmt w:val="decimal"/>
      <w:pStyle w:val="Pealkiri1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pStyle w:val="Pealkiri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F21F5E"/>
    <w:multiLevelType w:val="hybridMultilevel"/>
    <w:tmpl w:val="FE14E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1698A"/>
    <w:multiLevelType w:val="hybridMultilevel"/>
    <w:tmpl w:val="5B9E473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A03AE"/>
    <w:multiLevelType w:val="hybridMultilevel"/>
    <w:tmpl w:val="3E56B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F0842"/>
    <w:multiLevelType w:val="hybridMultilevel"/>
    <w:tmpl w:val="16BCAB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F768F"/>
    <w:multiLevelType w:val="hybridMultilevel"/>
    <w:tmpl w:val="5A68E298"/>
    <w:lvl w:ilvl="0" w:tplc="3EFA5AE4">
      <w:start w:val="1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88" w:hanging="360"/>
      </w:pPr>
    </w:lvl>
    <w:lvl w:ilvl="2" w:tplc="0425001B" w:tentative="1">
      <w:start w:val="1"/>
      <w:numFmt w:val="lowerRoman"/>
      <w:lvlText w:val="%3."/>
      <w:lvlJc w:val="right"/>
      <w:pPr>
        <w:ind w:left="1908" w:hanging="180"/>
      </w:pPr>
    </w:lvl>
    <w:lvl w:ilvl="3" w:tplc="0425000F" w:tentative="1">
      <w:start w:val="1"/>
      <w:numFmt w:val="decimal"/>
      <w:lvlText w:val="%4."/>
      <w:lvlJc w:val="left"/>
      <w:pPr>
        <w:ind w:left="2628" w:hanging="360"/>
      </w:pPr>
    </w:lvl>
    <w:lvl w:ilvl="4" w:tplc="04250019" w:tentative="1">
      <w:start w:val="1"/>
      <w:numFmt w:val="lowerLetter"/>
      <w:lvlText w:val="%5."/>
      <w:lvlJc w:val="left"/>
      <w:pPr>
        <w:ind w:left="3348" w:hanging="360"/>
      </w:pPr>
    </w:lvl>
    <w:lvl w:ilvl="5" w:tplc="0425001B" w:tentative="1">
      <w:start w:val="1"/>
      <w:numFmt w:val="lowerRoman"/>
      <w:lvlText w:val="%6."/>
      <w:lvlJc w:val="right"/>
      <w:pPr>
        <w:ind w:left="4068" w:hanging="180"/>
      </w:pPr>
    </w:lvl>
    <w:lvl w:ilvl="6" w:tplc="0425000F" w:tentative="1">
      <w:start w:val="1"/>
      <w:numFmt w:val="decimal"/>
      <w:lvlText w:val="%7."/>
      <w:lvlJc w:val="left"/>
      <w:pPr>
        <w:ind w:left="4788" w:hanging="360"/>
      </w:pPr>
    </w:lvl>
    <w:lvl w:ilvl="7" w:tplc="04250019" w:tentative="1">
      <w:start w:val="1"/>
      <w:numFmt w:val="lowerLetter"/>
      <w:lvlText w:val="%8."/>
      <w:lvlJc w:val="left"/>
      <w:pPr>
        <w:ind w:left="5508" w:hanging="360"/>
      </w:pPr>
    </w:lvl>
    <w:lvl w:ilvl="8" w:tplc="042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 w15:restartNumberingAfterBreak="0">
    <w:nsid w:val="1B7B0215"/>
    <w:multiLevelType w:val="hybridMultilevel"/>
    <w:tmpl w:val="418C2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86C1C"/>
    <w:multiLevelType w:val="hybridMultilevel"/>
    <w:tmpl w:val="74C886B6"/>
    <w:lvl w:ilvl="0" w:tplc="42C0350C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349F1"/>
    <w:multiLevelType w:val="hybridMultilevel"/>
    <w:tmpl w:val="B4B035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B474F"/>
    <w:multiLevelType w:val="hybridMultilevel"/>
    <w:tmpl w:val="D57A5740"/>
    <w:lvl w:ilvl="0" w:tplc="A266CD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A266CD2E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D57FF"/>
    <w:multiLevelType w:val="hybridMultilevel"/>
    <w:tmpl w:val="FB860456"/>
    <w:lvl w:ilvl="0" w:tplc="EF8A2AB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328" w:hanging="360"/>
      </w:pPr>
    </w:lvl>
    <w:lvl w:ilvl="2" w:tplc="0425001B" w:tentative="1">
      <w:start w:val="1"/>
      <w:numFmt w:val="lowerRoman"/>
      <w:lvlText w:val="%3."/>
      <w:lvlJc w:val="right"/>
      <w:pPr>
        <w:ind w:left="3048" w:hanging="180"/>
      </w:pPr>
    </w:lvl>
    <w:lvl w:ilvl="3" w:tplc="0425000F" w:tentative="1">
      <w:start w:val="1"/>
      <w:numFmt w:val="decimal"/>
      <w:lvlText w:val="%4."/>
      <w:lvlJc w:val="left"/>
      <w:pPr>
        <w:ind w:left="3768" w:hanging="360"/>
      </w:pPr>
    </w:lvl>
    <w:lvl w:ilvl="4" w:tplc="04250019" w:tentative="1">
      <w:start w:val="1"/>
      <w:numFmt w:val="lowerLetter"/>
      <w:lvlText w:val="%5."/>
      <w:lvlJc w:val="left"/>
      <w:pPr>
        <w:ind w:left="4488" w:hanging="360"/>
      </w:pPr>
    </w:lvl>
    <w:lvl w:ilvl="5" w:tplc="0425001B" w:tentative="1">
      <w:start w:val="1"/>
      <w:numFmt w:val="lowerRoman"/>
      <w:lvlText w:val="%6."/>
      <w:lvlJc w:val="right"/>
      <w:pPr>
        <w:ind w:left="5208" w:hanging="180"/>
      </w:pPr>
    </w:lvl>
    <w:lvl w:ilvl="6" w:tplc="0425000F" w:tentative="1">
      <w:start w:val="1"/>
      <w:numFmt w:val="decimal"/>
      <w:lvlText w:val="%7."/>
      <w:lvlJc w:val="left"/>
      <w:pPr>
        <w:ind w:left="5928" w:hanging="360"/>
      </w:pPr>
    </w:lvl>
    <w:lvl w:ilvl="7" w:tplc="04250019" w:tentative="1">
      <w:start w:val="1"/>
      <w:numFmt w:val="lowerLetter"/>
      <w:lvlText w:val="%8."/>
      <w:lvlJc w:val="left"/>
      <w:pPr>
        <w:ind w:left="6648" w:hanging="360"/>
      </w:pPr>
    </w:lvl>
    <w:lvl w:ilvl="8" w:tplc="0425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3" w15:restartNumberingAfterBreak="0">
    <w:nsid w:val="2384258B"/>
    <w:multiLevelType w:val="hybridMultilevel"/>
    <w:tmpl w:val="866EB3C0"/>
    <w:lvl w:ilvl="0" w:tplc="46ACA8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77652"/>
    <w:multiLevelType w:val="hybridMultilevel"/>
    <w:tmpl w:val="B5CCF93A"/>
    <w:lvl w:ilvl="0" w:tplc="C9E050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85750"/>
    <w:multiLevelType w:val="hybridMultilevel"/>
    <w:tmpl w:val="BF98A7F4"/>
    <w:lvl w:ilvl="0" w:tplc="A266CD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4776C"/>
    <w:multiLevelType w:val="hybridMultilevel"/>
    <w:tmpl w:val="8780A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03841"/>
    <w:multiLevelType w:val="multilevel"/>
    <w:tmpl w:val="92AA0D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8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800"/>
      </w:pPr>
      <w:rPr>
        <w:rFonts w:hint="default"/>
      </w:rPr>
    </w:lvl>
  </w:abstractNum>
  <w:abstractNum w:abstractNumId="18" w15:restartNumberingAfterBreak="0">
    <w:nsid w:val="2F8B22FC"/>
    <w:multiLevelType w:val="hybridMultilevel"/>
    <w:tmpl w:val="99B643F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069B9"/>
    <w:multiLevelType w:val="hybridMultilevel"/>
    <w:tmpl w:val="19228F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62B16"/>
    <w:multiLevelType w:val="multilevel"/>
    <w:tmpl w:val="E3D059E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3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35274612"/>
    <w:multiLevelType w:val="multilevel"/>
    <w:tmpl w:val="D03078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04" w:hanging="1800"/>
      </w:pPr>
      <w:rPr>
        <w:rFonts w:hint="default"/>
      </w:rPr>
    </w:lvl>
  </w:abstractNum>
  <w:abstractNum w:abstractNumId="22" w15:restartNumberingAfterBreak="0">
    <w:nsid w:val="352A5779"/>
    <w:multiLevelType w:val="hybridMultilevel"/>
    <w:tmpl w:val="09F441F6"/>
    <w:lvl w:ilvl="0" w:tplc="F2A44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5F4D38"/>
    <w:multiLevelType w:val="hybridMultilevel"/>
    <w:tmpl w:val="44E20F7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A83B6E"/>
    <w:multiLevelType w:val="hybridMultilevel"/>
    <w:tmpl w:val="77661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2545C5"/>
    <w:multiLevelType w:val="hybridMultilevel"/>
    <w:tmpl w:val="1E6C9C76"/>
    <w:lvl w:ilvl="0" w:tplc="E7C02D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4918C3"/>
    <w:multiLevelType w:val="hybridMultilevel"/>
    <w:tmpl w:val="3B80FE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695F02"/>
    <w:multiLevelType w:val="multilevel"/>
    <w:tmpl w:val="1C7AB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01F1B72"/>
    <w:multiLevelType w:val="hybridMultilevel"/>
    <w:tmpl w:val="182255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72217D"/>
    <w:multiLevelType w:val="hybridMultilevel"/>
    <w:tmpl w:val="018A6460"/>
    <w:lvl w:ilvl="0" w:tplc="4D121EF4">
      <w:start w:val="2"/>
      <w:numFmt w:val="decimal"/>
      <w:lvlText w:val="%1"/>
      <w:lvlJc w:val="left"/>
      <w:pPr>
        <w:ind w:left="329" w:hanging="16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5DE2988">
      <w:numFmt w:val="bullet"/>
      <w:lvlText w:val="•"/>
      <w:lvlJc w:val="left"/>
      <w:pPr>
        <w:ind w:left="513" w:hanging="166"/>
      </w:pPr>
      <w:rPr>
        <w:rFonts w:hint="default"/>
      </w:rPr>
    </w:lvl>
    <w:lvl w:ilvl="2" w:tplc="CC009F08">
      <w:numFmt w:val="bullet"/>
      <w:lvlText w:val="•"/>
      <w:lvlJc w:val="left"/>
      <w:pPr>
        <w:ind w:left="707" w:hanging="166"/>
      </w:pPr>
      <w:rPr>
        <w:rFonts w:hint="default"/>
      </w:rPr>
    </w:lvl>
    <w:lvl w:ilvl="3" w:tplc="95DCC09E">
      <w:numFmt w:val="bullet"/>
      <w:lvlText w:val="•"/>
      <w:lvlJc w:val="left"/>
      <w:pPr>
        <w:ind w:left="901" w:hanging="166"/>
      </w:pPr>
      <w:rPr>
        <w:rFonts w:hint="default"/>
      </w:rPr>
    </w:lvl>
    <w:lvl w:ilvl="4" w:tplc="E0A23476">
      <w:numFmt w:val="bullet"/>
      <w:lvlText w:val="•"/>
      <w:lvlJc w:val="left"/>
      <w:pPr>
        <w:ind w:left="1095" w:hanging="166"/>
      </w:pPr>
      <w:rPr>
        <w:rFonts w:hint="default"/>
      </w:rPr>
    </w:lvl>
    <w:lvl w:ilvl="5" w:tplc="010C6764">
      <w:numFmt w:val="bullet"/>
      <w:lvlText w:val="•"/>
      <w:lvlJc w:val="left"/>
      <w:pPr>
        <w:ind w:left="1289" w:hanging="166"/>
      </w:pPr>
      <w:rPr>
        <w:rFonts w:hint="default"/>
      </w:rPr>
    </w:lvl>
    <w:lvl w:ilvl="6" w:tplc="D632EB22">
      <w:numFmt w:val="bullet"/>
      <w:lvlText w:val="•"/>
      <w:lvlJc w:val="left"/>
      <w:pPr>
        <w:ind w:left="1482" w:hanging="166"/>
      </w:pPr>
      <w:rPr>
        <w:rFonts w:hint="default"/>
      </w:rPr>
    </w:lvl>
    <w:lvl w:ilvl="7" w:tplc="025E078A">
      <w:numFmt w:val="bullet"/>
      <w:lvlText w:val="•"/>
      <w:lvlJc w:val="left"/>
      <w:pPr>
        <w:ind w:left="1676" w:hanging="166"/>
      </w:pPr>
      <w:rPr>
        <w:rFonts w:hint="default"/>
      </w:rPr>
    </w:lvl>
    <w:lvl w:ilvl="8" w:tplc="81B811F2">
      <w:numFmt w:val="bullet"/>
      <w:lvlText w:val="•"/>
      <w:lvlJc w:val="left"/>
      <w:pPr>
        <w:ind w:left="1870" w:hanging="166"/>
      </w:pPr>
      <w:rPr>
        <w:rFonts w:hint="default"/>
      </w:rPr>
    </w:lvl>
  </w:abstractNum>
  <w:abstractNum w:abstractNumId="30" w15:restartNumberingAfterBreak="0">
    <w:nsid w:val="412D0BAE"/>
    <w:multiLevelType w:val="hybridMultilevel"/>
    <w:tmpl w:val="8CDC7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6A3B7F"/>
    <w:multiLevelType w:val="hybridMultilevel"/>
    <w:tmpl w:val="79B20F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793949"/>
    <w:multiLevelType w:val="hybridMultilevel"/>
    <w:tmpl w:val="DA8C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3217AA"/>
    <w:multiLevelType w:val="hybridMultilevel"/>
    <w:tmpl w:val="F8741180"/>
    <w:lvl w:ilvl="0" w:tplc="D3A2A748">
      <w:start w:val="3"/>
      <w:numFmt w:val="decimal"/>
      <w:lvlText w:val="%1"/>
      <w:lvlJc w:val="left"/>
      <w:pPr>
        <w:ind w:left="329" w:hanging="16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1DEA4E2">
      <w:numFmt w:val="bullet"/>
      <w:lvlText w:val="•"/>
      <w:lvlJc w:val="left"/>
      <w:pPr>
        <w:ind w:left="513" w:hanging="166"/>
      </w:pPr>
      <w:rPr>
        <w:rFonts w:hint="default"/>
      </w:rPr>
    </w:lvl>
    <w:lvl w:ilvl="2" w:tplc="0AE8D180">
      <w:numFmt w:val="bullet"/>
      <w:lvlText w:val="•"/>
      <w:lvlJc w:val="left"/>
      <w:pPr>
        <w:ind w:left="707" w:hanging="166"/>
      </w:pPr>
      <w:rPr>
        <w:rFonts w:hint="default"/>
      </w:rPr>
    </w:lvl>
    <w:lvl w:ilvl="3" w:tplc="D37AAD84">
      <w:numFmt w:val="bullet"/>
      <w:lvlText w:val="•"/>
      <w:lvlJc w:val="left"/>
      <w:pPr>
        <w:ind w:left="901" w:hanging="166"/>
      </w:pPr>
      <w:rPr>
        <w:rFonts w:hint="default"/>
      </w:rPr>
    </w:lvl>
    <w:lvl w:ilvl="4" w:tplc="18AA752A">
      <w:numFmt w:val="bullet"/>
      <w:lvlText w:val="•"/>
      <w:lvlJc w:val="left"/>
      <w:pPr>
        <w:ind w:left="1095" w:hanging="166"/>
      </w:pPr>
      <w:rPr>
        <w:rFonts w:hint="default"/>
      </w:rPr>
    </w:lvl>
    <w:lvl w:ilvl="5" w:tplc="6E226678">
      <w:numFmt w:val="bullet"/>
      <w:lvlText w:val="•"/>
      <w:lvlJc w:val="left"/>
      <w:pPr>
        <w:ind w:left="1289" w:hanging="166"/>
      </w:pPr>
      <w:rPr>
        <w:rFonts w:hint="default"/>
      </w:rPr>
    </w:lvl>
    <w:lvl w:ilvl="6" w:tplc="6574A1D4">
      <w:numFmt w:val="bullet"/>
      <w:lvlText w:val="•"/>
      <w:lvlJc w:val="left"/>
      <w:pPr>
        <w:ind w:left="1482" w:hanging="166"/>
      </w:pPr>
      <w:rPr>
        <w:rFonts w:hint="default"/>
      </w:rPr>
    </w:lvl>
    <w:lvl w:ilvl="7" w:tplc="E256961C">
      <w:numFmt w:val="bullet"/>
      <w:lvlText w:val="•"/>
      <w:lvlJc w:val="left"/>
      <w:pPr>
        <w:ind w:left="1676" w:hanging="166"/>
      </w:pPr>
      <w:rPr>
        <w:rFonts w:hint="default"/>
      </w:rPr>
    </w:lvl>
    <w:lvl w:ilvl="8" w:tplc="33A820EE">
      <w:numFmt w:val="bullet"/>
      <w:lvlText w:val="•"/>
      <w:lvlJc w:val="left"/>
      <w:pPr>
        <w:ind w:left="1870" w:hanging="166"/>
      </w:pPr>
      <w:rPr>
        <w:rFonts w:hint="default"/>
      </w:rPr>
    </w:lvl>
  </w:abstractNum>
  <w:abstractNum w:abstractNumId="34" w15:restartNumberingAfterBreak="0">
    <w:nsid w:val="613E406A"/>
    <w:multiLevelType w:val="hybridMultilevel"/>
    <w:tmpl w:val="ADF666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D53AE"/>
    <w:multiLevelType w:val="hybridMultilevel"/>
    <w:tmpl w:val="095431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B81A98"/>
    <w:multiLevelType w:val="hybridMultilevel"/>
    <w:tmpl w:val="EADA57E8"/>
    <w:lvl w:ilvl="0" w:tplc="F2A44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C4E38"/>
    <w:multiLevelType w:val="hybridMultilevel"/>
    <w:tmpl w:val="13A05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2440E"/>
    <w:multiLevelType w:val="hybridMultilevel"/>
    <w:tmpl w:val="2B801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2090E"/>
    <w:multiLevelType w:val="hybridMultilevel"/>
    <w:tmpl w:val="12080A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66862"/>
    <w:multiLevelType w:val="hybridMultilevel"/>
    <w:tmpl w:val="6CDA5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30EBF"/>
    <w:multiLevelType w:val="multilevel"/>
    <w:tmpl w:val="CA84DB32"/>
    <w:lvl w:ilvl="0">
      <w:start w:val="1"/>
      <w:numFmt w:val="decimal"/>
      <w:lvlText w:val="%1"/>
      <w:lvlJc w:val="left"/>
      <w:pPr>
        <w:ind w:left="52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55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8" w:hanging="1800"/>
      </w:pPr>
      <w:rPr>
        <w:rFonts w:hint="default"/>
      </w:rPr>
    </w:lvl>
  </w:abstractNum>
  <w:abstractNum w:abstractNumId="42" w15:restartNumberingAfterBreak="0">
    <w:nsid w:val="7B442930"/>
    <w:multiLevelType w:val="hybridMultilevel"/>
    <w:tmpl w:val="973677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56030"/>
    <w:multiLevelType w:val="hybridMultilevel"/>
    <w:tmpl w:val="0082B6B4"/>
    <w:lvl w:ilvl="0" w:tplc="FE6C0A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09232B"/>
    <w:multiLevelType w:val="multilevel"/>
    <w:tmpl w:val="8228DCA4"/>
    <w:lvl w:ilvl="0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800"/>
      </w:pPr>
      <w:rPr>
        <w:rFonts w:hint="default"/>
      </w:rPr>
    </w:lvl>
  </w:abstractNum>
  <w:num w:numId="1" w16cid:durableId="803737652">
    <w:abstractNumId w:val="29"/>
  </w:num>
  <w:num w:numId="2" w16cid:durableId="831290198">
    <w:abstractNumId w:val="33"/>
  </w:num>
  <w:num w:numId="3" w16cid:durableId="1112360486">
    <w:abstractNumId w:val="43"/>
  </w:num>
  <w:num w:numId="4" w16cid:durableId="1870221739">
    <w:abstractNumId w:val="11"/>
  </w:num>
  <w:num w:numId="5" w16cid:durableId="778066490">
    <w:abstractNumId w:val="41"/>
  </w:num>
  <w:num w:numId="6" w16cid:durableId="689138296">
    <w:abstractNumId w:val="27"/>
  </w:num>
  <w:num w:numId="7" w16cid:durableId="1844587395">
    <w:abstractNumId w:val="44"/>
  </w:num>
  <w:num w:numId="8" w16cid:durableId="1706590167">
    <w:abstractNumId w:val="21"/>
  </w:num>
  <w:num w:numId="9" w16cid:durableId="1733698007">
    <w:abstractNumId w:val="12"/>
  </w:num>
  <w:num w:numId="10" w16cid:durableId="588658579">
    <w:abstractNumId w:val="19"/>
  </w:num>
  <w:num w:numId="11" w16cid:durableId="983195662">
    <w:abstractNumId w:val="14"/>
  </w:num>
  <w:num w:numId="12" w16cid:durableId="880678378">
    <w:abstractNumId w:val="7"/>
  </w:num>
  <w:num w:numId="13" w16cid:durableId="763184234">
    <w:abstractNumId w:val="13"/>
  </w:num>
  <w:num w:numId="14" w16cid:durableId="1413970335">
    <w:abstractNumId w:val="1"/>
  </w:num>
  <w:num w:numId="15" w16cid:durableId="1273322752">
    <w:abstractNumId w:val="9"/>
  </w:num>
  <w:num w:numId="16" w16cid:durableId="876623703">
    <w:abstractNumId w:val="0"/>
  </w:num>
  <w:num w:numId="17" w16cid:durableId="1154641759">
    <w:abstractNumId w:val="20"/>
  </w:num>
  <w:num w:numId="18" w16cid:durableId="1142773514">
    <w:abstractNumId w:val="15"/>
  </w:num>
  <w:num w:numId="19" w16cid:durableId="1494570154">
    <w:abstractNumId w:val="17"/>
  </w:num>
  <w:num w:numId="20" w16cid:durableId="1055006596">
    <w:abstractNumId w:val="42"/>
  </w:num>
  <w:num w:numId="21" w16cid:durableId="1904415231">
    <w:abstractNumId w:val="40"/>
  </w:num>
  <w:num w:numId="22" w16cid:durableId="1369259671">
    <w:abstractNumId w:val="37"/>
  </w:num>
  <w:num w:numId="23" w16cid:durableId="498891564">
    <w:abstractNumId w:val="2"/>
  </w:num>
  <w:num w:numId="24" w16cid:durableId="323749411">
    <w:abstractNumId w:val="2"/>
  </w:num>
  <w:num w:numId="25" w16cid:durableId="848058374">
    <w:abstractNumId w:val="30"/>
  </w:num>
  <w:num w:numId="26" w16cid:durableId="2121560899">
    <w:abstractNumId w:val="16"/>
  </w:num>
  <w:num w:numId="27" w16cid:durableId="837112294">
    <w:abstractNumId w:val="24"/>
  </w:num>
  <w:num w:numId="28" w16cid:durableId="1095247256">
    <w:abstractNumId w:val="32"/>
  </w:num>
  <w:num w:numId="29" w16cid:durableId="545456470">
    <w:abstractNumId w:val="18"/>
  </w:num>
  <w:num w:numId="30" w16cid:durableId="2103260145">
    <w:abstractNumId w:val="25"/>
  </w:num>
  <w:num w:numId="31" w16cid:durableId="1160383568">
    <w:abstractNumId w:val="35"/>
  </w:num>
  <w:num w:numId="32" w16cid:durableId="802428906">
    <w:abstractNumId w:val="8"/>
  </w:num>
  <w:num w:numId="33" w16cid:durableId="1731804297">
    <w:abstractNumId w:val="38"/>
  </w:num>
  <w:num w:numId="34" w16cid:durableId="1836335623">
    <w:abstractNumId w:val="26"/>
  </w:num>
  <w:num w:numId="35" w16cid:durableId="142545438">
    <w:abstractNumId w:val="6"/>
  </w:num>
  <w:num w:numId="36" w16cid:durableId="928735371">
    <w:abstractNumId w:val="5"/>
  </w:num>
  <w:num w:numId="37" w16cid:durableId="122164633">
    <w:abstractNumId w:val="22"/>
  </w:num>
  <w:num w:numId="38" w16cid:durableId="145365906">
    <w:abstractNumId w:val="36"/>
  </w:num>
  <w:num w:numId="39" w16cid:durableId="432672556">
    <w:abstractNumId w:val="3"/>
  </w:num>
  <w:num w:numId="40" w16cid:durableId="980111513">
    <w:abstractNumId w:val="23"/>
  </w:num>
  <w:num w:numId="41" w16cid:durableId="146820704">
    <w:abstractNumId w:val="39"/>
  </w:num>
  <w:num w:numId="42" w16cid:durableId="1962148506">
    <w:abstractNumId w:val="4"/>
  </w:num>
  <w:num w:numId="43" w16cid:durableId="1123812771">
    <w:abstractNumId w:val="34"/>
  </w:num>
  <w:num w:numId="44" w16cid:durableId="1357735874">
    <w:abstractNumId w:val="28"/>
  </w:num>
  <w:num w:numId="45" w16cid:durableId="248851043">
    <w:abstractNumId w:val="31"/>
  </w:num>
  <w:num w:numId="46" w16cid:durableId="15365045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C7D"/>
    <w:rsid w:val="00001491"/>
    <w:rsid w:val="00002BCB"/>
    <w:rsid w:val="00002F3B"/>
    <w:rsid w:val="00003D38"/>
    <w:rsid w:val="000044E8"/>
    <w:rsid w:val="00004D1A"/>
    <w:rsid w:val="00004F8F"/>
    <w:rsid w:val="00006D5B"/>
    <w:rsid w:val="0000735A"/>
    <w:rsid w:val="000076DF"/>
    <w:rsid w:val="000100EA"/>
    <w:rsid w:val="00010DAD"/>
    <w:rsid w:val="00010E09"/>
    <w:rsid w:val="00010EA8"/>
    <w:rsid w:val="00011F86"/>
    <w:rsid w:val="00012017"/>
    <w:rsid w:val="0001230C"/>
    <w:rsid w:val="00013951"/>
    <w:rsid w:val="00013B86"/>
    <w:rsid w:val="00015B58"/>
    <w:rsid w:val="00016EDF"/>
    <w:rsid w:val="00020654"/>
    <w:rsid w:val="000206B5"/>
    <w:rsid w:val="00020732"/>
    <w:rsid w:val="000211F8"/>
    <w:rsid w:val="0002124F"/>
    <w:rsid w:val="00021400"/>
    <w:rsid w:val="000219EC"/>
    <w:rsid w:val="00021AB1"/>
    <w:rsid w:val="0002201B"/>
    <w:rsid w:val="00022EA3"/>
    <w:rsid w:val="00022FA6"/>
    <w:rsid w:val="00022FF3"/>
    <w:rsid w:val="00023B79"/>
    <w:rsid w:val="00023CBE"/>
    <w:rsid w:val="00024D8E"/>
    <w:rsid w:val="00024D9E"/>
    <w:rsid w:val="00024F4B"/>
    <w:rsid w:val="000259BF"/>
    <w:rsid w:val="00026958"/>
    <w:rsid w:val="00026D35"/>
    <w:rsid w:val="000273E8"/>
    <w:rsid w:val="0002790E"/>
    <w:rsid w:val="0003002C"/>
    <w:rsid w:val="00031C22"/>
    <w:rsid w:val="000321B0"/>
    <w:rsid w:val="000345F8"/>
    <w:rsid w:val="0003476C"/>
    <w:rsid w:val="00034E45"/>
    <w:rsid w:val="0003538A"/>
    <w:rsid w:val="00035850"/>
    <w:rsid w:val="000363C8"/>
    <w:rsid w:val="000367B7"/>
    <w:rsid w:val="000378D8"/>
    <w:rsid w:val="000379CD"/>
    <w:rsid w:val="0004093C"/>
    <w:rsid w:val="00040CCF"/>
    <w:rsid w:val="00041101"/>
    <w:rsid w:val="00041252"/>
    <w:rsid w:val="000415D8"/>
    <w:rsid w:val="00042423"/>
    <w:rsid w:val="00042A16"/>
    <w:rsid w:val="00042D84"/>
    <w:rsid w:val="00043A75"/>
    <w:rsid w:val="0004508C"/>
    <w:rsid w:val="00045BE2"/>
    <w:rsid w:val="00046512"/>
    <w:rsid w:val="000471BD"/>
    <w:rsid w:val="000475BB"/>
    <w:rsid w:val="0005254E"/>
    <w:rsid w:val="00052812"/>
    <w:rsid w:val="00053511"/>
    <w:rsid w:val="0005437A"/>
    <w:rsid w:val="000564C7"/>
    <w:rsid w:val="00056EE6"/>
    <w:rsid w:val="00060728"/>
    <w:rsid w:val="00060CC9"/>
    <w:rsid w:val="00061105"/>
    <w:rsid w:val="00061EC1"/>
    <w:rsid w:val="00063DB6"/>
    <w:rsid w:val="00063F5C"/>
    <w:rsid w:val="00064CBB"/>
    <w:rsid w:val="000654BB"/>
    <w:rsid w:val="000659A8"/>
    <w:rsid w:val="0006607E"/>
    <w:rsid w:val="000666B4"/>
    <w:rsid w:val="000667B5"/>
    <w:rsid w:val="00066A68"/>
    <w:rsid w:val="00066B32"/>
    <w:rsid w:val="00067441"/>
    <w:rsid w:val="00067959"/>
    <w:rsid w:val="00067BBD"/>
    <w:rsid w:val="000705F6"/>
    <w:rsid w:val="0007062C"/>
    <w:rsid w:val="000716B5"/>
    <w:rsid w:val="00071A95"/>
    <w:rsid w:val="000726AB"/>
    <w:rsid w:val="0007270C"/>
    <w:rsid w:val="000728D7"/>
    <w:rsid w:val="00072A30"/>
    <w:rsid w:val="000731A8"/>
    <w:rsid w:val="000736CE"/>
    <w:rsid w:val="000740A7"/>
    <w:rsid w:val="00074FFB"/>
    <w:rsid w:val="00076248"/>
    <w:rsid w:val="00076E63"/>
    <w:rsid w:val="000777BA"/>
    <w:rsid w:val="00080219"/>
    <w:rsid w:val="00080E58"/>
    <w:rsid w:val="00081403"/>
    <w:rsid w:val="00081B73"/>
    <w:rsid w:val="00081C7F"/>
    <w:rsid w:val="00081F23"/>
    <w:rsid w:val="00082F0F"/>
    <w:rsid w:val="00083470"/>
    <w:rsid w:val="000834A7"/>
    <w:rsid w:val="0008421A"/>
    <w:rsid w:val="000844D8"/>
    <w:rsid w:val="000844FF"/>
    <w:rsid w:val="000845F8"/>
    <w:rsid w:val="00084BD2"/>
    <w:rsid w:val="00084CE4"/>
    <w:rsid w:val="00084E94"/>
    <w:rsid w:val="00085C7C"/>
    <w:rsid w:val="00090D41"/>
    <w:rsid w:val="000913D2"/>
    <w:rsid w:val="000920C4"/>
    <w:rsid w:val="000934BC"/>
    <w:rsid w:val="0009363E"/>
    <w:rsid w:val="000938A5"/>
    <w:rsid w:val="00093F4F"/>
    <w:rsid w:val="00094A04"/>
    <w:rsid w:val="00094A65"/>
    <w:rsid w:val="00095EDE"/>
    <w:rsid w:val="000962F5"/>
    <w:rsid w:val="000963DC"/>
    <w:rsid w:val="00096902"/>
    <w:rsid w:val="00096939"/>
    <w:rsid w:val="00097682"/>
    <w:rsid w:val="000978B5"/>
    <w:rsid w:val="000A04E6"/>
    <w:rsid w:val="000A0A40"/>
    <w:rsid w:val="000A116A"/>
    <w:rsid w:val="000A1C83"/>
    <w:rsid w:val="000A3109"/>
    <w:rsid w:val="000A3DCA"/>
    <w:rsid w:val="000A46F2"/>
    <w:rsid w:val="000A50C6"/>
    <w:rsid w:val="000A58D8"/>
    <w:rsid w:val="000A5980"/>
    <w:rsid w:val="000A6008"/>
    <w:rsid w:val="000A68B2"/>
    <w:rsid w:val="000A6A18"/>
    <w:rsid w:val="000A7041"/>
    <w:rsid w:val="000A7BC3"/>
    <w:rsid w:val="000B08D4"/>
    <w:rsid w:val="000B0B1D"/>
    <w:rsid w:val="000B1738"/>
    <w:rsid w:val="000B233B"/>
    <w:rsid w:val="000B26C1"/>
    <w:rsid w:val="000B3093"/>
    <w:rsid w:val="000B3532"/>
    <w:rsid w:val="000B3A38"/>
    <w:rsid w:val="000B6131"/>
    <w:rsid w:val="000B66B4"/>
    <w:rsid w:val="000B775C"/>
    <w:rsid w:val="000C0005"/>
    <w:rsid w:val="000C0878"/>
    <w:rsid w:val="000C09A9"/>
    <w:rsid w:val="000C127B"/>
    <w:rsid w:val="000C2135"/>
    <w:rsid w:val="000C2839"/>
    <w:rsid w:val="000C2B91"/>
    <w:rsid w:val="000C4136"/>
    <w:rsid w:val="000C4168"/>
    <w:rsid w:val="000C4A08"/>
    <w:rsid w:val="000C5C6E"/>
    <w:rsid w:val="000C678A"/>
    <w:rsid w:val="000C689B"/>
    <w:rsid w:val="000D0684"/>
    <w:rsid w:val="000D08A7"/>
    <w:rsid w:val="000D0E12"/>
    <w:rsid w:val="000D11AF"/>
    <w:rsid w:val="000D2AF8"/>
    <w:rsid w:val="000D31EF"/>
    <w:rsid w:val="000D452C"/>
    <w:rsid w:val="000D45A6"/>
    <w:rsid w:val="000D4CF4"/>
    <w:rsid w:val="000D5152"/>
    <w:rsid w:val="000D6C61"/>
    <w:rsid w:val="000D7E54"/>
    <w:rsid w:val="000E0156"/>
    <w:rsid w:val="000E23F5"/>
    <w:rsid w:val="000E24D0"/>
    <w:rsid w:val="000E2BBD"/>
    <w:rsid w:val="000E3003"/>
    <w:rsid w:val="000E339B"/>
    <w:rsid w:val="000E36EF"/>
    <w:rsid w:val="000E36F5"/>
    <w:rsid w:val="000E386E"/>
    <w:rsid w:val="000E4DD8"/>
    <w:rsid w:val="000E5055"/>
    <w:rsid w:val="000F028E"/>
    <w:rsid w:val="000F0F83"/>
    <w:rsid w:val="000F26A4"/>
    <w:rsid w:val="000F3501"/>
    <w:rsid w:val="000F3BFD"/>
    <w:rsid w:val="000F3FF3"/>
    <w:rsid w:val="000F4578"/>
    <w:rsid w:val="000F4579"/>
    <w:rsid w:val="000F46B3"/>
    <w:rsid w:val="000F4C85"/>
    <w:rsid w:val="000F54CF"/>
    <w:rsid w:val="000F55D7"/>
    <w:rsid w:val="000F64CE"/>
    <w:rsid w:val="000F6C0D"/>
    <w:rsid w:val="000F7745"/>
    <w:rsid w:val="000F7D5D"/>
    <w:rsid w:val="001001D3"/>
    <w:rsid w:val="001003A8"/>
    <w:rsid w:val="00100CE0"/>
    <w:rsid w:val="00101017"/>
    <w:rsid w:val="0010126E"/>
    <w:rsid w:val="0010137F"/>
    <w:rsid w:val="001016A2"/>
    <w:rsid w:val="00101745"/>
    <w:rsid w:val="001028E9"/>
    <w:rsid w:val="00103993"/>
    <w:rsid w:val="00104183"/>
    <w:rsid w:val="0010432C"/>
    <w:rsid w:val="00104970"/>
    <w:rsid w:val="0010512E"/>
    <w:rsid w:val="001061C9"/>
    <w:rsid w:val="0010677C"/>
    <w:rsid w:val="001067FC"/>
    <w:rsid w:val="00107BB2"/>
    <w:rsid w:val="00107CC7"/>
    <w:rsid w:val="00107D2F"/>
    <w:rsid w:val="00107D51"/>
    <w:rsid w:val="001103BD"/>
    <w:rsid w:val="00110E20"/>
    <w:rsid w:val="00111153"/>
    <w:rsid w:val="00111D55"/>
    <w:rsid w:val="00113A36"/>
    <w:rsid w:val="00113F40"/>
    <w:rsid w:val="00115587"/>
    <w:rsid w:val="00115A78"/>
    <w:rsid w:val="00115D44"/>
    <w:rsid w:val="00115D91"/>
    <w:rsid w:val="00116561"/>
    <w:rsid w:val="0011677F"/>
    <w:rsid w:val="001169D3"/>
    <w:rsid w:val="00116C3F"/>
    <w:rsid w:val="001212A6"/>
    <w:rsid w:val="001214B9"/>
    <w:rsid w:val="001214F9"/>
    <w:rsid w:val="0012158C"/>
    <w:rsid w:val="00122844"/>
    <w:rsid w:val="00122BF1"/>
    <w:rsid w:val="00123F83"/>
    <w:rsid w:val="00124DF3"/>
    <w:rsid w:val="001252F5"/>
    <w:rsid w:val="0012606E"/>
    <w:rsid w:val="00126A0D"/>
    <w:rsid w:val="001308F1"/>
    <w:rsid w:val="00130B55"/>
    <w:rsid w:val="00131AB9"/>
    <w:rsid w:val="00133534"/>
    <w:rsid w:val="0013391D"/>
    <w:rsid w:val="00134453"/>
    <w:rsid w:val="00134948"/>
    <w:rsid w:val="00134E9C"/>
    <w:rsid w:val="00136638"/>
    <w:rsid w:val="00136B95"/>
    <w:rsid w:val="001372E9"/>
    <w:rsid w:val="00137352"/>
    <w:rsid w:val="00141AF8"/>
    <w:rsid w:val="00141C2A"/>
    <w:rsid w:val="00141D95"/>
    <w:rsid w:val="00143793"/>
    <w:rsid w:val="001439F1"/>
    <w:rsid w:val="00143A6F"/>
    <w:rsid w:val="00144CD4"/>
    <w:rsid w:val="00144D8C"/>
    <w:rsid w:val="00145170"/>
    <w:rsid w:val="001456EF"/>
    <w:rsid w:val="001457D3"/>
    <w:rsid w:val="00145CC2"/>
    <w:rsid w:val="001463DF"/>
    <w:rsid w:val="00147327"/>
    <w:rsid w:val="001475C5"/>
    <w:rsid w:val="00147EBA"/>
    <w:rsid w:val="001502E1"/>
    <w:rsid w:val="0015122D"/>
    <w:rsid w:val="001521A1"/>
    <w:rsid w:val="00152A9F"/>
    <w:rsid w:val="00152D44"/>
    <w:rsid w:val="0015309C"/>
    <w:rsid w:val="001540BD"/>
    <w:rsid w:val="00154CCA"/>
    <w:rsid w:val="00155EBB"/>
    <w:rsid w:val="00156469"/>
    <w:rsid w:val="00157553"/>
    <w:rsid w:val="0015777F"/>
    <w:rsid w:val="00160DC5"/>
    <w:rsid w:val="00161961"/>
    <w:rsid w:val="00161F8E"/>
    <w:rsid w:val="00163D50"/>
    <w:rsid w:val="0016440A"/>
    <w:rsid w:val="00164E2B"/>
    <w:rsid w:val="00165710"/>
    <w:rsid w:val="00165AEA"/>
    <w:rsid w:val="0016769B"/>
    <w:rsid w:val="0016788B"/>
    <w:rsid w:val="00167A8E"/>
    <w:rsid w:val="00167D82"/>
    <w:rsid w:val="00167F25"/>
    <w:rsid w:val="00170963"/>
    <w:rsid w:val="00171002"/>
    <w:rsid w:val="0017190E"/>
    <w:rsid w:val="00171E13"/>
    <w:rsid w:val="00171F85"/>
    <w:rsid w:val="0017203F"/>
    <w:rsid w:val="0017263F"/>
    <w:rsid w:val="001728A5"/>
    <w:rsid w:val="00172929"/>
    <w:rsid w:val="00172F35"/>
    <w:rsid w:val="00173431"/>
    <w:rsid w:val="00173B11"/>
    <w:rsid w:val="00174815"/>
    <w:rsid w:val="00174B20"/>
    <w:rsid w:val="0017570D"/>
    <w:rsid w:val="001759A5"/>
    <w:rsid w:val="00176C1F"/>
    <w:rsid w:val="0018106E"/>
    <w:rsid w:val="0018152F"/>
    <w:rsid w:val="001819EB"/>
    <w:rsid w:val="001822FC"/>
    <w:rsid w:val="00183476"/>
    <w:rsid w:val="001834D4"/>
    <w:rsid w:val="00183A71"/>
    <w:rsid w:val="0018423E"/>
    <w:rsid w:val="00184A2A"/>
    <w:rsid w:val="00184F5D"/>
    <w:rsid w:val="0018545C"/>
    <w:rsid w:val="0018589C"/>
    <w:rsid w:val="00186062"/>
    <w:rsid w:val="001862A6"/>
    <w:rsid w:val="00186B36"/>
    <w:rsid w:val="00187176"/>
    <w:rsid w:val="001875B8"/>
    <w:rsid w:val="001913E5"/>
    <w:rsid w:val="00191450"/>
    <w:rsid w:val="00191519"/>
    <w:rsid w:val="00191AF1"/>
    <w:rsid w:val="00191C41"/>
    <w:rsid w:val="00191F1A"/>
    <w:rsid w:val="00192B2A"/>
    <w:rsid w:val="00192E3D"/>
    <w:rsid w:val="00193C4A"/>
    <w:rsid w:val="00194BF6"/>
    <w:rsid w:val="001958F3"/>
    <w:rsid w:val="001959EA"/>
    <w:rsid w:val="00195B6C"/>
    <w:rsid w:val="00195E27"/>
    <w:rsid w:val="0019665F"/>
    <w:rsid w:val="00197199"/>
    <w:rsid w:val="00197374"/>
    <w:rsid w:val="001A0217"/>
    <w:rsid w:val="001A030B"/>
    <w:rsid w:val="001A0823"/>
    <w:rsid w:val="001A0F17"/>
    <w:rsid w:val="001A1C5A"/>
    <w:rsid w:val="001A2127"/>
    <w:rsid w:val="001A2214"/>
    <w:rsid w:val="001A22F9"/>
    <w:rsid w:val="001A26F0"/>
    <w:rsid w:val="001A3211"/>
    <w:rsid w:val="001A32BC"/>
    <w:rsid w:val="001A32F8"/>
    <w:rsid w:val="001A33DE"/>
    <w:rsid w:val="001A34FA"/>
    <w:rsid w:val="001A3C7E"/>
    <w:rsid w:val="001A4434"/>
    <w:rsid w:val="001A784A"/>
    <w:rsid w:val="001A7D43"/>
    <w:rsid w:val="001A7F39"/>
    <w:rsid w:val="001B0D3A"/>
    <w:rsid w:val="001B11C3"/>
    <w:rsid w:val="001B16E3"/>
    <w:rsid w:val="001B1A05"/>
    <w:rsid w:val="001B1F44"/>
    <w:rsid w:val="001B2F55"/>
    <w:rsid w:val="001B350F"/>
    <w:rsid w:val="001B3E89"/>
    <w:rsid w:val="001B40ED"/>
    <w:rsid w:val="001B4AFE"/>
    <w:rsid w:val="001B4CB3"/>
    <w:rsid w:val="001B54F0"/>
    <w:rsid w:val="001B5933"/>
    <w:rsid w:val="001B5B13"/>
    <w:rsid w:val="001B678F"/>
    <w:rsid w:val="001B6B07"/>
    <w:rsid w:val="001B7389"/>
    <w:rsid w:val="001B746D"/>
    <w:rsid w:val="001B7A51"/>
    <w:rsid w:val="001C1177"/>
    <w:rsid w:val="001C12C3"/>
    <w:rsid w:val="001C1EAE"/>
    <w:rsid w:val="001C27A3"/>
    <w:rsid w:val="001C289C"/>
    <w:rsid w:val="001C38B1"/>
    <w:rsid w:val="001C39D4"/>
    <w:rsid w:val="001C3ACD"/>
    <w:rsid w:val="001C4088"/>
    <w:rsid w:val="001C4C3A"/>
    <w:rsid w:val="001C4CD2"/>
    <w:rsid w:val="001C518A"/>
    <w:rsid w:val="001C5878"/>
    <w:rsid w:val="001C5ED7"/>
    <w:rsid w:val="001C66BC"/>
    <w:rsid w:val="001C6D62"/>
    <w:rsid w:val="001C7D86"/>
    <w:rsid w:val="001D02B5"/>
    <w:rsid w:val="001D100D"/>
    <w:rsid w:val="001D1D3F"/>
    <w:rsid w:val="001D1E5D"/>
    <w:rsid w:val="001D38AA"/>
    <w:rsid w:val="001D3CE4"/>
    <w:rsid w:val="001D4178"/>
    <w:rsid w:val="001D4870"/>
    <w:rsid w:val="001D5886"/>
    <w:rsid w:val="001D59D8"/>
    <w:rsid w:val="001D5F2A"/>
    <w:rsid w:val="001D67AE"/>
    <w:rsid w:val="001D6A94"/>
    <w:rsid w:val="001D6CD6"/>
    <w:rsid w:val="001D6E96"/>
    <w:rsid w:val="001D6ED7"/>
    <w:rsid w:val="001E0AE8"/>
    <w:rsid w:val="001E0B7C"/>
    <w:rsid w:val="001E0C9D"/>
    <w:rsid w:val="001E1103"/>
    <w:rsid w:val="001E1891"/>
    <w:rsid w:val="001E1C15"/>
    <w:rsid w:val="001E1F5A"/>
    <w:rsid w:val="001E234A"/>
    <w:rsid w:val="001E2608"/>
    <w:rsid w:val="001E34B3"/>
    <w:rsid w:val="001E35B4"/>
    <w:rsid w:val="001E4231"/>
    <w:rsid w:val="001E4798"/>
    <w:rsid w:val="001E4D4E"/>
    <w:rsid w:val="001E5B24"/>
    <w:rsid w:val="001E68C9"/>
    <w:rsid w:val="001E6A8C"/>
    <w:rsid w:val="001E7FB1"/>
    <w:rsid w:val="001F1FD9"/>
    <w:rsid w:val="001F2144"/>
    <w:rsid w:val="001F33D4"/>
    <w:rsid w:val="001F33E9"/>
    <w:rsid w:val="001F3496"/>
    <w:rsid w:val="001F37F5"/>
    <w:rsid w:val="001F3C43"/>
    <w:rsid w:val="001F3EDF"/>
    <w:rsid w:val="001F5541"/>
    <w:rsid w:val="001F585F"/>
    <w:rsid w:val="001F5BFB"/>
    <w:rsid w:val="0020027B"/>
    <w:rsid w:val="002004BD"/>
    <w:rsid w:val="002009D9"/>
    <w:rsid w:val="00200B60"/>
    <w:rsid w:val="002024C7"/>
    <w:rsid w:val="00203134"/>
    <w:rsid w:val="00203437"/>
    <w:rsid w:val="0020399F"/>
    <w:rsid w:val="00204412"/>
    <w:rsid w:val="00204A0E"/>
    <w:rsid w:val="0020725C"/>
    <w:rsid w:val="00207E53"/>
    <w:rsid w:val="00211250"/>
    <w:rsid w:val="00211611"/>
    <w:rsid w:val="00211681"/>
    <w:rsid w:val="00212815"/>
    <w:rsid w:val="002135B1"/>
    <w:rsid w:val="002136A7"/>
    <w:rsid w:val="00213D23"/>
    <w:rsid w:val="0021457C"/>
    <w:rsid w:val="0021482D"/>
    <w:rsid w:val="002155D1"/>
    <w:rsid w:val="00215ED9"/>
    <w:rsid w:val="00216C0A"/>
    <w:rsid w:val="00217195"/>
    <w:rsid w:val="00217575"/>
    <w:rsid w:val="0022001F"/>
    <w:rsid w:val="00220167"/>
    <w:rsid w:val="00220572"/>
    <w:rsid w:val="00220913"/>
    <w:rsid w:val="00220995"/>
    <w:rsid w:val="00221A55"/>
    <w:rsid w:val="00221B9B"/>
    <w:rsid w:val="002220C6"/>
    <w:rsid w:val="002226B1"/>
    <w:rsid w:val="002228BF"/>
    <w:rsid w:val="00223280"/>
    <w:rsid w:val="0022347A"/>
    <w:rsid w:val="002235C2"/>
    <w:rsid w:val="00224BF6"/>
    <w:rsid w:val="00225631"/>
    <w:rsid w:val="00225BA2"/>
    <w:rsid w:val="00225C0F"/>
    <w:rsid w:val="00225D56"/>
    <w:rsid w:val="0022615C"/>
    <w:rsid w:val="00226781"/>
    <w:rsid w:val="00226D7F"/>
    <w:rsid w:val="002278DB"/>
    <w:rsid w:val="00227C5F"/>
    <w:rsid w:val="00230201"/>
    <w:rsid w:val="00230AAC"/>
    <w:rsid w:val="00230B00"/>
    <w:rsid w:val="00230DAD"/>
    <w:rsid w:val="00231161"/>
    <w:rsid w:val="0023126B"/>
    <w:rsid w:val="002321C2"/>
    <w:rsid w:val="00232B33"/>
    <w:rsid w:val="00232DB2"/>
    <w:rsid w:val="00232F72"/>
    <w:rsid w:val="002339D9"/>
    <w:rsid w:val="002339ED"/>
    <w:rsid w:val="00234446"/>
    <w:rsid w:val="00234DBB"/>
    <w:rsid w:val="00235B33"/>
    <w:rsid w:val="00235DBD"/>
    <w:rsid w:val="00235FAA"/>
    <w:rsid w:val="002364A8"/>
    <w:rsid w:val="00236E52"/>
    <w:rsid w:val="0023792F"/>
    <w:rsid w:val="00237AE5"/>
    <w:rsid w:val="0024012A"/>
    <w:rsid w:val="00240211"/>
    <w:rsid w:val="00240A67"/>
    <w:rsid w:val="00240F3B"/>
    <w:rsid w:val="00242EEC"/>
    <w:rsid w:val="002432CF"/>
    <w:rsid w:val="002457E4"/>
    <w:rsid w:val="00245B31"/>
    <w:rsid w:val="002460A2"/>
    <w:rsid w:val="002469F7"/>
    <w:rsid w:val="00247172"/>
    <w:rsid w:val="002472B5"/>
    <w:rsid w:val="00251068"/>
    <w:rsid w:val="0025115C"/>
    <w:rsid w:val="002513EC"/>
    <w:rsid w:val="00252D1C"/>
    <w:rsid w:val="002532BF"/>
    <w:rsid w:val="00253550"/>
    <w:rsid w:val="00253588"/>
    <w:rsid w:val="0025415B"/>
    <w:rsid w:val="00254549"/>
    <w:rsid w:val="00256168"/>
    <w:rsid w:val="00256C07"/>
    <w:rsid w:val="002574E5"/>
    <w:rsid w:val="00260633"/>
    <w:rsid w:val="00260A78"/>
    <w:rsid w:val="002610B2"/>
    <w:rsid w:val="0026186A"/>
    <w:rsid w:val="0026189F"/>
    <w:rsid w:val="002625D6"/>
    <w:rsid w:val="00262A36"/>
    <w:rsid w:val="00262D90"/>
    <w:rsid w:val="00263B89"/>
    <w:rsid w:val="00263F06"/>
    <w:rsid w:val="00264122"/>
    <w:rsid w:val="00264A32"/>
    <w:rsid w:val="00264B32"/>
    <w:rsid w:val="00265202"/>
    <w:rsid w:val="00266252"/>
    <w:rsid w:val="0027116D"/>
    <w:rsid w:val="00272223"/>
    <w:rsid w:val="00272752"/>
    <w:rsid w:val="00272A33"/>
    <w:rsid w:val="00272B70"/>
    <w:rsid w:val="00272ECE"/>
    <w:rsid w:val="002737E4"/>
    <w:rsid w:val="00274041"/>
    <w:rsid w:val="002742AC"/>
    <w:rsid w:val="0027431C"/>
    <w:rsid w:val="0027436E"/>
    <w:rsid w:val="00274FEF"/>
    <w:rsid w:val="00275FA0"/>
    <w:rsid w:val="0027692F"/>
    <w:rsid w:val="00280918"/>
    <w:rsid w:val="002811CC"/>
    <w:rsid w:val="00281819"/>
    <w:rsid w:val="0028182E"/>
    <w:rsid w:val="00282F6A"/>
    <w:rsid w:val="002834C5"/>
    <w:rsid w:val="00286A70"/>
    <w:rsid w:val="00287CF7"/>
    <w:rsid w:val="00290035"/>
    <w:rsid w:val="00290B59"/>
    <w:rsid w:val="00291E03"/>
    <w:rsid w:val="00292E87"/>
    <w:rsid w:val="002931DD"/>
    <w:rsid w:val="00293EFE"/>
    <w:rsid w:val="002949E6"/>
    <w:rsid w:val="002963E8"/>
    <w:rsid w:val="00297134"/>
    <w:rsid w:val="0029782F"/>
    <w:rsid w:val="002A0AB1"/>
    <w:rsid w:val="002A0BF6"/>
    <w:rsid w:val="002A19E4"/>
    <w:rsid w:val="002A2755"/>
    <w:rsid w:val="002A3497"/>
    <w:rsid w:val="002A4B73"/>
    <w:rsid w:val="002A50D9"/>
    <w:rsid w:val="002A53B2"/>
    <w:rsid w:val="002A564E"/>
    <w:rsid w:val="002A6208"/>
    <w:rsid w:val="002A6CD1"/>
    <w:rsid w:val="002B0749"/>
    <w:rsid w:val="002B10D5"/>
    <w:rsid w:val="002B1907"/>
    <w:rsid w:val="002B389B"/>
    <w:rsid w:val="002B3A2A"/>
    <w:rsid w:val="002B49BE"/>
    <w:rsid w:val="002B4DC8"/>
    <w:rsid w:val="002B5FE0"/>
    <w:rsid w:val="002B6057"/>
    <w:rsid w:val="002B6593"/>
    <w:rsid w:val="002B714A"/>
    <w:rsid w:val="002B7165"/>
    <w:rsid w:val="002C1430"/>
    <w:rsid w:val="002C2A31"/>
    <w:rsid w:val="002C2CE5"/>
    <w:rsid w:val="002C365F"/>
    <w:rsid w:val="002C41FA"/>
    <w:rsid w:val="002C4215"/>
    <w:rsid w:val="002C430B"/>
    <w:rsid w:val="002C4A89"/>
    <w:rsid w:val="002C7340"/>
    <w:rsid w:val="002C7725"/>
    <w:rsid w:val="002D1468"/>
    <w:rsid w:val="002D311D"/>
    <w:rsid w:val="002D3875"/>
    <w:rsid w:val="002D536F"/>
    <w:rsid w:val="002D6440"/>
    <w:rsid w:val="002D64D8"/>
    <w:rsid w:val="002D74C9"/>
    <w:rsid w:val="002D7D4C"/>
    <w:rsid w:val="002D7F4E"/>
    <w:rsid w:val="002E067A"/>
    <w:rsid w:val="002E06B5"/>
    <w:rsid w:val="002E0867"/>
    <w:rsid w:val="002E0A24"/>
    <w:rsid w:val="002E0CA0"/>
    <w:rsid w:val="002E332A"/>
    <w:rsid w:val="002E3ED2"/>
    <w:rsid w:val="002E564F"/>
    <w:rsid w:val="002E5A99"/>
    <w:rsid w:val="002E5AD3"/>
    <w:rsid w:val="002E64C2"/>
    <w:rsid w:val="002E6E00"/>
    <w:rsid w:val="002E6FB1"/>
    <w:rsid w:val="002E7A97"/>
    <w:rsid w:val="002E7B5C"/>
    <w:rsid w:val="002F0A63"/>
    <w:rsid w:val="002F1A66"/>
    <w:rsid w:val="002F29BA"/>
    <w:rsid w:val="002F2A4D"/>
    <w:rsid w:val="002F30BE"/>
    <w:rsid w:val="002F3896"/>
    <w:rsid w:val="002F38E6"/>
    <w:rsid w:val="002F3B71"/>
    <w:rsid w:val="002F4037"/>
    <w:rsid w:val="002F42F7"/>
    <w:rsid w:val="002F43C3"/>
    <w:rsid w:val="002F43E8"/>
    <w:rsid w:val="002F4875"/>
    <w:rsid w:val="002F516B"/>
    <w:rsid w:val="002F5B56"/>
    <w:rsid w:val="002F5F0D"/>
    <w:rsid w:val="002F6A3B"/>
    <w:rsid w:val="002F762F"/>
    <w:rsid w:val="003005D5"/>
    <w:rsid w:val="00301A88"/>
    <w:rsid w:val="0030251F"/>
    <w:rsid w:val="00302591"/>
    <w:rsid w:val="00303261"/>
    <w:rsid w:val="003035A5"/>
    <w:rsid w:val="003037E2"/>
    <w:rsid w:val="00303970"/>
    <w:rsid w:val="003042DE"/>
    <w:rsid w:val="003044D5"/>
    <w:rsid w:val="00304585"/>
    <w:rsid w:val="00304AD5"/>
    <w:rsid w:val="003051E5"/>
    <w:rsid w:val="00305914"/>
    <w:rsid w:val="00305AAE"/>
    <w:rsid w:val="00305FC6"/>
    <w:rsid w:val="00306D0E"/>
    <w:rsid w:val="00306E71"/>
    <w:rsid w:val="0030757E"/>
    <w:rsid w:val="00307EB4"/>
    <w:rsid w:val="00307FAE"/>
    <w:rsid w:val="0031123A"/>
    <w:rsid w:val="00311309"/>
    <w:rsid w:val="003113EA"/>
    <w:rsid w:val="00311CCB"/>
    <w:rsid w:val="0031209D"/>
    <w:rsid w:val="00312834"/>
    <w:rsid w:val="0031467B"/>
    <w:rsid w:val="00314991"/>
    <w:rsid w:val="00314A66"/>
    <w:rsid w:val="00315696"/>
    <w:rsid w:val="00315997"/>
    <w:rsid w:val="00317253"/>
    <w:rsid w:val="00317599"/>
    <w:rsid w:val="003201E7"/>
    <w:rsid w:val="00320345"/>
    <w:rsid w:val="00320852"/>
    <w:rsid w:val="0032147F"/>
    <w:rsid w:val="00322E9D"/>
    <w:rsid w:val="00323C4A"/>
    <w:rsid w:val="00323C8C"/>
    <w:rsid w:val="0032417B"/>
    <w:rsid w:val="00324629"/>
    <w:rsid w:val="00324E2A"/>
    <w:rsid w:val="003250B0"/>
    <w:rsid w:val="00325249"/>
    <w:rsid w:val="00325528"/>
    <w:rsid w:val="00325CAC"/>
    <w:rsid w:val="003260B5"/>
    <w:rsid w:val="00326C82"/>
    <w:rsid w:val="003272ED"/>
    <w:rsid w:val="003274BB"/>
    <w:rsid w:val="00332151"/>
    <w:rsid w:val="003324C9"/>
    <w:rsid w:val="00332605"/>
    <w:rsid w:val="003329F7"/>
    <w:rsid w:val="00334C00"/>
    <w:rsid w:val="0033551E"/>
    <w:rsid w:val="003356AE"/>
    <w:rsid w:val="00335BB9"/>
    <w:rsid w:val="00335CB5"/>
    <w:rsid w:val="00335ED9"/>
    <w:rsid w:val="003365FB"/>
    <w:rsid w:val="0033699B"/>
    <w:rsid w:val="003373D3"/>
    <w:rsid w:val="00337A6F"/>
    <w:rsid w:val="0034074E"/>
    <w:rsid w:val="00340C60"/>
    <w:rsid w:val="00341F99"/>
    <w:rsid w:val="003422A9"/>
    <w:rsid w:val="00342A29"/>
    <w:rsid w:val="00343270"/>
    <w:rsid w:val="0034395F"/>
    <w:rsid w:val="003440BE"/>
    <w:rsid w:val="00344654"/>
    <w:rsid w:val="00345830"/>
    <w:rsid w:val="0034655D"/>
    <w:rsid w:val="00346602"/>
    <w:rsid w:val="00346707"/>
    <w:rsid w:val="0034678C"/>
    <w:rsid w:val="00347181"/>
    <w:rsid w:val="0035078B"/>
    <w:rsid w:val="00350D1F"/>
    <w:rsid w:val="00350D30"/>
    <w:rsid w:val="00351391"/>
    <w:rsid w:val="00351401"/>
    <w:rsid w:val="00352612"/>
    <w:rsid w:val="00352DF2"/>
    <w:rsid w:val="00355455"/>
    <w:rsid w:val="00355522"/>
    <w:rsid w:val="00357813"/>
    <w:rsid w:val="003606C6"/>
    <w:rsid w:val="00362256"/>
    <w:rsid w:val="00362DA4"/>
    <w:rsid w:val="00364132"/>
    <w:rsid w:val="0036435B"/>
    <w:rsid w:val="003643D1"/>
    <w:rsid w:val="00364681"/>
    <w:rsid w:val="0036468A"/>
    <w:rsid w:val="00364DDB"/>
    <w:rsid w:val="00364F60"/>
    <w:rsid w:val="0036578C"/>
    <w:rsid w:val="0036581F"/>
    <w:rsid w:val="0036588D"/>
    <w:rsid w:val="00365F3F"/>
    <w:rsid w:val="00367319"/>
    <w:rsid w:val="00370029"/>
    <w:rsid w:val="003709FB"/>
    <w:rsid w:val="00371877"/>
    <w:rsid w:val="00372D76"/>
    <w:rsid w:val="00373338"/>
    <w:rsid w:val="0037367A"/>
    <w:rsid w:val="003738BF"/>
    <w:rsid w:val="00373DAD"/>
    <w:rsid w:val="00374FDD"/>
    <w:rsid w:val="00375A10"/>
    <w:rsid w:val="00375A56"/>
    <w:rsid w:val="003767DD"/>
    <w:rsid w:val="00376839"/>
    <w:rsid w:val="003773B3"/>
    <w:rsid w:val="003773DC"/>
    <w:rsid w:val="00377884"/>
    <w:rsid w:val="0038041E"/>
    <w:rsid w:val="00380A3B"/>
    <w:rsid w:val="00380C29"/>
    <w:rsid w:val="00380D75"/>
    <w:rsid w:val="00381851"/>
    <w:rsid w:val="00381C07"/>
    <w:rsid w:val="00382710"/>
    <w:rsid w:val="00383084"/>
    <w:rsid w:val="00383CE4"/>
    <w:rsid w:val="00383E05"/>
    <w:rsid w:val="00384539"/>
    <w:rsid w:val="00384CB3"/>
    <w:rsid w:val="00384FD3"/>
    <w:rsid w:val="0038522A"/>
    <w:rsid w:val="00385754"/>
    <w:rsid w:val="00385D68"/>
    <w:rsid w:val="00386794"/>
    <w:rsid w:val="003868F4"/>
    <w:rsid w:val="00386B7A"/>
    <w:rsid w:val="00386CFA"/>
    <w:rsid w:val="00387774"/>
    <w:rsid w:val="00390580"/>
    <w:rsid w:val="00390928"/>
    <w:rsid w:val="003910BF"/>
    <w:rsid w:val="00391542"/>
    <w:rsid w:val="00392FAA"/>
    <w:rsid w:val="0039318D"/>
    <w:rsid w:val="00393FEF"/>
    <w:rsid w:val="0039434A"/>
    <w:rsid w:val="00394B0F"/>
    <w:rsid w:val="00394B39"/>
    <w:rsid w:val="00394C2E"/>
    <w:rsid w:val="00394EF6"/>
    <w:rsid w:val="00395829"/>
    <w:rsid w:val="0039722C"/>
    <w:rsid w:val="00397A88"/>
    <w:rsid w:val="00397AE4"/>
    <w:rsid w:val="003A0697"/>
    <w:rsid w:val="003A0933"/>
    <w:rsid w:val="003A1660"/>
    <w:rsid w:val="003A30CE"/>
    <w:rsid w:val="003A370B"/>
    <w:rsid w:val="003A4636"/>
    <w:rsid w:val="003A515C"/>
    <w:rsid w:val="003A5364"/>
    <w:rsid w:val="003A5513"/>
    <w:rsid w:val="003A5600"/>
    <w:rsid w:val="003A5F27"/>
    <w:rsid w:val="003A634A"/>
    <w:rsid w:val="003A663C"/>
    <w:rsid w:val="003A70E7"/>
    <w:rsid w:val="003A738A"/>
    <w:rsid w:val="003A7B04"/>
    <w:rsid w:val="003A7F33"/>
    <w:rsid w:val="003B1A6E"/>
    <w:rsid w:val="003B1E5B"/>
    <w:rsid w:val="003B1F0F"/>
    <w:rsid w:val="003B4423"/>
    <w:rsid w:val="003B4494"/>
    <w:rsid w:val="003B55E2"/>
    <w:rsid w:val="003B57E0"/>
    <w:rsid w:val="003B5E95"/>
    <w:rsid w:val="003B65E9"/>
    <w:rsid w:val="003B7038"/>
    <w:rsid w:val="003C06C9"/>
    <w:rsid w:val="003C06E9"/>
    <w:rsid w:val="003C08B3"/>
    <w:rsid w:val="003C0C4F"/>
    <w:rsid w:val="003C18DD"/>
    <w:rsid w:val="003C24C1"/>
    <w:rsid w:val="003C276C"/>
    <w:rsid w:val="003C27C6"/>
    <w:rsid w:val="003C5127"/>
    <w:rsid w:val="003C5253"/>
    <w:rsid w:val="003C6664"/>
    <w:rsid w:val="003C7040"/>
    <w:rsid w:val="003C7305"/>
    <w:rsid w:val="003C7458"/>
    <w:rsid w:val="003C7B87"/>
    <w:rsid w:val="003C7C24"/>
    <w:rsid w:val="003D143B"/>
    <w:rsid w:val="003D1922"/>
    <w:rsid w:val="003D2915"/>
    <w:rsid w:val="003D32EE"/>
    <w:rsid w:val="003D3793"/>
    <w:rsid w:val="003D3FEF"/>
    <w:rsid w:val="003D4082"/>
    <w:rsid w:val="003D49A3"/>
    <w:rsid w:val="003D4CEB"/>
    <w:rsid w:val="003D5380"/>
    <w:rsid w:val="003D5418"/>
    <w:rsid w:val="003D555D"/>
    <w:rsid w:val="003D58D0"/>
    <w:rsid w:val="003D5B4A"/>
    <w:rsid w:val="003D6075"/>
    <w:rsid w:val="003D6BAB"/>
    <w:rsid w:val="003E0115"/>
    <w:rsid w:val="003E08FA"/>
    <w:rsid w:val="003E0A4D"/>
    <w:rsid w:val="003E0C1A"/>
    <w:rsid w:val="003E1055"/>
    <w:rsid w:val="003E15F0"/>
    <w:rsid w:val="003E2304"/>
    <w:rsid w:val="003E282B"/>
    <w:rsid w:val="003E54BC"/>
    <w:rsid w:val="003E58DA"/>
    <w:rsid w:val="003E62CD"/>
    <w:rsid w:val="003E7EC3"/>
    <w:rsid w:val="003F0D9C"/>
    <w:rsid w:val="003F347C"/>
    <w:rsid w:val="003F69DD"/>
    <w:rsid w:val="003F6D48"/>
    <w:rsid w:val="003F76B1"/>
    <w:rsid w:val="003F7A64"/>
    <w:rsid w:val="004001A4"/>
    <w:rsid w:val="00400709"/>
    <w:rsid w:val="004009C4"/>
    <w:rsid w:val="00402714"/>
    <w:rsid w:val="00402A33"/>
    <w:rsid w:val="0040340F"/>
    <w:rsid w:val="00403C62"/>
    <w:rsid w:val="00404AA7"/>
    <w:rsid w:val="004050C5"/>
    <w:rsid w:val="00405A95"/>
    <w:rsid w:val="004064E3"/>
    <w:rsid w:val="00406A13"/>
    <w:rsid w:val="00407B23"/>
    <w:rsid w:val="004111C3"/>
    <w:rsid w:val="00411D5F"/>
    <w:rsid w:val="00412627"/>
    <w:rsid w:val="00415276"/>
    <w:rsid w:val="004156C6"/>
    <w:rsid w:val="00416EA8"/>
    <w:rsid w:val="00417E83"/>
    <w:rsid w:val="00420421"/>
    <w:rsid w:val="00420738"/>
    <w:rsid w:val="0042104C"/>
    <w:rsid w:val="004219DE"/>
    <w:rsid w:val="004221CE"/>
    <w:rsid w:val="004242A8"/>
    <w:rsid w:val="00424C21"/>
    <w:rsid w:val="00424F09"/>
    <w:rsid w:val="00425B67"/>
    <w:rsid w:val="004272D8"/>
    <w:rsid w:val="004272DF"/>
    <w:rsid w:val="00430C63"/>
    <w:rsid w:val="0043125B"/>
    <w:rsid w:val="00432868"/>
    <w:rsid w:val="00432AD0"/>
    <w:rsid w:val="00435C2C"/>
    <w:rsid w:val="00436086"/>
    <w:rsid w:val="00436205"/>
    <w:rsid w:val="0043760B"/>
    <w:rsid w:val="00437E95"/>
    <w:rsid w:val="004401FE"/>
    <w:rsid w:val="00440D50"/>
    <w:rsid w:val="004413EB"/>
    <w:rsid w:val="00442FEA"/>
    <w:rsid w:val="0044362C"/>
    <w:rsid w:val="0044384C"/>
    <w:rsid w:val="00443C46"/>
    <w:rsid w:val="0044533C"/>
    <w:rsid w:val="00445977"/>
    <w:rsid w:val="0044734C"/>
    <w:rsid w:val="00450B6B"/>
    <w:rsid w:val="00451768"/>
    <w:rsid w:val="00451D21"/>
    <w:rsid w:val="00452A7E"/>
    <w:rsid w:val="0045344F"/>
    <w:rsid w:val="00454C44"/>
    <w:rsid w:val="00454EC4"/>
    <w:rsid w:val="00455575"/>
    <w:rsid w:val="00456383"/>
    <w:rsid w:val="00456E3F"/>
    <w:rsid w:val="00457DDB"/>
    <w:rsid w:val="004601B2"/>
    <w:rsid w:val="0046082A"/>
    <w:rsid w:val="00460FFF"/>
    <w:rsid w:val="00461004"/>
    <w:rsid w:val="00461654"/>
    <w:rsid w:val="00461C8E"/>
    <w:rsid w:val="00462D47"/>
    <w:rsid w:val="00463743"/>
    <w:rsid w:val="0046598A"/>
    <w:rsid w:val="00467C8E"/>
    <w:rsid w:val="00470A40"/>
    <w:rsid w:val="004712BF"/>
    <w:rsid w:val="00472060"/>
    <w:rsid w:val="004724B1"/>
    <w:rsid w:val="004725E8"/>
    <w:rsid w:val="004740DC"/>
    <w:rsid w:val="00475B5C"/>
    <w:rsid w:val="00475CE4"/>
    <w:rsid w:val="004760F8"/>
    <w:rsid w:val="00476C52"/>
    <w:rsid w:val="004775A7"/>
    <w:rsid w:val="00481FEB"/>
    <w:rsid w:val="00482160"/>
    <w:rsid w:val="00482C25"/>
    <w:rsid w:val="004838F9"/>
    <w:rsid w:val="00483B4A"/>
    <w:rsid w:val="00484291"/>
    <w:rsid w:val="004842B4"/>
    <w:rsid w:val="00484B89"/>
    <w:rsid w:val="00484FD0"/>
    <w:rsid w:val="00485E0B"/>
    <w:rsid w:val="004868E6"/>
    <w:rsid w:val="00487352"/>
    <w:rsid w:val="00490B63"/>
    <w:rsid w:val="0049165B"/>
    <w:rsid w:val="004919B5"/>
    <w:rsid w:val="004933EF"/>
    <w:rsid w:val="00493CA7"/>
    <w:rsid w:val="004943D4"/>
    <w:rsid w:val="00494408"/>
    <w:rsid w:val="00494C08"/>
    <w:rsid w:val="004960F2"/>
    <w:rsid w:val="00496378"/>
    <w:rsid w:val="00496893"/>
    <w:rsid w:val="00496968"/>
    <w:rsid w:val="00496D6B"/>
    <w:rsid w:val="00496FCD"/>
    <w:rsid w:val="0049758D"/>
    <w:rsid w:val="00497870"/>
    <w:rsid w:val="004979D1"/>
    <w:rsid w:val="00497D93"/>
    <w:rsid w:val="004A003C"/>
    <w:rsid w:val="004A0ADA"/>
    <w:rsid w:val="004A11C1"/>
    <w:rsid w:val="004A1A85"/>
    <w:rsid w:val="004A1BBD"/>
    <w:rsid w:val="004A1C3D"/>
    <w:rsid w:val="004A23D8"/>
    <w:rsid w:val="004A472C"/>
    <w:rsid w:val="004A4844"/>
    <w:rsid w:val="004A4ED5"/>
    <w:rsid w:val="004A513A"/>
    <w:rsid w:val="004A58EA"/>
    <w:rsid w:val="004A5E98"/>
    <w:rsid w:val="004A60BF"/>
    <w:rsid w:val="004A6722"/>
    <w:rsid w:val="004A6839"/>
    <w:rsid w:val="004A69EC"/>
    <w:rsid w:val="004A7D5D"/>
    <w:rsid w:val="004B08AF"/>
    <w:rsid w:val="004B0A5C"/>
    <w:rsid w:val="004B0FAE"/>
    <w:rsid w:val="004B1A98"/>
    <w:rsid w:val="004B29E0"/>
    <w:rsid w:val="004B2DB0"/>
    <w:rsid w:val="004B404E"/>
    <w:rsid w:val="004B459D"/>
    <w:rsid w:val="004B4EBD"/>
    <w:rsid w:val="004B5A3F"/>
    <w:rsid w:val="004B681C"/>
    <w:rsid w:val="004B6D6D"/>
    <w:rsid w:val="004B7B8E"/>
    <w:rsid w:val="004B7E8C"/>
    <w:rsid w:val="004B7EB8"/>
    <w:rsid w:val="004C0427"/>
    <w:rsid w:val="004C1AF2"/>
    <w:rsid w:val="004C2039"/>
    <w:rsid w:val="004C2FF8"/>
    <w:rsid w:val="004C31D5"/>
    <w:rsid w:val="004C4D04"/>
    <w:rsid w:val="004C53F8"/>
    <w:rsid w:val="004C5555"/>
    <w:rsid w:val="004C5777"/>
    <w:rsid w:val="004C5A7F"/>
    <w:rsid w:val="004C5AD3"/>
    <w:rsid w:val="004C5FE6"/>
    <w:rsid w:val="004C6C97"/>
    <w:rsid w:val="004C6E86"/>
    <w:rsid w:val="004C71EA"/>
    <w:rsid w:val="004C7234"/>
    <w:rsid w:val="004C7329"/>
    <w:rsid w:val="004C76DA"/>
    <w:rsid w:val="004C7FCF"/>
    <w:rsid w:val="004D0476"/>
    <w:rsid w:val="004D057A"/>
    <w:rsid w:val="004D221B"/>
    <w:rsid w:val="004D2847"/>
    <w:rsid w:val="004D3C58"/>
    <w:rsid w:val="004D473C"/>
    <w:rsid w:val="004D491C"/>
    <w:rsid w:val="004D4955"/>
    <w:rsid w:val="004D4A12"/>
    <w:rsid w:val="004D52B4"/>
    <w:rsid w:val="004D645D"/>
    <w:rsid w:val="004D6E0B"/>
    <w:rsid w:val="004D74DB"/>
    <w:rsid w:val="004D7946"/>
    <w:rsid w:val="004D7C85"/>
    <w:rsid w:val="004E00BC"/>
    <w:rsid w:val="004E022D"/>
    <w:rsid w:val="004E0C1B"/>
    <w:rsid w:val="004E0F61"/>
    <w:rsid w:val="004E18D2"/>
    <w:rsid w:val="004E25B0"/>
    <w:rsid w:val="004E2927"/>
    <w:rsid w:val="004E3EF2"/>
    <w:rsid w:val="004E4279"/>
    <w:rsid w:val="004E498B"/>
    <w:rsid w:val="004E5083"/>
    <w:rsid w:val="004E5497"/>
    <w:rsid w:val="004E6829"/>
    <w:rsid w:val="004E6F0E"/>
    <w:rsid w:val="004E7449"/>
    <w:rsid w:val="004E752F"/>
    <w:rsid w:val="004E7A80"/>
    <w:rsid w:val="004F05A2"/>
    <w:rsid w:val="004F2138"/>
    <w:rsid w:val="004F26A7"/>
    <w:rsid w:val="004F4307"/>
    <w:rsid w:val="004F4908"/>
    <w:rsid w:val="004F5046"/>
    <w:rsid w:val="004F50F7"/>
    <w:rsid w:val="004F5586"/>
    <w:rsid w:val="004F56D1"/>
    <w:rsid w:val="004F57B3"/>
    <w:rsid w:val="004F598A"/>
    <w:rsid w:val="00500156"/>
    <w:rsid w:val="00504AEB"/>
    <w:rsid w:val="00505A95"/>
    <w:rsid w:val="00505BC6"/>
    <w:rsid w:val="00505BC8"/>
    <w:rsid w:val="00506603"/>
    <w:rsid w:val="005067CB"/>
    <w:rsid w:val="00506F50"/>
    <w:rsid w:val="00507A4B"/>
    <w:rsid w:val="00512FE2"/>
    <w:rsid w:val="00513463"/>
    <w:rsid w:val="00513564"/>
    <w:rsid w:val="005138B4"/>
    <w:rsid w:val="00513910"/>
    <w:rsid w:val="00513B4B"/>
    <w:rsid w:val="005148E0"/>
    <w:rsid w:val="0051512B"/>
    <w:rsid w:val="00515339"/>
    <w:rsid w:val="00515B45"/>
    <w:rsid w:val="005160B4"/>
    <w:rsid w:val="00516D07"/>
    <w:rsid w:val="00517C6E"/>
    <w:rsid w:val="00517FE6"/>
    <w:rsid w:val="005225EF"/>
    <w:rsid w:val="00522672"/>
    <w:rsid w:val="00522737"/>
    <w:rsid w:val="00524EF6"/>
    <w:rsid w:val="005258FE"/>
    <w:rsid w:val="00527669"/>
    <w:rsid w:val="00530294"/>
    <w:rsid w:val="00530AFD"/>
    <w:rsid w:val="00530C74"/>
    <w:rsid w:val="00530E60"/>
    <w:rsid w:val="00532B2D"/>
    <w:rsid w:val="0053346C"/>
    <w:rsid w:val="0053395F"/>
    <w:rsid w:val="00533D6D"/>
    <w:rsid w:val="00533DB6"/>
    <w:rsid w:val="005340C5"/>
    <w:rsid w:val="00534E7C"/>
    <w:rsid w:val="005359B5"/>
    <w:rsid w:val="00535B6B"/>
    <w:rsid w:val="00536636"/>
    <w:rsid w:val="00536DA3"/>
    <w:rsid w:val="00536F26"/>
    <w:rsid w:val="00537107"/>
    <w:rsid w:val="00537B46"/>
    <w:rsid w:val="005404A9"/>
    <w:rsid w:val="005406AB"/>
    <w:rsid w:val="00540864"/>
    <w:rsid w:val="005408A0"/>
    <w:rsid w:val="0054145D"/>
    <w:rsid w:val="00541E1E"/>
    <w:rsid w:val="0054206F"/>
    <w:rsid w:val="005427DF"/>
    <w:rsid w:val="005429A0"/>
    <w:rsid w:val="005432FD"/>
    <w:rsid w:val="005435C3"/>
    <w:rsid w:val="00543BDC"/>
    <w:rsid w:val="00543F15"/>
    <w:rsid w:val="0054402E"/>
    <w:rsid w:val="00544405"/>
    <w:rsid w:val="0054648D"/>
    <w:rsid w:val="00546BD9"/>
    <w:rsid w:val="00546FFB"/>
    <w:rsid w:val="0054765A"/>
    <w:rsid w:val="00547D71"/>
    <w:rsid w:val="00550780"/>
    <w:rsid w:val="00551603"/>
    <w:rsid w:val="005517F1"/>
    <w:rsid w:val="00551E3E"/>
    <w:rsid w:val="0055327F"/>
    <w:rsid w:val="00553450"/>
    <w:rsid w:val="00553A15"/>
    <w:rsid w:val="00553FF0"/>
    <w:rsid w:val="005545A1"/>
    <w:rsid w:val="0055705C"/>
    <w:rsid w:val="00557AC4"/>
    <w:rsid w:val="00557EC4"/>
    <w:rsid w:val="005635E2"/>
    <w:rsid w:val="0056553E"/>
    <w:rsid w:val="00565C2E"/>
    <w:rsid w:val="005673DE"/>
    <w:rsid w:val="00567719"/>
    <w:rsid w:val="0057024F"/>
    <w:rsid w:val="00570606"/>
    <w:rsid w:val="005710E7"/>
    <w:rsid w:val="0057116F"/>
    <w:rsid w:val="00572BBA"/>
    <w:rsid w:val="005738A2"/>
    <w:rsid w:val="005742DE"/>
    <w:rsid w:val="00575B1C"/>
    <w:rsid w:val="00575E04"/>
    <w:rsid w:val="005766E1"/>
    <w:rsid w:val="00576BC3"/>
    <w:rsid w:val="00576D8F"/>
    <w:rsid w:val="0057722F"/>
    <w:rsid w:val="00577D3A"/>
    <w:rsid w:val="0058000C"/>
    <w:rsid w:val="0058149B"/>
    <w:rsid w:val="005815D9"/>
    <w:rsid w:val="00581A77"/>
    <w:rsid w:val="00581E95"/>
    <w:rsid w:val="00582D1D"/>
    <w:rsid w:val="005835B1"/>
    <w:rsid w:val="00583764"/>
    <w:rsid w:val="00583869"/>
    <w:rsid w:val="00584582"/>
    <w:rsid w:val="00584E3B"/>
    <w:rsid w:val="00585604"/>
    <w:rsid w:val="00585F48"/>
    <w:rsid w:val="00585F50"/>
    <w:rsid w:val="0058646E"/>
    <w:rsid w:val="00586BE3"/>
    <w:rsid w:val="00587B67"/>
    <w:rsid w:val="00587FD8"/>
    <w:rsid w:val="00590138"/>
    <w:rsid w:val="005907F8"/>
    <w:rsid w:val="005908B8"/>
    <w:rsid w:val="00591DB5"/>
    <w:rsid w:val="0059345D"/>
    <w:rsid w:val="00593CE9"/>
    <w:rsid w:val="005948C8"/>
    <w:rsid w:val="00594A99"/>
    <w:rsid w:val="005957ED"/>
    <w:rsid w:val="005961CD"/>
    <w:rsid w:val="00596685"/>
    <w:rsid w:val="00596AA2"/>
    <w:rsid w:val="00596CE0"/>
    <w:rsid w:val="00597C50"/>
    <w:rsid w:val="00597FBD"/>
    <w:rsid w:val="005A1189"/>
    <w:rsid w:val="005A13C6"/>
    <w:rsid w:val="005A1F04"/>
    <w:rsid w:val="005A25A7"/>
    <w:rsid w:val="005A28DB"/>
    <w:rsid w:val="005A29E8"/>
    <w:rsid w:val="005A2D96"/>
    <w:rsid w:val="005A342A"/>
    <w:rsid w:val="005A348E"/>
    <w:rsid w:val="005A3573"/>
    <w:rsid w:val="005A3D25"/>
    <w:rsid w:val="005A418D"/>
    <w:rsid w:val="005A4A0E"/>
    <w:rsid w:val="005A4F4E"/>
    <w:rsid w:val="005A511A"/>
    <w:rsid w:val="005A51B1"/>
    <w:rsid w:val="005A5EC3"/>
    <w:rsid w:val="005A61CC"/>
    <w:rsid w:val="005A6AF2"/>
    <w:rsid w:val="005A74B7"/>
    <w:rsid w:val="005B06B2"/>
    <w:rsid w:val="005B0E28"/>
    <w:rsid w:val="005B116B"/>
    <w:rsid w:val="005B2F5C"/>
    <w:rsid w:val="005B3A33"/>
    <w:rsid w:val="005B3B32"/>
    <w:rsid w:val="005B45A5"/>
    <w:rsid w:val="005B4B93"/>
    <w:rsid w:val="005B540E"/>
    <w:rsid w:val="005B5E27"/>
    <w:rsid w:val="005B6C1E"/>
    <w:rsid w:val="005B7181"/>
    <w:rsid w:val="005C0404"/>
    <w:rsid w:val="005C0571"/>
    <w:rsid w:val="005C0728"/>
    <w:rsid w:val="005C0733"/>
    <w:rsid w:val="005C2516"/>
    <w:rsid w:val="005C33B9"/>
    <w:rsid w:val="005C6442"/>
    <w:rsid w:val="005C64C7"/>
    <w:rsid w:val="005C774A"/>
    <w:rsid w:val="005D07FC"/>
    <w:rsid w:val="005D1C94"/>
    <w:rsid w:val="005D2DD6"/>
    <w:rsid w:val="005D306E"/>
    <w:rsid w:val="005D346A"/>
    <w:rsid w:val="005D398D"/>
    <w:rsid w:val="005D4464"/>
    <w:rsid w:val="005D446A"/>
    <w:rsid w:val="005D4883"/>
    <w:rsid w:val="005D4AED"/>
    <w:rsid w:val="005D58B9"/>
    <w:rsid w:val="005D640B"/>
    <w:rsid w:val="005D6533"/>
    <w:rsid w:val="005D6792"/>
    <w:rsid w:val="005D7F3F"/>
    <w:rsid w:val="005E0307"/>
    <w:rsid w:val="005E08AE"/>
    <w:rsid w:val="005E1118"/>
    <w:rsid w:val="005E145D"/>
    <w:rsid w:val="005E16DB"/>
    <w:rsid w:val="005E1D94"/>
    <w:rsid w:val="005E3CCA"/>
    <w:rsid w:val="005E4AF1"/>
    <w:rsid w:val="005E4C18"/>
    <w:rsid w:val="005E4F0B"/>
    <w:rsid w:val="005E52EC"/>
    <w:rsid w:val="005E5E03"/>
    <w:rsid w:val="005E61D2"/>
    <w:rsid w:val="005E638E"/>
    <w:rsid w:val="005E6603"/>
    <w:rsid w:val="005E6979"/>
    <w:rsid w:val="005E751D"/>
    <w:rsid w:val="005E7911"/>
    <w:rsid w:val="005E7FC3"/>
    <w:rsid w:val="005F0592"/>
    <w:rsid w:val="005F0B34"/>
    <w:rsid w:val="005F2F51"/>
    <w:rsid w:val="005F41CF"/>
    <w:rsid w:val="005F4D35"/>
    <w:rsid w:val="005F53DF"/>
    <w:rsid w:val="005F5A44"/>
    <w:rsid w:val="005F6F04"/>
    <w:rsid w:val="005F7D93"/>
    <w:rsid w:val="0060044E"/>
    <w:rsid w:val="00600ADC"/>
    <w:rsid w:val="00602311"/>
    <w:rsid w:val="00602538"/>
    <w:rsid w:val="0060286F"/>
    <w:rsid w:val="00602D33"/>
    <w:rsid w:val="00602EEC"/>
    <w:rsid w:val="006032A6"/>
    <w:rsid w:val="00604223"/>
    <w:rsid w:val="00605103"/>
    <w:rsid w:val="00605809"/>
    <w:rsid w:val="0060586E"/>
    <w:rsid w:val="006058E5"/>
    <w:rsid w:val="00607297"/>
    <w:rsid w:val="0060798A"/>
    <w:rsid w:val="00610B3A"/>
    <w:rsid w:val="00610EFF"/>
    <w:rsid w:val="006118D9"/>
    <w:rsid w:val="00611910"/>
    <w:rsid w:val="0061298E"/>
    <w:rsid w:val="00612C4A"/>
    <w:rsid w:val="00612E8F"/>
    <w:rsid w:val="006136DA"/>
    <w:rsid w:val="00613F52"/>
    <w:rsid w:val="006141C5"/>
    <w:rsid w:val="00614B28"/>
    <w:rsid w:val="006150B6"/>
    <w:rsid w:val="00615796"/>
    <w:rsid w:val="00615B09"/>
    <w:rsid w:val="00617CDA"/>
    <w:rsid w:val="00620A4E"/>
    <w:rsid w:val="00621908"/>
    <w:rsid w:val="006222D8"/>
    <w:rsid w:val="0062303F"/>
    <w:rsid w:val="0062326D"/>
    <w:rsid w:val="006234C8"/>
    <w:rsid w:val="00625021"/>
    <w:rsid w:val="0062610F"/>
    <w:rsid w:val="0062615F"/>
    <w:rsid w:val="006261CA"/>
    <w:rsid w:val="006261D6"/>
    <w:rsid w:val="006269EC"/>
    <w:rsid w:val="00627833"/>
    <w:rsid w:val="006301FA"/>
    <w:rsid w:val="00630602"/>
    <w:rsid w:val="0063064A"/>
    <w:rsid w:val="00631E66"/>
    <w:rsid w:val="00633012"/>
    <w:rsid w:val="00633ABF"/>
    <w:rsid w:val="00634FA0"/>
    <w:rsid w:val="00635608"/>
    <w:rsid w:val="00635B8E"/>
    <w:rsid w:val="00635F1A"/>
    <w:rsid w:val="00636652"/>
    <w:rsid w:val="00640CA0"/>
    <w:rsid w:val="00641227"/>
    <w:rsid w:val="00641A5B"/>
    <w:rsid w:val="00641F64"/>
    <w:rsid w:val="0064288E"/>
    <w:rsid w:val="00643A68"/>
    <w:rsid w:val="00644C2E"/>
    <w:rsid w:val="00645538"/>
    <w:rsid w:val="00645F69"/>
    <w:rsid w:val="0064619A"/>
    <w:rsid w:val="00650055"/>
    <w:rsid w:val="0065123D"/>
    <w:rsid w:val="006513A4"/>
    <w:rsid w:val="006519FC"/>
    <w:rsid w:val="00652088"/>
    <w:rsid w:val="006528A3"/>
    <w:rsid w:val="006539F0"/>
    <w:rsid w:val="006540E4"/>
    <w:rsid w:val="006542F6"/>
    <w:rsid w:val="00654743"/>
    <w:rsid w:val="00654A76"/>
    <w:rsid w:val="0065502E"/>
    <w:rsid w:val="006553B4"/>
    <w:rsid w:val="00655A05"/>
    <w:rsid w:val="00655E70"/>
    <w:rsid w:val="00656118"/>
    <w:rsid w:val="00656DFE"/>
    <w:rsid w:val="00656FC2"/>
    <w:rsid w:val="006601C1"/>
    <w:rsid w:val="0066044F"/>
    <w:rsid w:val="00662A64"/>
    <w:rsid w:val="00662BBB"/>
    <w:rsid w:val="00662C7D"/>
    <w:rsid w:val="00663AC3"/>
    <w:rsid w:val="0066419B"/>
    <w:rsid w:val="0066578F"/>
    <w:rsid w:val="00665C24"/>
    <w:rsid w:val="006668FA"/>
    <w:rsid w:val="00666C09"/>
    <w:rsid w:val="006672CD"/>
    <w:rsid w:val="00667575"/>
    <w:rsid w:val="0067039A"/>
    <w:rsid w:val="006714EB"/>
    <w:rsid w:val="0067156B"/>
    <w:rsid w:val="00672EA5"/>
    <w:rsid w:val="00673C60"/>
    <w:rsid w:val="00673C82"/>
    <w:rsid w:val="006750A8"/>
    <w:rsid w:val="0067510A"/>
    <w:rsid w:val="00675AF8"/>
    <w:rsid w:val="0067602C"/>
    <w:rsid w:val="00676F63"/>
    <w:rsid w:val="006774C7"/>
    <w:rsid w:val="0068158A"/>
    <w:rsid w:val="006820F2"/>
    <w:rsid w:val="00682D52"/>
    <w:rsid w:val="00683A0A"/>
    <w:rsid w:val="00683E19"/>
    <w:rsid w:val="00684143"/>
    <w:rsid w:val="00684605"/>
    <w:rsid w:val="006849A2"/>
    <w:rsid w:val="006850AD"/>
    <w:rsid w:val="00685426"/>
    <w:rsid w:val="0068551E"/>
    <w:rsid w:val="00686028"/>
    <w:rsid w:val="00686E0C"/>
    <w:rsid w:val="00687208"/>
    <w:rsid w:val="006901A5"/>
    <w:rsid w:val="006902A3"/>
    <w:rsid w:val="006905B9"/>
    <w:rsid w:val="006911E2"/>
    <w:rsid w:val="0069166B"/>
    <w:rsid w:val="00691F2B"/>
    <w:rsid w:val="006921FB"/>
    <w:rsid w:val="006922B5"/>
    <w:rsid w:val="00692808"/>
    <w:rsid w:val="00693404"/>
    <w:rsid w:val="00693967"/>
    <w:rsid w:val="006939B3"/>
    <w:rsid w:val="00694119"/>
    <w:rsid w:val="0069429D"/>
    <w:rsid w:val="006946E2"/>
    <w:rsid w:val="00695491"/>
    <w:rsid w:val="006956D0"/>
    <w:rsid w:val="00696D48"/>
    <w:rsid w:val="00696F14"/>
    <w:rsid w:val="00697AE5"/>
    <w:rsid w:val="00697D03"/>
    <w:rsid w:val="006A0069"/>
    <w:rsid w:val="006A2104"/>
    <w:rsid w:val="006A27B4"/>
    <w:rsid w:val="006A2C93"/>
    <w:rsid w:val="006A4A4F"/>
    <w:rsid w:val="006A4D2B"/>
    <w:rsid w:val="006A4F9A"/>
    <w:rsid w:val="006A4FA3"/>
    <w:rsid w:val="006A716E"/>
    <w:rsid w:val="006A733F"/>
    <w:rsid w:val="006A794D"/>
    <w:rsid w:val="006B0294"/>
    <w:rsid w:val="006B164C"/>
    <w:rsid w:val="006B1EF7"/>
    <w:rsid w:val="006B23B9"/>
    <w:rsid w:val="006B247E"/>
    <w:rsid w:val="006B28F2"/>
    <w:rsid w:val="006B2943"/>
    <w:rsid w:val="006B3EF8"/>
    <w:rsid w:val="006B4BFD"/>
    <w:rsid w:val="006B4DD4"/>
    <w:rsid w:val="006B52D0"/>
    <w:rsid w:val="006B60C6"/>
    <w:rsid w:val="006B67D3"/>
    <w:rsid w:val="006B79C3"/>
    <w:rsid w:val="006B7FA7"/>
    <w:rsid w:val="006C0537"/>
    <w:rsid w:val="006C0A4D"/>
    <w:rsid w:val="006C1112"/>
    <w:rsid w:val="006C28B5"/>
    <w:rsid w:val="006C3ECC"/>
    <w:rsid w:val="006C40AC"/>
    <w:rsid w:val="006C45F5"/>
    <w:rsid w:val="006C4E9B"/>
    <w:rsid w:val="006C572E"/>
    <w:rsid w:val="006C5977"/>
    <w:rsid w:val="006C6299"/>
    <w:rsid w:val="006C63CA"/>
    <w:rsid w:val="006C6414"/>
    <w:rsid w:val="006C6AB2"/>
    <w:rsid w:val="006C6DE0"/>
    <w:rsid w:val="006C75BF"/>
    <w:rsid w:val="006D0129"/>
    <w:rsid w:val="006D0228"/>
    <w:rsid w:val="006D095C"/>
    <w:rsid w:val="006D0D9D"/>
    <w:rsid w:val="006D1707"/>
    <w:rsid w:val="006D1A48"/>
    <w:rsid w:val="006D1C6E"/>
    <w:rsid w:val="006D207B"/>
    <w:rsid w:val="006D2803"/>
    <w:rsid w:val="006D2C20"/>
    <w:rsid w:val="006D39F9"/>
    <w:rsid w:val="006D3C1B"/>
    <w:rsid w:val="006D3CB7"/>
    <w:rsid w:val="006D4AD4"/>
    <w:rsid w:val="006D5410"/>
    <w:rsid w:val="006D5B99"/>
    <w:rsid w:val="006D623C"/>
    <w:rsid w:val="006D6F44"/>
    <w:rsid w:val="006E02E3"/>
    <w:rsid w:val="006E160A"/>
    <w:rsid w:val="006E1807"/>
    <w:rsid w:val="006E199B"/>
    <w:rsid w:val="006E230F"/>
    <w:rsid w:val="006E3347"/>
    <w:rsid w:val="006E36B7"/>
    <w:rsid w:val="006E3A04"/>
    <w:rsid w:val="006E3B23"/>
    <w:rsid w:val="006E4803"/>
    <w:rsid w:val="006E7196"/>
    <w:rsid w:val="006E740B"/>
    <w:rsid w:val="006E777C"/>
    <w:rsid w:val="006E7D07"/>
    <w:rsid w:val="006F001D"/>
    <w:rsid w:val="006F00EC"/>
    <w:rsid w:val="006F028A"/>
    <w:rsid w:val="006F0366"/>
    <w:rsid w:val="006F08D8"/>
    <w:rsid w:val="006F0F29"/>
    <w:rsid w:val="006F10D4"/>
    <w:rsid w:val="006F27E9"/>
    <w:rsid w:val="006F29C7"/>
    <w:rsid w:val="006F321C"/>
    <w:rsid w:val="006F3884"/>
    <w:rsid w:val="006F3F88"/>
    <w:rsid w:val="006F44AC"/>
    <w:rsid w:val="006F4751"/>
    <w:rsid w:val="006F4B60"/>
    <w:rsid w:val="006F4F1D"/>
    <w:rsid w:val="006F5357"/>
    <w:rsid w:val="006F6603"/>
    <w:rsid w:val="006F698E"/>
    <w:rsid w:val="006F6E9E"/>
    <w:rsid w:val="006F72B4"/>
    <w:rsid w:val="007027E9"/>
    <w:rsid w:val="00702ADB"/>
    <w:rsid w:val="00702AF5"/>
    <w:rsid w:val="007041E4"/>
    <w:rsid w:val="00704652"/>
    <w:rsid w:val="007063A2"/>
    <w:rsid w:val="007071BF"/>
    <w:rsid w:val="0071036A"/>
    <w:rsid w:val="007112E8"/>
    <w:rsid w:val="00711613"/>
    <w:rsid w:val="00712008"/>
    <w:rsid w:val="00713049"/>
    <w:rsid w:val="00713B43"/>
    <w:rsid w:val="0071450E"/>
    <w:rsid w:val="0071477D"/>
    <w:rsid w:val="00714995"/>
    <w:rsid w:val="00715396"/>
    <w:rsid w:val="00715713"/>
    <w:rsid w:val="00715923"/>
    <w:rsid w:val="007161CE"/>
    <w:rsid w:val="0071685D"/>
    <w:rsid w:val="00716AD0"/>
    <w:rsid w:val="00716B6A"/>
    <w:rsid w:val="00716F79"/>
    <w:rsid w:val="00717392"/>
    <w:rsid w:val="007174E7"/>
    <w:rsid w:val="00717D9C"/>
    <w:rsid w:val="00717EF4"/>
    <w:rsid w:val="007200F8"/>
    <w:rsid w:val="007224E2"/>
    <w:rsid w:val="007231DB"/>
    <w:rsid w:val="00723C7E"/>
    <w:rsid w:val="00725677"/>
    <w:rsid w:val="00725B27"/>
    <w:rsid w:val="0072625A"/>
    <w:rsid w:val="00726682"/>
    <w:rsid w:val="00726723"/>
    <w:rsid w:val="00726C5D"/>
    <w:rsid w:val="0072704C"/>
    <w:rsid w:val="00727BF3"/>
    <w:rsid w:val="00727E75"/>
    <w:rsid w:val="00727F2D"/>
    <w:rsid w:val="007301FF"/>
    <w:rsid w:val="007303FE"/>
    <w:rsid w:val="00730F2B"/>
    <w:rsid w:val="007311F4"/>
    <w:rsid w:val="007312A3"/>
    <w:rsid w:val="0073272E"/>
    <w:rsid w:val="007327F5"/>
    <w:rsid w:val="00733058"/>
    <w:rsid w:val="007331F7"/>
    <w:rsid w:val="0073357F"/>
    <w:rsid w:val="00733D89"/>
    <w:rsid w:val="00733DD6"/>
    <w:rsid w:val="00735631"/>
    <w:rsid w:val="007363CB"/>
    <w:rsid w:val="007371E3"/>
    <w:rsid w:val="007378DC"/>
    <w:rsid w:val="00737EC4"/>
    <w:rsid w:val="00740671"/>
    <w:rsid w:val="00740C2D"/>
    <w:rsid w:val="00741012"/>
    <w:rsid w:val="00741029"/>
    <w:rsid w:val="00741563"/>
    <w:rsid w:val="00741DCC"/>
    <w:rsid w:val="007428B6"/>
    <w:rsid w:val="00743105"/>
    <w:rsid w:val="00743DCC"/>
    <w:rsid w:val="007449E3"/>
    <w:rsid w:val="00744EDB"/>
    <w:rsid w:val="00744F0B"/>
    <w:rsid w:val="00745549"/>
    <w:rsid w:val="00745B13"/>
    <w:rsid w:val="00746925"/>
    <w:rsid w:val="00746A9C"/>
    <w:rsid w:val="00746E45"/>
    <w:rsid w:val="00747366"/>
    <w:rsid w:val="00747EC8"/>
    <w:rsid w:val="00750CAB"/>
    <w:rsid w:val="00751980"/>
    <w:rsid w:val="00751C89"/>
    <w:rsid w:val="00752229"/>
    <w:rsid w:val="00752512"/>
    <w:rsid w:val="007525DA"/>
    <w:rsid w:val="00752BDD"/>
    <w:rsid w:val="00752DCC"/>
    <w:rsid w:val="00753353"/>
    <w:rsid w:val="007536B4"/>
    <w:rsid w:val="007539A8"/>
    <w:rsid w:val="0075409D"/>
    <w:rsid w:val="007544DE"/>
    <w:rsid w:val="007545F6"/>
    <w:rsid w:val="00754D3C"/>
    <w:rsid w:val="00754D72"/>
    <w:rsid w:val="00754E4B"/>
    <w:rsid w:val="0075580D"/>
    <w:rsid w:val="007558AB"/>
    <w:rsid w:val="007558F4"/>
    <w:rsid w:val="00755BD9"/>
    <w:rsid w:val="007565F2"/>
    <w:rsid w:val="007569FE"/>
    <w:rsid w:val="00756E83"/>
    <w:rsid w:val="00757C31"/>
    <w:rsid w:val="00757D46"/>
    <w:rsid w:val="00763DDF"/>
    <w:rsid w:val="00764129"/>
    <w:rsid w:val="00764971"/>
    <w:rsid w:val="007649DE"/>
    <w:rsid w:val="0076508D"/>
    <w:rsid w:val="007655C8"/>
    <w:rsid w:val="00765E33"/>
    <w:rsid w:val="007670F5"/>
    <w:rsid w:val="00770B8A"/>
    <w:rsid w:val="00770C30"/>
    <w:rsid w:val="00772749"/>
    <w:rsid w:val="00772892"/>
    <w:rsid w:val="00772DF2"/>
    <w:rsid w:val="007732F2"/>
    <w:rsid w:val="00773603"/>
    <w:rsid w:val="00774D6A"/>
    <w:rsid w:val="00775781"/>
    <w:rsid w:val="00775F55"/>
    <w:rsid w:val="0077673C"/>
    <w:rsid w:val="00776C89"/>
    <w:rsid w:val="007806FC"/>
    <w:rsid w:val="0078091A"/>
    <w:rsid w:val="00780CB5"/>
    <w:rsid w:val="00780DFE"/>
    <w:rsid w:val="00781A0F"/>
    <w:rsid w:val="00781D34"/>
    <w:rsid w:val="00783382"/>
    <w:rsid w:val="0078418A"/>
    <w:rsid w:val="007849A8"/>
    <w:rsid w:val="007862E2"/>
    <w:rsid w:val="007872FC"/>
    <w:rsid w:val="0078794B"/>
    <w:rsid w:val="0079044D"/>
    <w:rsid w:val="007904A0"/>
    <w:rsid w:val="007909DB"/>
    <w:rsid w:val="00790C8F"/>
    <w:rsid w:val="00790D0C"/>
    <w:rsid w:val="00790FC0"/>
    <w:rsid w:val="007913A1"/>
    <w:rsid w:val="0079143C"/>
    <w:rsid w:val="007915F4"/>
    <w:rsid w:val="00792FF9"/>
    <w:rsid w:val="007941F6"/>
    <w:rsid w:val="00794449"/>
    <w:rsid w:val="00794709"/>
    <w:rsid w:val="00795482"/>
    <w:rsid w:val="007956EF"/>
    <w:rsid w:val="00795E0E"/>
    <w:rsid w:val="00795F53"/>
    <w:rsid w:val="00796456"/>
    <w:rsid w:val="00796681"/>
    <w:rsid w:val="00796852"/>
    <w:rsid w:val="00796CA3"/>
    <w:rsid w:val="00797863"/>
    <w:rsid w:val="007A173E"/>
    <w:rsid w:val="007A1933"/>
    <w:rsid w:val="007A1E6F"/>
    <w:rsid w:val="007A26B5"/>
    <w:rsid w:val="007A3683"/>
    <w:rsid w:val="007A42FD"/>
    <w:rsid w:val="007A4CB7"/>
    <w:rsid w:val="007A4D1E"/>
    <w:rsid w:val="007A5A2C"/>
    <w:rsid w:val="007A7869"/>
    <w:rsid w:val="007B00A5"/>
    <w:rsid w:val="007B086A"/>
    <w:rsid w:val="007B1668"/>
    <w:rsid w:val="007B24F8"/>
    <w:rsid w:val="007B28B0"/>
    <w:rsid w:val="007B2DE9"/>
    <w:rsid w:val="007B38E9"/>
    <w:rsid w:val="007B3F0C"/>
    <w:rsid w:val="007B5967"/>
    <w:rsid w:val="007B5B12"/>
    <w:rsid w:val="007B6B69"/>
    <w:rsid w:val="007C0BA6"/>
    <w:rsid w:val="007C224C"/>
    <w:rsid w:val="007C27C2"/>
    <w:rsid w:val="007C3755"/>
    <w:rsid w:val="007C3BC6"/>
    <w:rsid w:val="007C3E6A"/>
    <w:rsid w:val="007C41E7"/>
    <w:rsid w:val="007C4CFE"/>
    <w:rsid w:val="007C51F4"/>
    <w:rsid w:val="007C55C6"/>
    <w:rsid w:val="007C574B"/>
    <w:rsid w:val="007C5ECF"/>
    <w:rsid w:val="007C61A4"/>
    <w:rsid w:val="007C727B"/>
    <w:rsid w:val="007C79E8"/>
    <w:rsid w:val="007C7CEE"/>
    <w:rsid w:val="007D03C7"/>
    <w:rsid w:val="007D0929"/>
    <w:rsid w:val="007D1325"/>
    <w:rsid w:val="007D1803"/>
    <w:rsid w:val="007D3403"/>
    <w:rsid w:val="007D3DF2"/>
    <w:rsid w:val="007D5329"/>
    <w:rsid w:val="007D5B3F"/>
    <w:rsid w:val="007D65AA"/>
    <w:rsid w:val="007E0B33"/>
    <w:rsid w:val="007E2AA2"/>
    <w:rsid w:val="007E2B3F"/>
    <w:rsid w:val="007E356F"/>
    <w:rsid w:val="007E3998"/>
    <w:rsid w:val="007E4237"/>
    <w:rsid w:val="007E6423"/>
    <w:rsid w:val="007F0A2F"/>
    <w:rsid w:val="007F1652"/>
    <w:rsid w:val="007F1A66"/>
    <w:rsid w:val="007F1BF7"/>
    <w:rsid w:val="007F2A79"/>
    <w:rsid w:val="007F3C77"/>
    <w:rsid w:val="007F457B"/>
    <w:rsid w:val="007F4CFA"/>
    <w:rsid w:val="007F6506"/>
    <w:rsid w:val="007F6685"/>
    <w:rsid w:val="007F7391"/>
    <w:rsid w:val="007F7815"/>
    <w:rsid w:val="007F7F15"/>
    <w:rsid w:val="00800029"/>
    <w:rsid w:val="008000A9"/>
    <w:rsid w:val="008014B6"/>
    <w:rsid w:val="0080184C"/>
    <w:rsid w:val="00802417"/>
    <w:rsid w:val="00803140"/>
    <w:rsid w:val="0080351F"/>
    <w:rsid w:val="00803657"/>
    <w:rsid w:val="00805EE0"/>
    <w:rsid w:val="00807176"/>
    <w:rsid w:val="00807E24"/>
    <w:rsid w:val="0081061D"/>
    <w:rsid w:val="00810B93"/>
    <w:rsid w:val="008119F8"/>
    <w:rsid w:val="00811DBB"/>
    <w:rsid w:val="00813B0B"/>
    <w:rsid w:val="00813F45"/>
    <w:rsid w:val="008140F2"/>
    <w:rsid w:val="008150B3"/>
    <w:rsid w:val="00816511"/>
    <w:rsid w:val="00817C62"/>
    <w:rsid w:val="00820537"/>
    <w:rsid w:val="008209F0"/>
    <w:rsid w:val="00821214"/>
    <w:rsid w:val="008222B5"/>
    <w:rsid w:val="00822724"/>
    <w:rsid w:val="00824438"/>
    <w:rsid w:val="008244A6"/>
    <w:rsid w:val="00824812"/>
    <w:rsid w:val="00824975"/>
    <w:rsid w:val="00825E1C"/>
    <w:rsid w:val="008260AB"/>
    <w:rsid w:val="00826F32"/>
    <w:rsid w:val="008279DD"/>
    <w:rsid w:val="00827B60"/>
    <w:rsid w:val="00827C3B"/>
    <w:rsid w:val="00830CFB"/>
    <w:rsid w:val="0083114E"/>
    <w:rsid w:val="00831184"/>
    <w:rsid w:val="008316BA"/>
    <w:rsid w:val="00832B31"/>
    <w:rsid w:val="00833F64"/>
    <w:rsid w:val="00834BC5"/>
    <w:rsid w:val="00834FEF"/>
    <w:rsid w:val="008356FF"/>
    <w:rsid w:val="008359FC"/>
    <w:rsid w:val="00835F87"/>
    <w:rsid w:val="00836062"/>
    <w:rsid w:val="0083777E"/>
    <w:rsid w:val="008377E9"/>
    <w:rsid w:val="008418C1"/>
    <w:rsid w:val="00841F90"/>
    <w:rsid w:val="008427FA"/>
    <w:rsid w:val="008431B8"/>
    <w:rsid w:val="00843DA1"/>
    <w:rsid w:val="008448C0"/>
    <w:rsid w:val="008464BF"/>
    <w:rsid w:val="00846589"/>
    <w:rsid w:val="008503F4"/>
    <w:rsid w:val="008507E6"/>
    <w:rsid w:val="008510C1"/>
    <w:rsid w:val="00851298"/>
    <w:rsid w:val="0085204F"/>
    <w:rsid w:val="00852A1D"/>
    <w:rsid w:val="00853960"/>
    <w:rsid w:val="00853B5E"/>
    <w:rsid w:val="00853CEC"/>
    <w:rsid w:val="00854867"/>
    <w:rsid w:val="00855946"/>
    <w:rsid w:val="008564C0"/>
    <w:rsid w:val="0085675A"/>
    <w:rsid w:val="00856B75"/>
    <w:rsid w:val="00856F6B"/>
    <w:rsid w:val="00860C4F"/>
    <w:rsid w:val="008625EA"/>
    <w:rsid w:val="00862760"/>
    <w:rsid w:val="00862E1A"/>
    <w:rsid w:val="008632C6"/>
    <w:rsid w:val="008632FD"/>
    <w:rsid w:val="0086344F"/>
    <w:rsid w:val="00863B13"/>
    <w:rsid w:val="00864D95"/>
    <w:rsid w:val="00865444"/>
    <w:rsid w:val="00865523"/>
    <w:rsid w:val="00865739"/>
    <w:rsid w:val="00865B73"/>
    <w:rsid w:val="00865CBE"/>
    <w:rsid w:val="00866DA6"/>
    <w:rsid w:val="00867623"/>
    <w:rsid w:val="00867E1A"/>
    <w:rsid w:val="00871C13"/>
    <w:rsid w:val="00871F81"/>
    <w:rsid w:val="0087318F"/>
    <w:rsid w:val="00873939"/>
    <w:rsid w:val="00874481"/>
    <w:rsid w:val="00875297"/>
    <w:rsid w:val="00875A83"/>
    <w:rsid w:val="008768D7"/>
    <w:rsid w:val="00876C58"/>
    <w:rsid w:val="00877A25"/>
    <w:rsid w:val="00880BC8"/>
    <w:rsid w:val="0088164C"/>
    <w:rsid w:val="008828AF"/>
    <w:rsid w:val="00882A22"/>
    <w:rsid w:val="00882C22"/>
    <w:rsid w:val="00883B86"/>
    <w:rsid w:val="00883EE3"/>
    <w:rsid w:val="00883F49"/>
    <w:rsid w:val="00883F4D"/>
    <w:rsid w:val="00884C4C"/>
    <w:rsid w:val="00886073"/>
    <w:rsid w:val="00886327"/>
    <w:rsid w:val="00886DDB"/>
    <w:rsid w:val="00890F10"/>
    <w:rsid w:val="0089207D"/>
    <w:rsid w:val="00892435"/>
    <w:rsid w:val="00892B2F"/>
    <w:rsid w:val="00892F63"/>
    <w:rsid w:val="0089320C"/>
    <w:rsid w:val="00894068"/>
    <w:rsid w:val="0089416C"/>
    <w:rsid w:val="00894806"/>
    <w:rsid w:val="00895F1E"/>
    <w:rsid w:val="00895FF5"/>
    <w:rsid w:val="008970F3"/>
    <w:rsid w:val="008A00AF"/>
    <w:rsid w:val="008A200C"/>
    <w:rsid w:val="008A3E0B"/>
    <w:rsid w:val="008A3FA9"/>
    <w:rsid w:val="008A4D66"/>
    <w:rsid w:val="008B0429"/>
    <w:rsid w:val="008B0545"/>
    <w:rsid w:val="008B157B"/>
    <w:rsid w:val="008B1BEB"/>
    <w:rsid w:val="008B209A"/>
    <w:rsid w:val="008B20AA"/>
    <w:rsid w:val="008B28F2"/>
    <w:rsid w:val="008B29D4"/>
    <w:rsid w:val="008B2B8C"/>
    <w:rsid w:val="008B2DDB"/>
    <w:rsid w:val="008B41A7"/>
    <w:rsid w:val="008B4D0E"/>
    <w:rsid w:val="008B54C2"/>
    <w:rsid w:val="008B5C84"/>
    <w:rsid w:val="008B60CD"/>
    <w:rsid w:val="008B6518"/>
    <w:rsid w:val="008B66C4"/>
    <w:rsid w:val="008B6990"/>
    <w:rsid w:val="008B6E1E"/>
    <w:rsid w:val="008B7018"/>
    <w:rsid w:val="008B7C0B"/>
    <w:rsid w:val="008C0347"/>
    <w:rsid w:val="008C0C25"/>
    <w:rsid w:val="008C0C72"/>
    <w:rsid w:val="008C19A7"/>
    <w:rsid w:val="008C1B15"/>
    <w:rsid w:val="008C20A7"/>
    <w:rsid w:val="008C2F3D"/>
    <w:rsid w:val="008C471B"/>
    <w:rsid w:val="008C49AA"/>
    <w:rsid w:val="008C4A5C"/>
    <w:rsid w:val="008C56AE"/>
    <w:rsid w:val="008C5E03"/>
    <w:rsid w:val="008C6410"/>
    <w:rsid w:val="008C67BD"/>
    <w:rsid w:val="008C6BA3"/>
    <w:rsid w:val="008C6FC0"/>
    <w:rsid w:val="008C7F4F"/>
    <w:rsid w:val="008D0CAD"/>
    <w:rsid w:val="008D248D"/>
    <w:rsid w:val="008D3066"/>
    <w:rsid w:val="008D3479"/>
    <w:rsid w:val="008D3784"/>
    <w:rsid w:val="008D4124"/>
    <w:rsid w:val="008D4206"/>
    <w:rsid w:val="008D4645"/>
    <w:rsid w:val="008D4BC1"/>
    <w:rsid w:val="008D68A4"/>
    <w:rsid w:val="008E1239"/>
    <w:rsid w:val="008E1D4B"/>
    <w:rsid w:val="008E1E1B"/>
    <w:rsid w:val="008E1EB3"/>
    <w:rsid w:val="008E3DA4"/>
    <w:rsid w:val="008E4735"/>
    <w:rsid w:val="008E4972"/>
    <w:rsid w:val="008E4D9C"/>
    <w:rsid w:val="008E507F"/>
    <w:rsid w:val="008E5CE8"/>
    <w:rsid w:val="008E6E73"/>
    <w:rsid w:val="008F07A3"/>
    <w:rsid w:val="008F0FBB"/>
    <w:rsid w:val="008F102F"/>
    <w:rsid w:val="008F1772"/>
    <w:rsid w:val="008F19D6"/>
    <w:rsid w:val="008F39B5"/>
    <w:rsid w:val="008F4044"/>
    <w:rsid w:val="008F4045"/>
    <w:rsid w:val="008F47AA"/>
    <w:rsid w:val="008F4A1C"/>
    <w:rsid w:val="008F4FAB"/>
    <w:rsid w:val="008F5EAA"/>
    <w:rsid w:val="008F612E"/>
    <w:rsid w:val="008F79B8"/>
    <w:rsid w:val="008F7F8E"/>
    <w:rsid w:val="0090045A"/>
    <w:rsid w:val="00901034"/>
    <w:rsid w:val="00901465"/>
    <w:rsid w:val="00901FE6"/>
    <w:rsid w:val="009027B9"/>
    <w:rsid w:val="00903CC9"/>
    <w:rsid w:val="00903CD2"/>
    <w:rsid w:val="00903E61"/>
    <w:rsid w:val="0090437E"/>
    <w:rsid w:val="00904A69"/>
    <w:rsid w:val="00904FBF"/>
    <w:rsid w:val="009057BD"/>
    <w:rsid w:val="00905F1F"/>
    <w:rsid w:val="00906063"/>
    <w:rsid w:val="00906406"/>
    <w:rsid w:val="009068AE"/>
    <w:rsid w:val="00906E4F"/>
    <w:rsid w:val="00906EC9"/>
    <w:rsid w:val="009070FC"/>
    <w:rsid w:val="00907C50"/>
    <w:rsid w:val="00907DE9"/>
    <w:rsid w:val="009104BD"/>
    <w:rsid w:val="009107FC"/>
    <w:rsid w:val="009109B4"/>
    <w:rsid w:val="0091114B"/>
    <w:rsid w:val="009125B7"/>
    <w:rsid w:val="00913D42"/>
    <w:rsid w:val="00914AFB"/>
    <w:rsid w:val="00915F0B"/>
    <w:rsid w:val="00916474"/>
    <w:rsid w:val="00917068"/>
    <w:rsid w:val="0091756A"/>
    <w:rsid w:val="00917822"/>
    <w:rsid w:val="00917B50"/>
    <w:rsid w:val="009201C6"/>
    <w:rsid w:val="00920E54"/>
    <w:rsid w:val="00921B95"/>
    <w:rsid w:val="009228DC"/>
    <w:rsid w:val="0092347F"/>
    <w:rsid w:val="009237E3"/>
    <w:rsid w:val="0092488C"/>
    <w:rsid w:val="00924CEA"/>
    <w:rsid w:val="00926676"/>
    <w:rsid w:val="00926DE8"/>
    <w:rsid w:val="0092763F"/>
    <w:rsid w:val="00927DF2"/>
    <w:rsid w:val="00927F92"/>
    <w:rsid w:val="00930184"/>
    <w:rsid w:val="00930A69"/>
    <w:rsid w:val="00931321"/>
    <w:rsid w:val="009313DE"/>
    <w:rsid w:val="009329C5"/>
    <w:rsid w:val="009332EE"/>
    <w:rsid w:val="00933E55"/>
    <w:rsid w:val="009350C3"/>
    <w:rsid w:val="009352D5"/>
    <w:rsid w:val="0093745D"/>
    <w:rsid w:val="00940E27"/>
    <w:rsid w:val="00941782"/>
    <w:rsid w:val="009424D7"/>
    <w:rsid w:val="00942C0E"/>
    <w:rsid w:val="009433D9"/>
    <w:rsid w:val="0094366D"/>
    <w:rsid w:val="00944358"/>
    <w:rsid w:val="009453B0"/>
    <w:rsid w:val="00945C60"/>
    <w:rsid w:val="00945E91"/>
    <w:rsid w:val="0094618A"/>
    <w:rsid w:val="00946450"/>
    <w:rsid w:val="00946AC3"/>
    <w:rsid w:val="00947944"/>
    <w:rsid w:val="009501ED"/>
    <w:rsid w:val="0095027B"/>
    <w:rsid w:val="00951152"/>
    <w:rsid w:val="00951887"/>
    <w:rsid w:val="00951FC4"/>
    <w:rsid w:val="0095216D"/>
    <w:rsid w:val="0095244C"/>
    <w:rsid w:val="009524E3"/>
    <w:rsid w:val="0095256E"/>
    <w:rsid w:val="009526DF"/>
    <w:rsid w:val="009527FC"/>
    <w:rsid w:val="009536E4"/>
    <w:rsid w:val="00953F3E"/>
    <w:rsid w:val="009544BC"/>
    <w:rsid w:val="00954C62"/>
    <w:rsid w:val="00954F3A"/>
    <w:rsid w:val="0095790B"/>
    <w:rsid w:val="009619E2"/>
    <w:rsid w:val="0096213D"/>
    <w:rsid w:val="009634BF"/>
    <w:rsid w:val="009648ED"/>
    <w:rsid w:val="00964DDC"/>
    <w:rsid w:val="00965C6F"/>
    <w:rsid w:val="00965EEB"/>
    <w:rsid w:val="0096752F"/>
    <w:rsid w:val="00967D1F"/>
    <w:rsid w:val="00967E01"/>
    <w:rsid w:val="00967ECC"/>
    <w:rsid w:val="00970C68"/>
    <w:rsid w:val="00975773"/>
    <w:rsid w:val="009761E6"/>
    <w:rsid w:val="009765E5"/>
    <w:rsid w:val="0097672C"/>
    <w:rsid w:val="00976A99"/>
    <w:rsid w:val="00976BF0"/>
    <w:rsid w:val="00976F6F"/>
    <w:rsid w:val="009773DF"/>
    <w:rsid w:val="00977562"/>
    <w:rsid w:val="0097794A"/>
    <w:rsid w:val="00977AAE"/>
    <w:rsid w:val="00977B4C"/>
    <w:rsid w:val="00977BAC"/>
    <w:rsid w:val="00977D8A"/>
    <w:rsid w:val="0098059D"/>
    <w:rsid w:val="009818DA"/>
    <w:rsid w:val="00981DC1"/>
    <w:rsid w:val="009829C9"/>
    <w:rsid w:val="00983099"/>
    <w:rsid w:val="0098342C"/>
    <w:rsid w:val="0098387F"/>
    <w:rsid w:val="00983918"/>
    <w:rsid w:val="00983B31"/>
    <w:rsid w:val="00984360"/>
    <w:rsid w:val="00984972"/>
    <w:rsid w:val="00984E97"/>
    <w:rsid w:val="0098528C"/>
    <w:rsid w:val="009875B1"/>
    <w:rsid w:val="0098760A"/>
    <w:rsid w:val="009878D6"/>
    <w:rsid w:val="009902B7"/>
    <w:rsid w:val="009906A0"/>
    <w:rsid w:val="0099190F"/>
    <w:rsid w:val="00991CDD"/>
    <w:rsid w:val="00992329"/>
    <w:rsid w:val="00992B5C"/>
    <w:rsid w:val="009934F2"/>
    <w:rsid w:val="00993CE5"/>
    <w:rsid w:val="00994710"/>
    <w:rsid w:val="0099517B"/>
    <w:rsid w:val="00995792"/>
    <w:rsid w:val="00996318"/>
    <w:rsid w:val="009965DA"/>
    <w:rsid w:val="00996F47"/>
    <w:rsid w:val="00997790"/>
    <w:rsid w:val="00997E0F"/>
    <w:rsid w:val="009A0E87"/>
    <w:rsid w:val="009A232A"/>
    <w:rsid w:val="009A2B72"/>
    <w:rsid w:val="009A3298"/>
    <w:rsid w:val="009A3FE5"/>
    <w:rsid w:val="009A4C39"/>
    <w:rsid w:val="009A5150"/>
    <w:rsid w:val="009A5B50"/>
    <w:rsid w:val="009A61B6"/>
    <w:rsid w:val="009A69B8"/>
    <w:rsid w:val="009A7E0C"/>
    <w:rsid w:val="009B1C69"/>
    <w:rsid w:val="009B1C6A"/>
    <w:rsid w:val="009B1CF3"/>
    <w:rsid w:val="009B2F9F"/>
    <w:rsid w:val="009B2FE7"/>
    <w:rsid w:val="009B31C7"/>
    <w:rsid w:val="009B3E33"/>
    <w:rsid w:val="009B4CE5"/>
    <w:rsid w:val="009B503E"/>
    <w:rsid w:val="009B5216"/>
    <w:rsid w:val="009B5F5C"/>
    <w:rsid w:val="009B5FD6"/>
    <w:rsid w:val="009B6578"/>
    <w:rsid w:val="009B6CAA"/>
    <w:rsid w:val="009B7306"/>
    <w:rsid w:val="009B7A5E"/>
    <w:rsid w:val="009C0BFA"/>
    <w:rsid w:val="009C1385"/>
    <w:rsid w:val="009C1892"/>
    <w:rsid w:val="009C1F93"/>
    <w:rsid w:val="009C3191"/>
    <w:rsid w:val="009C35A5"/>
    <w:rsid w:val="009C376D"/>
    <w:rsid w:val="009C42CD"/>
    <w:rsid w:val="009C4DB7"/>
    <w:rsid w:val="009C4DD5"/>
    <w:rsid w:val="009C50D9"/>
    <w:rsid w:val="009C529B"/>
    <w:rsid w:val="009C5711"/>
    <w:rsid w:val="009C6570"/>
    <w:rsid w:val="009C7D2D"/>
    <w:rsid w:val="009C7F84"/>
    <w:rsid w:val="009D04E8"/>
    <w:rsid w:val="009D0AEB"/>
    <w:rsid w:val="009D0BEA"/>
    <w:rsid w:val="009D0D96"/>
    <w:rsid w:val="009D1797"/>
    <w:rsid w:val="009D1A65"/>
    <w:rsid w:val="009D1DE5"/>
    <w:rsid w:val="009D247B"/>
    <w:rsid w:val="009D2C4F"/>
    <w:rsid w:val="009D326F"/>
    <w:rsid w:val="009D48AE"/>
    <w:rsid w:val="009D5B5E"/>
    <w:rsid w:val="009D5CFB"/>
    <w:rsid w:val="009D68AC"/>
    <w:rsid w:val="009D6A04"/>
    <w:rsid w:val="009D76A9"/>
    <w:rsid w:val="009D7987"/>
    <w:rsid w:val="009D7E6C"/>
    <w:rsid w:val="009E0BCC"/>
    <w:rsid w:val="009E1A9F"/>
    <w:rsid w:val="009E31E7"/>
    <w:rsid w:val="009E55FC"/>
    <w:rsid w:val="009E5943"/>
    <w:rsid w:val="009E5B4F"/>
    <w:rsid w:val="009E5DB6"/>
    <w:rsid w:val="009E60C1"/>
    <w:rsid w:val="009E65A8"/>
    <w:rsid w:val="009E67D4"/>
    <w:rsid w:val="009E7892"/>
    <w:rsid w:val="009E7F70"/>
    <w:rsid w:val="009F003A"/>
    <w:rsid w:val="009F0DCD"/>
    <w:rsid w:val="009F16F9"/>
    <w:rsid w:val="009F23F4"/>
    <w:rsid w:val="009F31BB"/>
    <w:rsid w:val="009F33B4"/>
    <w:rsid w:val="009F364B"/>
    <w:rsid w:val="009F3A07"/>
    <w:rsid w:val="009F3CCE"/>
    <w:rsid w:val="009F4632"/>
    <w:rsid w:val="009F46F0"/>
    <w:rsid w:val="009F4872"/>
    <w:rsid w:val="009F4A39"/>
    <w:rsid w:val="009F4CAC"/>
    <w:rsid w:val="009F7FDF"/>
    <w:rsid w:val="00A028A0"/>
    <w:rsid w:val="00A030F4"/>
    <w:rsid w:val="00A0421A"/>
    <w:rsid w:val="00A04581"/>
    <w:rsid w:val="00A05491"/>
    <w:rsid w:val="00A06575"/>
    <w:rsid w:val="00A06624"/>
    <w:rsid w:val="00A06688"/>
    <w:rsid w:val="00A07432"/>
    <w:rsid w:val="00A074C6"/>
    <w:rsid w:val="00A103CD"/>
    <w:rsid w:val="00A116BC"/>
    <w:rsid w:val="00A11E4C"/>
    <w:rsid w:val="00A12B43"/>
    <w:rsid w:val="00A12FC8"/>
    <w:rsid w:val="00A1319B"/>
    <w:rsid w:val="00A14486"/>
    <w:rsid w:val="00A146F7"/>
    <w:rsid w:val="00A1517E"/>
    <w:rsid w:val="00A15271"/>
    <w:rsid w:val="00A154EE"/>
    <w:rsid w:val="00A15F2A"/>
    <w:rsid w:val="00A15F74"/>
    <w:rsid w:val="00A160AF"/>
    <w:rsid w:val="00A1633C"/>
    <w:rsid w:val="00A16805"/>
    <w:rsid w:val="00A16DDB"/>
    <w:rsid w:val="00A1719C"/>
    <w:rsid w:val="00A17B33"/>
    <w:rsid w:val="00A17E4A"/>
    <w:rsid w:val="00A2047A"/>
    <w:rsid w:val="00A206E2"/>
    <w:rsid w:val="00A2193D"/>
    <w:rsid w:val="00A2302E"/>
    <w:rsid w:val="00A230AC"/>
    <w:rsid w:val="00A232B0"/>
    <w:rsid w:val="00A23866"/>
    <w:rsid w:val="00A24431"/>
    <w:rsid w:val="00A248E4"/>
    <w:rsid w:val="00A24DEE"/>
    <w:rsid w:val="00A254EE"/>
    <w:rsid w:val="00A257D1"/>
    <w:rsid w:val="00A25CBE"/>
    <w:rsid w:val="00A2618C"/>
    <w:rsid w:val="00A26E78"/>
    <w:rsid w:val="00A27505"/>
    <w:rsid w:val="00A31893"/>
    <w:rsid w:val="00A331C9"/>
    <w:rsid w:val="00A33262"/>
    <w:rsid w:val="00A33475"/>
    <w:rsid w:val="00A33E63"/>
    <w:rsid w:val="00A34458"/>
    <w:rsid w:val="00A3476A"/>
    <w:rsid w:val="00A34B30"/>
    <w:rsid w:val="00A34CA1"/>
    <w:rsid w:val="00A35117"/>
    <w:rsid w:val="00A351B7"/>
    <w:rsid w:val="00A3536B"/>
    <w:rsid w:val="00A35AA6"/>
    <w:rsid w:val="00A35AE2"/>
    <w:rsid w:val="00A3604D"/>
    <w:rsid w:val="00A361B1"/>
    <w:rsid w:val="00A36A87"/>
    <w:rsid w:val="00A36F59"/>
    <w:rsid w:val="00A370E2"/>
    <w:rsid w:val="00A371E4"/>
    <w:rsid w:val="00A374CC"/>
    <w:rsid w:val="00A41AB7"/>
    <w:rsid w:val="00A421AB"/>
    <w:rsid w:val="00A4254E"/>
    <w:rsid w:val="00A42670"/>
    <w:rsid w:val="00A42862"/>
    <w:rsid w:val="00A435FB"/>
    <w:rsid w:val="00A44FE8"/>
    <w:rsid w:val="00A453C4"/>
    <w:rsid w:val="00A46298"/>
    <w:rsid w:val="00A4637F"/>
    <w:rsid w:val="00A46E0B"/>
    <w:rsid w:val="00A502AF"/>
    <w:rsid w:val="00A5032E"/>
    <w:rsid w:val="00A512DC"/>
    <w:rsid w:val="00A523C6"/>
    <w:rsid w:val="00A5293A"/>
    <w:rsid w:val="00A52A7C"/>
    <w:rsid w:val="00A53594"/>
    <w:rsid w:val="00A54041"/>
    <w:rsid w:val="00A5444D"/>
    <w:rsid w:val="00A5512B"/>
    <w:rsid w:val="00A566CB"/>
    <w:rsid w:val="00A56A60"/>
    <w:rsid w:val="00A56F29"/>
    <w:rsid w:val="00A60139"/>
    <w:rsid w:val="00A60C2E"/>
    <w:rsid w:val="00A60EF1"/>
    <w:rsid w:val="00A60FD5"/>
    <w:rsid w:val="00A628CC"/>
    <w:rsid w:val="00A6298B"/>
    <w:rsid w:val="00A62B1C"/>
    <w:rsid w:val="00A62B73"/>
    <w:rsid w:val="00A636D9"/>
    <w:rsid w:val="00A6635A"/>
    <w:rsid w:val="00A664D0"/>
    <w:rsid w:val="00A66B4D"/>
    <w:rsid w:val="00A67ED4"/>
    <w:rsid w:val="00A71576"/>
    <w:rsid w:val="00A728CF"/>
    <w:rsid w:val="00A729CD"/>
    <w:rsid w:val="00A72B13"/>
    <w:rsid w:val="00A73FF5"/>
    <w:rsid w:val="00A74254"/>
    <w:rsid w:val="00A74A2A"/>
    <w:rsid w:val="00A74E43"/>
    <w:rsid w:val="00A759EE"/>
    <w:rsid w:val="00A75CB4"/>
    <w:rsid w:val="00A75E3E"/>
    <w:rsid w:val="00A76AD4"/>
    <w:rsid w:val="00A76DB9"/>
    <w:rsid w:val="00A77334"/>
    <w:rsid w:val="00A773E3"/>
    <w:rsid w:val="00A77A2D"/>
    <w:rsid w:val="00A77B59"/>
    <w:rsid w:val="00A77BD4"/>
    <w:rsid w:val="00A77FEB"/>
    <w:rsid w:val="00A80761"/>
    <w:rsid w:val="00A818E4"/>
    <w:rsid w:val="00A81FD6"/>
    <w:rsid w:val="00A82206"/>
    <w:rsid w:val="00A82E18"/>
    <w:rsid w:val="00A83217"/>
    <w:rsid w:val="00A8342F"/>
    <w:rsid w:val="00A83ACD"/>
    <w:rsid w:val="00A84089"/>
    <w:rsid w:val="00A84B8F"/>
    <w:rsid w:val="00A84C53"/>
    <w:rsid w:val="00A84D11"/>
    <w:rsid w:val="00A85288"/>
    <w:rsid w:val="00A860B1"/>
    <w:rsid w:val="00A8689F"/>
    <w:rsid w:val="00A86F42"/>
    <w:rsid w:val="00A87112"/>
    <w:rsid w:val="00A879F5"/>
    <w:rsid w:val="00A87CB0"/>
    <w:rsid w:val="00A9369E"/>
    <w:rsid w:val="00A94D25"/>
    <w:rsid w:val="00A95500"/>
    <w:rsid w:val="00A959B3"/>
    <w:rsid w:val="00A95CBD"/>
    <w:rsid w:val="00A96004"/>
    <w:rsid w:val="00A979CB"/>
    <w:rsid w:val="00AA00D5"/>
    <w:rsid w:val="00AA04A5"/>
    <w:rsid w:val="00AA07E4"/>
    <w:rsid w:val="00AA2B0A"/>
    <w:rsid w:val="00AA2B61"/>
    <w:rsid w:val="00AA2EC7"/>
    <w:rsid w:val="00AA31D5"/>
    <w:rsid w:val="00AA4C64"/>
    <w:rsid w:val="00AA54C7"/>
    <w:rsid w:val="00AA6DB3"/>
    <w:rsid w:val="00AA6E2E"/>
    <w:rsid w:val="00AA77AB"/>
    <w:rsid w:val="00AA7E37"/>
    <w:rsid w:val="00AB09CE"/>
    <w:rsid w:val="00AB0CBC"/>
    <w:rsid w:val="00AB1066"/>
    <w:rsid w:val="00AB1340"/>
    <w:rsid w:val="00AB15B6"/>
    <w:rsid w:val="00AB2C01"/>
    <w:rsid w:val="00AB38D5"/>
    <w:rsid w:val="00AB3CF5"/>
    <w:rsid w:val="00AB3E1D"/>
    <w:rsid w:val="00AB508C"/>
    <w:rsid w:val="00AB595D"/>
    <w:rsid w:val="00AB5B6A"/>
    <w:rsid w:val="00AB60B2"/>
    <w:rsid w:val="00AB641C"/>
    <w:rsid w:val="00AB65FB"/>
    <w:rsid w:val="00AB6EC3"/>
    <w:rsid w:val="00AC02FE"/>
    <w:rsid w:val="00AC141F"/>
    <w:rsid w:val="00AC169A"/>
    <w:rsid w:val="00AC16A8"/>
    <w:rsid w:val="00AC2214"/>
    <w:rsid w:val="00AC2EC2"/>
    <w:rsid w:val="00AC3AF7"/>
    <w:rsid w:val="00AC3D5F"/>
    <w:rsid w:val="00AC42D2"/>
    <w:rsid w:val="00AC59FC"/>
    <w:rsid w:val="00AC7310"/>
    <w:rsid w:val="00AC78E2"/>
    <w:rsid w:val="00AC7E01"/>
    <w:rsid w:val="00AD0884"/>
    <w:rsid w:val="00AD0D99"/>
    <w:rsid w:val="00AD1078"/>
    <w:rsid w:val="00AD1FD1"/>
    <w:rsid w:val="00AD3682"/>
    <w:rsid w:val="00AD419B"/>
    <w:rsid w:val="00AD4EB7"/>
    <w:rsid w:val="00AD6101"/>
    <w:rsid w:val="00AD6F52"/>
    <w:rsid w:val="00AD72B3"/>
    <w:rsid w:val="00AD7712"/>
    <w:rsid w:val="00AD7D04"/>
    <w:rsid w:val="00AE03B3"/>
    <w:rsid w:val="00AE0DBB"/>
    <w:rsid w:val="00AE0EB3"/>
    <w:rsid w:val="00AE18A5"/>
    <w:rsid w:val="00AE1B3C"/>
    <w:rsid w:val="00AE1B8F"/>
    <w:rsid w:val="00AE23C6"/>
    <w:rsid w:val="00AE4309"/>
    <w:rsid w:val="00AE43D6"/>
    <w:rsid w:val="00AE5658"/>
    <w:rsid w:val="00AE5E84"/>
    <w:rsid w:val="00AE64AA"/>
    <w:rsid w:val="00AE69FE"/>
    <w:rsid w:val="00AE6D14"/>
    <w:rsid w:val="00AF2A51"/>
    <w:rsid w:val="00AF2EF6"/>
    <w:rsid w:val="00AF3289"/>
    <w:rsid w:val="00AF3A4C"/>
    <w:rsid w:val="00AF5255"/>
    <w:rsid w:val="00AF5FC4"/>
    <w:rsid w:val="00AF6F3D"/>
    <w:rsid w:val="00B000BE"/>
    <w:rsid w:val="00B005E7"/>
    <w:rsid w:val="00B006A6"/>
    <w:rsid w:val="00B04F72"/>
    <w:rsid w:val="00B04FEE"/>
    <w:rsid w:val="00B06470"/>
    <w:rsid w:val="00B06C23"/>
    <w:rsid w:val="00B06EC9"/>
    <w:rsid w:val="00B06F31"/>
    <w:rsid w:val="00B0710A"/>
    <w:rsid w:val="00B074CD"/>
    <w:rsid w:val="00B0763C"/>
    <w:rsid w:val="00B07675"/>
    <w:rsid w:val="00B10BB9"/>
    <w:rsid w:val="00B10C78"/>
    <w:rsid w:val="00B10F28"/>
    <w:rsid w:val="00B11270"/>
    <w:rsid w:val="00B11A98"/>
    <w:rsid w:val="00B11ABD"/>
    <w:rsid w:val="00B11D24"/>
    <w:rsid w:val="00B11D4E"/>
    <w:rsid w:val="00B12696"/>
    <w:rsid w:val="00B129BA"/>
    <w:rsid w:val="00B12A2D"/>
    <w:rsid w:val="00B12A91"/>
    <w:rsid w:val="00B14C99"/>
    <w:rsid w:val="00B1501E"/>
    <w:rsid w:val="00B15E28"/>
    <w:rsid w:val="00B17224"/>
    <w:rsid w:val="00B176E6"/>
    <w:rsid w:val="00B178B3"/>
    <w:rsid w:val="00B178CF"/>
    <w:rsid w:val="00B20824"/>
    <w:rsid w:val="00B20AFF"/>
    <w:rsid w:val="00B20BD5"/>
    <w:rsid w:val="00B21659"/>
    <w:rsid w:val="00B21A6B"/>
    <w:rsid w:val="00B22572"/>
    <w:rsid w:val="00B2259E"/>
    <w:rsid w:val="00B247F7"/>
    <w:rsid w:val="00B253F5"/>
    <w:rsid w:val="00B25D3A"/>
    <w:rsid w:val="00B26525"/>
    <w:rsid w:val="00B270A6"/>
    <w:rsid w:val="00B277B6"/>
    <w:rsid w:val="00B278DE"/>
    <w:rsid w:val="00B30279"/>
    <w:rsid w:val="00B32598"/>
    <w:rsid w:val="00B3266B"/>
    <w:rsid w:val="00B32CFE"/>
    <w:rsid w:val="00B33330"/>
    <w:rsid w:val="00B334DB"/>
    <w:rsid w:val="00B337FE"/>
    <w:rsid w:val="00B33C01"/>
    <w:rsid w:val="00B34807"/>
    <w:rsid w:val="00B358F8"/>
    <w:rsid w:val="00B36C12"/>
    <w:rsid w:val="00B36C53"/>
    <w:rsid w:val="00B4066A"/>
    <w:rsid w:val="00B41027"/>
    <w:rsid w:val="00B41522"/>
    <w:rsid w:val="00B431BF"/>
    <w:rsid w:val="00B44D79"/>
    <w:rsid w:val="00B454BA"/>
    <w:rsid w:val="00B4652D"/>
    <w:rsid w:val="00B46836"/>
    <w:rsid w:val="00B4706B"/>
    <w:rsid w:val="00B470C8"/>
    <w:rsid w:val="00B4720C"/>
    <w:rsid w:val="00B47B9D"/>
    <w:rsid w:val="00B50BDE"/>
    <w:rsid w:val="00B5138E"/>
    <w:rsid w:val="00B51658"/>
    <w:rsid w:val="00B51E00"/>
    <w:rsid w:val="00B52FBE"/>
    <w:rsid w:val="00B5355D"/>
    <w:rsid w:val="00B537EC"/>
    <w:rsid w:val="00B53DFA"/>
    <w:rsid w:val="00B5476A"/>
    <w:rsid w:val="00B559EB"/>
    <w:rsid w:val="00B55AC5"/>
    <w:rsid w:val="00B566E8"/>
    <w:rsid w:val="00B579C8"/>
    <w:rsid w:val="00B57B5A"/>
    <w:rsid w:val="00B6005D"/>
    <w:rsid w:val="00B6041A"/>
    <w:rsid w:val="00B60B62"/>
    <w:rsid w:val="00B60BF2"/>
    <w:rsid w:val="00B62787"/>
    <w:rsid w:val="00B629FE"/>
    <w:rsid w:val="00B62BBB"/>
    <w:rsid w:val="00B63947"/>
    <w:rsid w:val="00B639D6"/>
    <w:rsid w:val="00B63B03"/>
    <w:rsid w:val="00B64A55"/>
    <w:rsid w:val="00B65F1E"/>
    <w:rsid w:val="00B66916"/>
    <w:rsid w:val="00B66EBE"/>
    <w:rsid w:val="00B67277"/>
    <w:rsid w:val="00B674C0"/>
    <w:rsid w:val="00B67F91"/>
    <w:rsid w:val="00B709F3"/>
    <w:rsid w:val="00B71DA8"/>
    <w:rsid w:val="00B74B24"/>
    <w:rsid w:val="00B74BF7"/>
    <w:rsid w:val="00B75ABE"/>
    <w:rsid w:val="00B75CC0"/>
    <w:rsid w:val="00B75F6A"/>
    <w:rsid w:val="00B7630B"/>
    <w:rsid w:val="00B775D0"/>
    <w:rsid w:val="00B80600"/>
    <w:rsid w:val="00B807BE"/>
    <w:rsid w:val="00B81284"/>
    <w:rsid w:val="00B81431"/>
    <w:rsid w:val="00B820B0"/>
    <w:rsid w:val="00B82AF3"/>
    <w:rsid w:val="00B82FE2"/>
    <w:rsid w:val="00B83696"/>
    <w:rsid w:val="00B83826"/>
    <w:rsid w:val="00B83BFD"/>
    <w:rsid w:val="00B83F28"/>
    <w:rsid w:val="00B842BA"/>
    <w:rsid w:val="00B84BA6"/>
    <w:rsid w:val="00B84DC7"/>
    <w:rsid w:val="00B84F70"/>
    <w:rsid w:val="00B86395"/>
    <w:rsid w:val="00B86E41"/>
    <w:rsid w:val="00B870BF"/>
    <w:rsid w:val="00B87E82"/>
    <w:rsid w:val="00B87F70"/>
    <w:rsid w:val="00B908EB"/>
    <w:rsid w:val="00B914E7"/>
    <w:rsid w:val="00B92081"/>
    <w:rsid w:val="00B92640"/>
    <w:rsid w:val="00B95E4B"/>
    <w:rsid w:val="00B95F80"/>
    <w:rsid w:val="00B96A2E"/>
    <w:rsid w:val="00B97107"/>
    <w:rsid w:val="00B9731D"/>
    <w:rsid w:val="00B97406"/>
    <w:rsid w:val="00BA078F"/>
    <w:rsid w:val="00BA0CBF"/>
    <w:rsid w:val="00BA157B"/>
    <w:rsid w:val="00BA1DC8"/>
    <w:rsid w:val="00BA2336"/>
    <w:rsid w:val="00BA2AF0"/>
    <w:rsid w:val="00BA31BD"/>
    <w:rsid w:val="00BA3D59"/>
    <w:rsid w:val="00BA4CD2"/>
    <w:rsid w:val="00BA590F"/>
    <w:rsid w:val="00BA5F47"/>
    <w:rsid w:val="00BA67AF"/>
    <w:rsid w:val="00BB219C"/>
    <w:rsid w:val="00BB27AB"/>
    <w:rsid w:val="00BB4043"/>
    <w:rsid w:val="00BB41D3"/>
    <w:rsid w:val="00BB435C"/>
    <w:rsid w:val="00BB4EC2"/>
    <w:rsid w:val="00BB5271"/>
    <w:rsid w:val="00BB5EA9"/>
    <w:rsid w:val="00BB708D"/>
    <w:rsid w:val="00BB71B3"/>
    <w:rsid w:val="00BB7F43"/>
    <w:rsid w:val="00BC013D"/>
    <w:rsid w:val="00BC0BF9"/>
    <w:rsid w:val="00BC1753"/>
    <w:rsid w:val="00BC190F"/>
    <w:rsid w:val="00BC254F"/>
    <w:rsid w:val="00BC2E64"/>
    <w:rsid w:val="00BC381A"/>
    <w:rsid w:val="00BC3976"/>
    <w:rsid w:val="00BC4464"/>
    <w:rsid w:val="00BC5690"/>
    <w:rsid w:val="00BC665D"/>
    <w:rsid w:val="00BC74DC"/>
    <w:rsid w:val="00BC7C36"/>
    <w:rsid w:val="00BC7D4B"/>
    <w:rsid w:val="00BD02B7"/>
    <w:rsid w:val="00BD18C1"/>
    <w:rsid w:val="00BD2310"/>
    <w:rsid w:val="00BD28F2"/>
    <w:rsid w:val="00BD2B4B"/>
    <w:rsid w:val="00BD4306"/>
    <w:rsid w:val="00BD4F3D"/>
    <w:rsid w:val="00BD5AB1"/>
    <w:rsid w:val="00BD5B6B"/>
    <w:rsid w:val="00BD5C69"/>
    <w:rsid w:val="00BD69D6"/>
    <w:rsid w:val="00BD6C49"/>
    <w:rsid w:val="00BD70E6"/>
    <w:rsid w:val="00BE05E6"/>
    <w:rsid w:val="00BE07F2"/>
    <w:rsid w:val="00BE0D64"/>
    <w:rsid w:val="00BE1210"/>
    <w:rsid w:val="00BE157B"/>
    <w:rsid w:val="00BE160F"/>
    <w:rsid w:val="00BE1B4F"/>
    <w:rsid w:val="00BE1FB5"/>
    <w:rsid w:val="00BE2DE4"/>
    <w:rsid w:val="00BE3D3C"/>
    <w:rsid w:val="00BE4833"/>
    <w:rsid w:val="00BE4CE4"/>
    <w:rsid w:val="00BE4FE4"/>
    <w:rsid w:val="00BE60F2"/>
    <w:rsid w:val="00BE7D62"/>
    <w:rsid w:val="00BF038A"/>
    <w:rsid w:val="00BF0B3F"/>
    <w:rsid w:val="00BF1CEA"/>
    <w:rsid w:val="00BF1D76"/>
    <w:rsid w:val="00BF2783"/>
    <w:rsid w:val="00BF2984"/>
    <w:rsid w:val="00BF317E"/>
    <w:rsid w:val="00BF331D"/>
    <w:rsid w:val="00BF3C05"/>
    <w:rsid w:val="00BF3E6B"/>
    <w:rsid w:val="00BF5FAE"/>
    <w:rsid w:val="00C00385"/>
    <w:rsid w:val="00C00481"/>
    <w:rsid w:val="00C008E7"/>
    <w:rsid w:val="00C00AA4"/>
    <w:rsid w:val="00C028F9"/>
    <w:rsid w:val="00C02E78"/>
    <w:rsid w:val="00C03573"/>
    <w:rsid w:val="00C04B24"/>
    <w:rsid w:val="00C06515"/>
    <w:rsid w:val="00C068EF"/>
    <w:rsid w:val="00C06A2D"/>
    <w:rsid w:val="00C06CA3"/>
    <w:rsid w:val="00C06F00"/>
    <w:rsid w:val="00C070C2"/>
    <w:rsid w:val="00C07186"/>
    <w:rsid w:val="00C102E8"/>
    <w:rsid w:val="00C10D70"/>
    <w:rsid w:val="00C10E82"/>
    <w:rsid w:val="00C111ED"/>
    <w:rsid w:val="00C11688"/>
    <w:rsid w:val="00C12420"/>
    <w:rsid w:val="00C12D3B"/>
    <w:rsid w:val="00C14204"/>
    <w:rsid w:val="00C14357"/>
    <w:rsid w:val="00C1514C"/>
    <w:rsid w:val="00C15426"/>
    <w:rsid w:val="00C15692"/>
    <w:rsid w:val="00C15D44"/>
    <w:rsid w:val="00C1769A"/>
    <w:rsid w:val="00C17EB5"/>
    <w:rsid w:val="00C20280"/>
    <w:rsid w:val="00C208F3"/>
    <w:rsid w:val="00C20E1C"/>
    <w:rsid w:val="00C2106A"/>
    <w:rsid w:val="00C21B27"/>
    <w:rsid w:val="00C21C36"/>
    <w:rsid w:val="00C22E91"/>
    <w:rsid w:val="00C234EF"/>
    <w:rsid w:val="00C23639"/>
    <w:rsid w:val="00C23E32"/>
    <w:rsid w:val="00C23F36"/>
    <w:rsid w:val="00C2436D"/>
    <w:rsid w:val="00C25C42"/>
    <w:rsid w:val="00C26240"/>
    <w:rsid w:val="00C26A9D"/>
    <w:rsid w:val="00C273E2"/>
    <w:rsid w:val="00C3046B"/>
    <w:rsid w:val="00C32575"/>
    <w:rsid w:val="00C32987"/>
    <w:rsid w:val="00C32DF3"/>
    <w:rsid w:val="00C33080"/>
    <w:rsid w:val="00C330B0"/>
    <w:rsid w:val="00C339B1"/>
    <w:rsid w:val="00C33A0F"/>
    <w:rsid w:val="00C33B1B"/>
    <w:rsid w:val="00C33EBD"/>
    <w:rsid w:val="00C33F2C"/>
    <w:rsid w:val="00C34236"/>
    <w:rsid w:val="00C3486F"/>
    <w:rsid w:val="00C34EE1"/>
    <w:rsid w:val="00C35BC6"/>
    <w:rsid w:val="00C366EB"/>
    <w:rsid w:val="00C3670A"/>
    <w:rsid w:val="00C369C2"/>
    <w:rsid w:val="00C370DD"/>
    <w:rsid w:val="00C37CD4"/>
    <w:rsid w:val="00C41112"/>
    <w:rsid w:val="00C464ED"/>
    <w:rsid w:val="00C46C2A"/>
    <w:rsid w:val="00C47148"/>
    <w:rsid w:val="00C47281"/>
    <w:rsid w:val="00C4787E"/>
    <w:rsid w:val="00C47C02"/>
    <w:rsid w:val="00C47C40"/>
    <w:rsid w:val="00C47DEB"/>
    <w:rsid w:val="00C50196"/>
    <w:rsid w:val="00C5061D"/>
    <w:rsid w:val="00C50BA4"/>
    <w:rsid w:val="00C51452"/>
    <w:rsid w:val="00C51623"/>
    <w:rsid w:val="00C51A1C"/>
    <w:rsid w:val="00C525B8"/>
    <w:rsid w:val="00C527FE"/>
    <w:rsid w:val="00C54FB0"/>
    <w:rsid w:val="00C550C6"/>
    <w:rsid w:val="00C556CA"/>
    <w:rsid w:val="00C55BE7"/>
    <w:rsid w:val="00C55C05"/>
    <w:rsid w:val="00C56682"/>
    <w:rsid w:val="00C56988"/>
    <w:rsid w:val="00C572C4"/>
    <w:rsid w:val="00C573B3"/>
    <w:rsid w:val="00C57FB3"/>
    <w:rsid w:val="00C61A44"/>
    <w:rsid w:val="00C62D38"/>
    <w:rsid w:val="00C63683"/>
    <w:rsid w:val="00C6539E"/>
    <w:rsid w:val="00C65669"/>
    <w:rsid w:val="00C656FA"/>
    <w:rsid w:val="00C65F80"/>
    <w:rsid w:val="00C6610C"/>
    <w:rsid w:val="00C6616C"/>
    <w:rsid w:val="00C66813"/>
    <w:rsid w:val="00C6758B"/>
    <w:rsid w:val="00C67E66"/>
    <w:rsid w:val="00C70A1B"/>
    <w:rsid w:val="00C70B14"/>
    <w:rsid w:val="00C70E64"/>
    <w:rsid w:val="00C7134E"/>
    <w:rsid w:val="00C71565"/>
    <w:rsid w:val="00C71826"/>
    <w:rsid w:val="00C724DF"/>
    <w:rsid w:val="00C72894"/>
    <w:rsid w:val="00C74299"/>
    <w:rsid w:val="00C74734"/>
    <w:rsid w:val="00C760D3"/>
    <w:rsid w:val="00C764DE"/>
    <w:rsid w:val="00C765E9"/>
    <w:rsid w:val="00C7710C"/>
    <w:rsid w:val="00C774E7"/>
    <w:rsid w:val="00C8093F"/>
    <w:rsid w:val="00C8273E"/>
    <w:rsid w:val="00C829DE"/>
    <w:rsid w:val="00C83498"/>
    <w:rsid w:val="00C83A7F"/>
    <w:rsid w:val="00C84313"/>
    <w:rsid w:val="00C857C1"/>
    <w:rsid w:val="00C865F3"/>
    <w:rsid w:val="00C875E4"/>
    <w:rsid w:val="00C87826"/>
    <w:rsid w:val="00C8797D"/>
    <w:rsid w:val="00C90400"/>
    <w:rsid w:val="00C90471"/>
    <w:rsid w:val="00C91F33"/>
    <w:rsid w:val="00C92012"/>
    <w:rsid w:val="00C92059"/>
    <w:rsid w:val="00C93864"/>
    <w:rsid w:val="00C9392E"/>
    <w:rsid w:val="00C9505A"/>
    <w:rsid w:val="00C952B8"/>
    <w:rsid w:val="00C9534A"/>
    <w:rsid w:val="00C95367"/>
    <w:rsid w:val="00C95642"/>
    <w:rsid w:val="00C958E1"/>
    <w:rsid w:val="00C9598E"/>
    <w:rsid w:val="00C95E2D"/>
    <w:rsid w:val="00C96308"/>
    <w:rsid w:val="00C9639D"/>
    <w:rsid w:val="00C96895"/>
    <w:rsid w:val="00CA0007"/>
    <w:rsid w:val="00CA1279"/>
    <w:rsid w:val="00CA18D7"/>
    <w:rsid w:val="00CA1934"/>
    <w:rsid w:val="00CA2996"/>
    <w:rsid w:val="00CA424A"/>
    <w:rsid w:val="00CA4770"/>
    <w:rsid w:val="00CA4E49"/>
    <w:rsid w:val="00CA505F"/>
    <w:rsid w:val="00CA5C8D"/>
    <w:rsid w:val="00CA604D"/>
    <w:rsid w:val="00CA6D21"/>
    <w:rsid w:val="00CA7465"/>
    <w:rsid w:val="00CA7ED5"/>
    <w:rsid w:val="00CB0094"/>
    <w:rsid w:val="00CB0724"/>
    <w:rsid w:val="00CB10C2"/>
    <w:rsid w:val="00CB1812"/>
    <w:rsid w:val="00CB1F81"/>
    <w:rsid w:val="00CB28A4"/>
    <w:rsid w:val="00CB3005"/>
    <w:rsid w:val="00CB465E"/>
    <w:rsid w:val="00CB54FB"/>
    <w:rsid w:val="00CB5EFB"/>
    <w:rsid w:val="00CB5F24"/>
    <w:rsid w:val="00CB6DCD"/>
    <w:rsid w:val="00CB6FBC"/>
    <w:rsid w:val="00CB7792"/>
    <w:rsid w:val="00CB7FEA"/>
    <w:rsid w:val="00CC1736"/>
    <w:rsid w:val="00CC50A0"/>
    <w:rsid w:val="00CC54C2"/>
    <w:rsid w:val="00CC5729"/>
    <w:rsid w:val="00CC5C29"/>
    <w:rsid w:val="00CC6E6D"/>
    <w:rsid w:val="00CC7DA3"/>
    <w:rsid w:val="00CD23BB"/>
    <w:rsid w:val="00CD2A1C"/>
    <w:rsid w:val="00CD3225"/>
    <w:rsid w:val="00CD39FD"/>
    <w:rsid w:val="00CD3E38"/>
    <w:rsid w:val="00CD40EB"/>
    <w:rsid w:val="00CD4E05"/>
    <w:rsid w:val="00CD519E"/>
    <w:rsid w:val="00CD56AE"/>
    <w:rsid w:val="00CD6098"/>
    <w:rsid w:val="00CD6CFC"/>
    <w:rsid w:val="00CE00F1"/>
    <w:rsid w:val="00CE1523"/>
    <w:rsid w:val="00CE2CB8"/>
    <w:rsid w:val="00CE2E54"/>
    <w:rsid w:val="00CE30DB"/>
    <w:rsid w:val="00CE3114"/>
    <w:rsid w:val="00CE3615"/>
    <w:rsid w:val="00CE38A9"/>
    <w:rsid w:val="00CE3AE6"/>
    <w:rsid w:val="00CE40CE"/>
    <w:rsid w:val="00CE4585"/>
    <w:rsid w:val="00CE4BBA"/>
    <w:rsid w:val="00CE5D94"/>
    <w:rsid w:val="00CE63F6"/>
    <w:rsid w:val="00CE7FE0"/>
    <w:rsid w:val="00CF07CF"/>
    <w:rsid w:val="00CF133B"/>
    <w:rsid w:val="00CF243C"/>
    <w:rsid w:val="00CF2A75"/>
    <w:rsid w:val="00CF306E"/>
    <w:rsid w:val="00CF749C"/>
    <w:rsid w:val="00CF782E"/>
    <w:rsid w:val="00D0194F"/>
    <w:rsid w:val="00D01D3E"/>
    <w:rsid w:val="00D02F50"/>
    <w:rsid w:val="00D04197"/>
    <w:rsid w:val="00D04D9D"/>
    <w:rsid w:val="00D05E08"/>
    <w:rsid w:val="00D06379"/>
    <w:rsid w:val="00D066E2"/>
    <w:rsid w:val="00D067FB"/>
    <w:rsid w:val="00D074F0"/>
    <w:rsid w:val="00D1068A"/>
    <w:rsid w:val="00D11091"/>
    <w:rsid w:val="00D11249"/>
    <w:rsid w:val="00D113D0"/>
    <w:rsid w:val="00D113F4"/>
    <w:rsid w:val="00D12AC4"/>
    <w:rsid w:val="00D12BD3"/>
    <w:rsid w:val="00D12F33"/>
    <w:rsid w:val="00D130E2"/>
    <w:rsid w:val="00D13184"/>
    <w:rsid w:val="00D13372"/>
    <w:rsid w:val="00D141C2"/>
    <w:rsid w:val="00D1453A"/>
    <w:rsid w:val="00D14AD6"/>
    <w:rsid w:val="00D14F2F"/>
    <w:rsid w:val="00D151C9"/>
    <w:rsid w:val="00D1573D"/>
    <w:rsid w:val="00D157AA"/>
    <w:rsid w:val="00D1653A"/>
    <w:rsid w:val="00D1689E"/>
    <w:rsid w:val="00D16C1F"/>
    <w:rsid w:val="00D1704A"/>
    <w:rsid w:val="00D17392"/>
    <w:rsid w:val="00D1779A"/>
    <w:rsid w:val="00D20724"/>
    <w:rsid w:val="00D20B60"/>
    <w:rsid w:val="00D2269F"/>
    <w:rsid w:val="00D230CD"/>
    <w:rsid w:val="00D244B9"/>
    <w:rsid w:val="00D24535"/>
    <w:rsid w:val="00D24EA0"/>
    <w:rsid w:val="00D257EB"/>
    <w:rsid w:val="00D25AFC"/>
    <w:rsid w:val="00D262EA"/>
    <w:rsid w:val="00D27A5B"/>
    <w:rsid w:val="00D31347"/>
    <w:rsid w:val="00D316C2"/>
    <w:rsid w:val="00D31C63"/>
    <w:rsid w:val="00D3208B"/>
    <w:rsid w:val="00D33C87"/>
    <w:rsid w:val="00D33E23"/>
    <w:rsid w:val="00D343FC"/>
    <w:rsid w:val="00D34E23"/>
    <w:rsid w:val="00D361F7"/>
    <w:rsid w:val="00D3653D"/>
    <w:rsid w:val="00D366D3"/>
    <w:rsid w:val="00D37399"/>
    <w:rsid w:val="00D40122"/>
    <w:rsid w:val="00D40979"/>
    <w:rsid w:val="00D411B0"/>
    <w:rsid w:val="00D416F1"/>
    <w:rsid w:val="00D41DA1"/>
    <w:rsid w:val="00D429F0"/>
    <w:rsid w:val="00D432CB"/>
    <w:rsid w:val="00D43C2F"/>
    <w:rsid w:val="00D442FD"/>
    <w:rsid w:val="00D4500A"/>
    <w:rsid w:val="00D45131"/>
    <w:rsid w:val="00D46468"/>
    <w:rsid w:val="00D4654F"/>
    <w:rsid w:val="00D467BC"/>
    <w:rsid w:val="00D46946"/>
    <w:rsid w:val="00D46A01"/>
    <w:rsid w:val="00D46B73"/>
    <w:rsid w:val="00D4791A"/>
    <w:rsid w:val="00D47D69"/>
    <w:rsid w:val="00D5016F"/>
    <w:rsid w:val="00D507B2"/>
    <w:rsid w:val="00D51C3F"/>
    <w:rsid w:val="00D52488"/>
    <w:rsid w:val="00D52A96"/>
    <w:rsid w:val="00D52ABE"/>
    <w:rsid w:val="00D52E39"/>
    <w:rsid w:val="00D5330F"/>
    <w:rsid w:val="00D53C77"/>
    <w:rsid w:val="00D53D5D"/>
    <w:rsid w:val="00D54EA5"/>
    <w:rsid w:val="00D55B0F"/>
    <w:rsid w:val="00D563B4"/>
    <w:rsid w:val="00D573EE"/>
    <w:rsid w:val="00D5760C"/>
    <w:rsid w:val="00D57D8C"/>
    <w:rsid w:val="00D57F17"/>
    <w:rsid w:val="00D57F90"/>
    <w:rsid w:val="00D61AC2"/>
    <w:rsid w:val="00D64719"/>
    <w:rsid w:val="00D65304"/>
    <w:rsid w:val="00D65831"/>
    <w:rsid w:val="00D65A34"/>
    <w:rsid w:val="00D662B4"/>
    <w:rsid w:val="00D66919"/>
    <w:rsid w:val="00D66B22"/>
    <w:rsid w:val="00D66F39"/>
    <w:rsid w:val="00D671BD"/>
    <w:rsid w:val="00D70F72"/>
    <w:rsid w:val="00D71431"/>
    <w:rsid w:val="00D7274B"/>
    <w:rsid w:val="00D7372C"/>
    <w:rsid w:val="00D75417"/>
    <w:rsid w:val="00D75695"/>
    <w:rsid w:val="00D76D45"/>
    <w:rsid w:val="00D77E03"/>
    <w:rsid w:val="00D8089A"/>
    <w:rsid w:val="00D80B92"/>
    <w:rsid w:val="00D81B0F"/>
    <w:rsid w:val="00D81CA4"/>
    <w:rsid w:val="00D81D0E"/>
    <w:rsid w:val="00D826D8"/>
    <w:rsid w:val="00D8301C"/>
    <w:rsid w:val="00D83BAD"/>
    <w:rsid w:val="00D855E3"/>
    <w:rsid w:val="00D87032"/>
    <w:rsid w:val="00D87CDB"/>
    <w:rsid w:val="00D901F0"/>
    <w:rsid w:val="00D90553"/>
    <w:rsid w:val="00D915FF"/>
    <w:rsid w:val="00D91B69"/>
    <w:rsid w:val="00D91F36"/>
    <w:rsid w:val="00D92C75"/>
    <w:rsid w:val="00D931E7"/>
    <w:rsid w:val="00D935B6"/>
    <w:rsid w:val="00D93AF1"/>
    <w:rsid w:val="00D94F5E"/>
    <w:rsid w:val="00D9504B"/>
    <w:rsid w:val="00D96D56"/>
    <w:rsid w:val="00D9751F"/>
    <w:rsid w:val="00D9766B"/>
    <w:rsid w:val="00DA0329"/>
    <w:rsid w:val="00DA2141"/>
    <w:rsid w:val="00DA28A5"/>
    <w:rsid w:val="00DA2905"/>
    <w:rsid w:val="00DA2970"/>
    <w:rsid w:val="00DA41DB"/>
    <w:rsid w:val="00DA4682"/>
    <w:rsid w:val="00DA5421"/>
    <w:rsid w:val="00DA5B99"/>
    <w:rsid w:val="00DA61ED"/>
    <w:rsid w:val="00DA67DB"/>
    <w:rsid w:val="00DA68AB"/>
    <w:rsid w:val="00DA6BC8"/>
    <w:rsid w:val="00DA748D"/>
    <w:rsid w:val="00DB0DF8"/>
    <w:rsid w:val="00DB2D9B"/>
    <w:rsid w:val="00DB3E12"/>
    <w:rsid w:val="00DB42C7"/>
    <w:rsid w:val="00DB4E7F"/>
    <w:rsid w:val="00DB7942"/>
    <w:rsid w:val="00DC033D"/>
    <w:rsid w:val="00DC0955"/>
    <w:rsid w:val="00DC256E"/>
    <w:rsid w:val="00DC2B5E"/>
    <w:rsid w:val="00DC2E78"/>
    <w:rsid w:val="00DC37CD"/>
    <w:rsid w:val="00DC39E9"/>
    <w:rsid w:val="00DC3F54"/>
    <w:rsid w:val="00DC3FA8"/>
    <w:rsid w:val="00DC4AC7"/>
    <w:rsid w:val="00DC501B"/>
    <w:rsid w:val="00DC654E"/>
    <w:rsid w:val="00DC7704"/>
    <w:rsid w:val="00DC79E4"/>
    <w:rsid w:val="00DD04EF"/>
    <w:rsid w:val="00DD0C7E"/>
    <w:rsid w:val="00DD0E23"/>
    <w:rsid w:val="00DD1850"/>
    <w:rsid w:val="00DD1A87"/>
    <w:rsid w:val="00DD1E97"/>
    <w:rsid w:val="00DD2C91"/>
    <w:rsid w:val="00DD3A85"/>
    <w:rsid w:val="00DD3F1E"/>
    <w:rsid w:val="00DD444B"/>
    <w:rsid w:val="00DD488B"/>
    <w:rsid w:val="00DD4E28"/>
    <w:rsid w:val="00DD5172"/>
    <w:rsid w:val="00DD5687"/>
    <w:rsid w:val="00DD672B"/>
    <w:rsid w:val="00DD7992"/>
    <w:rsid w:val="00DE16E3"/>
    <w:rsid w:val="00DE207C"/>
    <w:rsid w:val="00DE232C"/>
    <w:rsid w:val="00DE23F0"/>
    <w:rsid w:val="00DE2446"/>
    <w:rsid w:val="00DE27CD"/>
    <w:rsid w:val="00DE343F"/>
    <w:rsid w:val="00DE5C3A"/>
    <w:rsid w:val="00DE5C9B"/>
    <w:rsid w:val="00DE647F"/>
    <w:rsid w:val="00DE68D0"/>
    <w:rsid w:val="00DE768F"/>
    <w:rsid w:val="00DE77D9"/>
    <w:rsid w:val="00DF08E4"/>
    <w:rsid w:val="00DF09E8"/>
    <w:rsid w:val="00DF20A6"/>
    <w:rsid w:val="00DF2231"/>
    <w:rsid w:val="00DF31DD"/>
    <w:rsid w:val="00DF3472"/>
    <w:rsid w:val="00DF470A"/>
    <w:rsid w:val="00DF5226"/>
    <w:rsid w:val="00DF55A4"/>
    <w:rsid w:val="00DF64F5"/>
    <w:rsid w:val="00DF6C72"/>
    <w:rsid w:val="00DF7E0A"/>
    <w:rsid w:val="00DF7E20"/>
    <w:rsid w:val="00E00184"/>
    <w:rsid w:val="00E00263"/>
    <w:rsid w:val="00E004C1"/>
    <w:rsid w:val="00E013B1"/>
    <w:rsid w:val="00E01423"/>
    <w:rsid w:val="00E01C77"/>
    <w:rsid w:val="00E01DCB"/>
    <w:rsid w:val="00E02ECC"/>
    <w:rsid w:val="00E04655"/>
    <w:rsid w:val="00E04EED"/>
    <w:rsid w:val="00E05396"/>
    <w:rsid w:val="00E07520"/>
    <w:rsid w:val="00E10010"/>
    <w:rsid w:val="00E107F6"/>
    <w:rsid w:val="00E109B5"/>
    <w:rsid w:val="00E11DF5"/>
    <w:rsid w:val="00E1207D"/>
    <w:rsid w:val="00E124E2"/>
    <w:rsid w:val="00E13200"/>
    <w:rsid w:val="00E1325B"/>
    <w:rsid w:val="00E135B4"/>
    <w:rsid w:val="00E13881"/>
    <w:rsid w:val="00E149C9"/>
    <w:rsid w:val="00E14A0D"/>
    <w:rsid w:val="00E16FE3"/>
    <w:rsid w:val="00E1715D"/>
    <w:rsid w:val="00E17B75"/>
    <w:rsid w:val="00E208F2"/>
    <w:rsid w:val="00E20A57"/>
    <w:rsid w:val="00E20A8F"/>
    <w:rsid w:val="00E218EE"/>
    <w:rsid w:val="00E21C6C"/>
    <w:rsid w:val="00E22F8D"/>
    <w:rsid w:val="00E2404C"/>
    <w:rsid w:val="00E243AD"/>
    <w:rsid w:val="00E2493F"/>
    <w:rsid w:val="00E24CAA"/>
    <w:rsid w:val="00E2609A"/>
    <w:rsid w:val="00E26BE9"/>
    <w:rsid w:val="00E26D5C"/>
    <w:rsid w:val="00E27B5E"/>
    <w:rsid w:val="00E30889"/>
    <w:rsid w:val="00E3115A"/>
    <w:rsid w:val="00E312F9"/>
    <w:rsid w:val="00E31531"/>
    <w:rsid w:val="00E318A6"/>
    <w:rsid w:val="00E31CC5"/>
    <w:rsid w:val="00E324C3"/>
    <w:rsid w:val="00E32A40"/>
    <w:rsid w:val="00E32BC5"/>
    <w:rsid w:val="00E33C49"/>
    <w:rsid w:val="00E33C6F"/>
    <w:rsid w:val="00E34659"/>
    <w:rsid w:val="00E35AC7"/>
    <w:rsid w:val="00E35CDF"/>
    <w:rsid w:val="00E361E8"/>
    <w:rsid w:val="00E36526"/>
    <w:rsid w:val="00E37492"/>
    <w:rsid w:val="00E37841"/>
    <w:rsid w:val="00E37E14"/>
    <w:rsid w:val="00E415C5"/>
    <w:rsid w:val="00E41C88"/>
    <w:rsid w:val="00E42418"/>
    <w:rsid w:val="00E426D8"/>
    <w:rsid w:val="00E42CC6"/>
    <w:rsid w:val="00E442C7"/>
    <w:rsid w:val="00E44EC2"/>
    <w:rsid w:val="00E46318"/>
    <w:rsid w:val="00E46986"/>
    <w:rsid w:val="00E46D6D"/>
    <w:rsid w:val="00E4757D"/>
    <w:rsid w:val="00E47977"/>
    <w:rsid w:val="00E47B5D"/>
    <w:rsid w:val="00E47BFA"/>
    <w:rsid w:val="00E5071F"/>
    <w:rsid w:val="00E507F0"/>
    <w:rsid w:val="00E50BCA"/>
    <w:rsid w:val="00E51386"/>
    <w:rsid w:val="00E52255"/>
    <w:rsid w:val="00E53BC3"/>
    <w:rsid w:val="00E54D80"/>
    <w:rsid w:val="00E56738"/>
    <w:rsid w:val="00E5694E"/>
    <w:rsid w:val="00E56ACE"/>
    <w:rsid w:val="00E5758C"/>
    <w:rsid w:val="00E57A14"/>
    <w:rsid w:val="00E57F0C"/>
    <w:rsid w:val="00E60A57"/>
    <w:rsid w:val="00E613CC"/>
    <w:rsid w:val="00E617E3"/>
    <w:rsid w:val="00E61F8F"/>
    <w:rsid w:val="00E61FA5"/>
    <w:rsid w:val="00E62433"/>
    <w:rsid w:val="00E6360E"/>
    <w:rsid w:val="00E64A78"/>
    <w:rsid w:val="00E64EF5"/>
    <w:rsid w:val="00E66476"/>
    <w:rsid w:val="00E66A04"/>
    <w:rsid w:val="00E66CCA"/>
    <w:rsid w:val="00E66EF4"/>
    <w:rsid w:val="00E66EFB"/>
    <w:rsid w:val="00E672A4"/>
    <w:rsid w:val="00E67583"/>
    <w:rsid w:val="00E67DFD"/>
    <w:rsid w:val="00E67E6C"/>
    <w:rsid w:val="00E70912"/>
    <w:rsid w:val="00E72158"/>
    <w:rsid w:val="00E72483"/>
    <w:rsid w:val="00E74064"/>
    <w:rsid w:val="00E746F2"/>
    <w:rsid w:val="00E74B1F"/>
    <w:rsid w:val="00E7502E"/>
    <w:rsid w:val="00E77527"/>
    <w:rsid w:val="00E77FC5"/>
    <w:rsid w:val="00E80588"/>
    <w:rsid w:val="00E8080C"/>
    <w:rsid w:val="00E81463"/>
    <w:rsid w:val="00E817F2"/>
    <w:rsid w:val="00E81803"/>
    <w:rsid w:val="00E81B00"/>
    <w:rsid w:val="00E82694"/>
    <w:rsid w:val="00E839C0"/>
    <w:rsid w:val="00E83AA7"/>
    <w:rsid w:val="00E83F65"/>
    <w:rsid w:val="00E84612"/>
    <w:rsid w:val="00E84BA4"/>
    <w:rsid w:val="00E84F4F"/>
    <w:rsid w:val="00E85F07"/>
    <w:rsid w:val="00E86D39"/>
    <w:rsid w:val="00E86E14"/>
    <w:rsid w:val="00E86FE7"/>
    <w:rsid w:val="00E87D60"/>
    <w:rsid w:val="00E90BC5"/>
    <w:rsid w:val="00E90BEA"/>
    <w:rsid w:val="00E90C07"/>
    <w:rsid w:val="00E91847"/>
    <w:rsid w:val="00E926CA"/>
    <w:rsid w:val="00E926F3"/>
    <w:rsid w:val="00E93B05"/>
    <w:rsid w:val="00E93E07"/>
    <w:rsid w:val="00E943C3"/>
    <w:rsid w:val="00E9477F"/>
    <w:rsid w:val="00E94BD8"/>
    <w:rsid w:val="00E94C71"/>
    <w:rsid w:val="00E94DD2"/>
    <w:rsid w:val="00E94FFC"/>
    <w:rsid w:val="00E96678"/>
    <w:rsid w:val="00E969B2"/>
    <w:rsid w:val="00E97596"/>
    <w:rsid w:val="00EA1AB2"/>
    <w:rsid w:val="00EA1B7A"/>
    <w:rsid w:val="00EA241D"/>
    <w:rsid w:val="00EA2A42"/>
    <w:rsid w:val="00EA435C"/>
    <w:rsid w:val="00EA4443"/>
    <w:rsid w:val="00EA5613"/>
    <w:rsid w:val="00EA58C3"/>
    <w:rsid w:val="00EA5B8B"/>
    <w:rsid w:val="00EA5CBB"/>
    <w:rsid w:val="00EA631D"/>
    <w:rsid w:val="00EA68F1"/>
    <w:rsid w:val="00EA6B8C"/>
    <w:rsid w:val="00EB074F"/>
    <w:rsid w:val="00EB0DBA"/>
    <w:rsid w:val="00EB1036"/>
    <w:rsid w:val="00EB143B"/>
    <w:rsid w:val="00EB1B64"/>
    <w:rsid w:val="00EB2CB7"/>
    <w:rsid w:val="00EB465F"/>
    <w:rsid w:val="00EB4A8D"/>
    <w:rsid w:val="00EC006F"/>
    <w:rsid w:val="00EC04D5"/>
    <w:rsid w:val="00EC1444"/>
    <w:rsid w:val="00EC14FC"/>
    <w:rsid w:val="00EC1AB9"/>
    <w:rsid w:val="00EC2586"/>
    <w:rsid w:val="00EC267A"/>
    <w:rsid w:val="00EC30BC"/>
    <w:rsid w:val="00EC33CB"/>
    <w:rsid w:val="00EC356D"/>
    <w:rsid w:val="00EC3E30"/>
    <w:rsid w:val="00EC47D6"/>
    <w:rsid w:val="00EC4B01"/>
    <w:rsid w:val="00EC526D"/>
    <w:rsid w:val="00EC6910"/>
    <w:rsid w:val="00EC6B19"/>
    <w:rsid w:val="00EC75B1"/>
    <w:rsid w:val="00EC7633"/>
    <w:rsid w:val="00EC7745"/>
    <w:rsid w:val="00EC7975"/>
    <w:rsid w:val="00EC7F06"/>
    <w:rsid w:val="00EC7F28"/>
    <w:rsid w:val="00ED04D1"/>
    <w:rsid w:val="00ED0563"/>
    <w:rsid w:val="00ED0C62"/>
    <w:rsid w:val="00ED1547"/>
    <w:rsid w:val="00ED211A"/>
    <w:rsid w:val="00ED2733"/>
    <w:rsid w:val="00ED2866"/>
    <w:rsid w:val="00ED2CCA"/>
    <w:rsid w:val="00ED2E4C"/>
    <w:rsid w:val="00ED328A"/>
    <w:rsid w:val="00ED3C44"/>
    <w:rsid w:val="00ED49AF"/>
    <w:rsid w:val="00ED4FD4"/>
    <w:rsid w:val="00ED7796"/>
    <w:rsid w:val="00ED7A02"/>
    <w:rsid w:val="00ED7C65"/>
    <w:rsid w:val="00EE032D"/>
    <w:rsid w:val="00EE090D"/>
    <w:rsid w:val="00EE2182"/>
    <w:rsid w:val="00EE2303"/>
    <w:rsid w:val="00EE27E8"/>
    <w:rsid w:val="00EE2815"/>
    <w:rsid w:val="00EE5305"/>
    <w:rsid w:val="00EE53B9"/>
    <w:rsid w:val="00EE594B"/>
    <w:rsid w:val="00EE6036"/>
    <w:rsid w:val="00EE7087"/>
    <w:rsid w:val="00EE71C0"/>
    <w:rsid w:val="00EE7451"/>
    <w:rsid w:val="00EE766C"/>
    <w:rsid w:val="00EF055F"/>
    <w:rsid w:val="00EF0CF9"/>
    <w:rsid w:val="00EF3879"/>
    <w:rsid w:val="00EF392F"/>
    <w:rsid w:val="00EF3E25"/>
    <w:rsid w:val="00EF4118"/>
    <w:rsid w:val="00EF4DB0"/>
    <w:rsid w:val="00EF5342"/>
    <w:rsid w:val="00EF5379"/>
    <w:rsid w:val="00EF5CA7"/>
    <w:rsid w:val="00EF5DBB"/>
    <w:rsid w:val="00EF5F0D"/>
    <w:rsid w:val="00EF79EE"/>
    <w:rsid w:val="00F00169"/>
    <w:rsid w:val="00F00184"/>
    <w:rsid w:val="00F005DB"/>
    <w:rsid w:val="00F00839"/>
    <w:rsid w:val="00F00E77"/>
    <w:rsid w:val="00F00FD2"/>
    <w:rsid w:val="00F015E8"/>
    <w:rsid w:val="00F01A11"/>
    <w:rsid w:val="00F025C9"/>
    <w:rsid w:val="00F02A7C"/>
    <w:rsid w:val="00F02A8C"/>
    <w:rsid w:val="00F03188"/>
    <w:rsid w:val="00F0353F"/>
    <w:rsid w:val="00F03577"/>
    <w:rsid w:val="00F03FC5"/>
    <w:rsid w:val="00F04B98"/>
    <w:rsid w:val="00F04BB2"/>
    <w:rsid w:val="00F04F40"/>
    <w:rsid w:val="00F05B29"/>
    <w:rsid w:val="00F06A24"/>
    <w:rsid w:val="00F06E71"/>
    <w:rsid w:val="00F10D58"/>
    <w:rsid w:val="00F10D7A"/>
    <w:rsid w:val="00F11FB8"/>
    <w:rsid w:val="00F132EB"/>
    <w:rsid w:val="00F137CE"/>
    <w:rsid w:val="00F13890"/>
    <w:rsid w:val="00F14F71"/>
    <w:rsid w:val="00F16E5E"/>
    <w:rsid w:val="00F20A05"/>
    <w:rsid w:val="00F20E31"/>
    <w:rsid w:val="00F212A3"/>
    <w:rsid w:val="00F22667"/>
    <w:rsid w:val="00F22B4D"/>
    <w:rsid w:val="00F23DD7"/>
    <w:rsid w:val="00F24686"/>
    <w:rsid w:val="00F247BF"/>
    <w:rsid w:val="00F24C32"/>
    <w:rsid w:val="00F250E4"/>
    <w:rsid w:val="00F26FBF"/>
    <w:rsid w:val="00F279B0"/>
    <w:rsid w:val="00F31227"/>
    <w:rsid w:val="00F31356"/>
    <w:rsid w:val="00F3258C"/>
    <w:rsid w:val="00F325B2"/>
    <w:rsid w:val="00F331D9"/>
    <w:rsid w:val="00F33206"/>
    <w:rsid w:val="00F33EE7"/>
    <w:rsid w:val="00F34730"/>
    <w:rsid w:val="00F35809"/>
    <w:rsid w:val="00F37C2A"/>
    <w:rsid w:val="00F40F2B"/>
    <w:rsid w:val="00F4182B"/>
    <w:rsid w:val="00F42B53"/>
    <w:rsid w:val="00F4461F"/>
    <w:rsid w:val="00F4487C"/>
    <w:rsid w:val="00F44927"/>
    <w:rsid w:val="00F44AED"/>
    <w:rsid w:val="00F44D3B"/>
    <w:rsid w:val="00F454D9"/>
    <w:rsid w:val="00F476FD"/>
    <w:rsid w:val="00F504F5"/>
    <w:rsid w:val="00F51079"/>
    <w:rsid w:val="00F5112D"/>
    <w:rsid w:val="00F5235C"/>
    <w:rsid w:val="00F526B1"/>
    <w:rsid w:val="00F527F1"/>
    <w:rsid w:val="00F52FBA"/>
    <w:rsid w:val="00F533B9"/>
    <w:rsid w:val="00F53853"/>
    <w:rsid w:val="00F54354"/>
    <w:rsid w:val="00F546F0"/>
    <w:rsid w:val="00F54EFC"/>
    <w:rsid w:val="00F55B65"/>
    <w:rsid w:val="00F56013"/>
    <w:rsid w:val="00F56050"/>
    <w:rsid w:val="00F56A89"/>
    <w:rsid w:val="00F57048"/>
    <w:rsid w:val="00F57230"/>
    <w:rsid w:val="00F572E9"/>
    <w:rsid w:val="00F57802"/>
    <w:rsid w:val="00F57816"/>
    <w:rsid w:val="00F60AD6"/>
    <w:rsid w:val="00F61CA2"/>
    <w:rsid w:val="00F61CD0"/>
    <w:rsid w:val="00F62C3C"/>
    <w:rsid w:val="00F63170"/>
    <w:rsid w:val="00F643B6"/>
    <w:rsid w:val="00F659CC"/>
    <w:rsid w:val="00F66119"/>
    <w:rsid w:val="00F66757"/>
    <w:rsid w:val="00F66D61"/>
    <w:rsid w:val="00F670C2"/>
    <w:rsid w:val="00F67399"/>
    <w:rsid w:val="00F705A8"/>
    <w:rsid w:val="00F709FE"/>
    <w:rsid w:val="00F70B8C"/>
    <w:rsid w:val="00F71042"/>
    <w:rsid w:val="00F71D2D"/>
    <w:rsid w:val="00F72B91"/>
    <w:rsid w:val="00F733DB"/>
    <w:rsid w:val="00F7361D"/>
    <w:rsid w:val="00F741C6"/>
    <w:rsid w:val="00F7544B"/>
    <w:rsid w:val="00F76C9B"/>
    <w:rsid w:val="00F77E9E"/>
    <w:rsid w:val="00F77FB4"/>
    <w:rsid w:val="00F81E97"/>
    <w:rsid w:val="00F81FBE"/>
    <w:rsid w:val="00F829ED"/>
    <w:rsid w:val="00F8317D"/>
    <w:rsid w:val="00F8371D"/>
    <w:rsid w:val="00F837CB"/>
    <w:rsid w:val="00F8390F"/>
    <w:rsid w:val="00F84275"/>
    <w:rsid w:val="00F86423"/>
    <w:rsid w:val="00F86918"/>
    <w:rsid w:val="00F8752D"/>
    <w:rsid w:val="00F87594"/>
    <w:rsid w:val="00F901FB"/>
    <w:rsid w:val="00F9076F"/>
    <w:rsid w:val="00F91DCA"/>
    <w:rsid w:val="00F91E92"/>
    <w:rsid w:val="00F920CB"/>
    <w:rsid w:val="00F93599"/>
    <w:rsid w:val="00F93A12"/>
    <w:rsid w:val="00F93CC0"/>
    <w:rsid w:val="00F948B9"/>
    <w:rsid w:val="00F95070"/>
    <w:rsid w:val="00F96BC3"/>
    <w:rsid w:val="00F978FC"/>
    <w:rsid w:val="00F97C66"/>
    <w:rsid w:val="00F97CF0"/>
    <w:rsid w:val="00FA0884"/>
    <w:rsid w:val="00FA0C5D"/>
    <w:rsid w:val="00FA0D0C"/>
    <w:rsid w:val="00FA0F59"/>
    <w:rsid w:val="00FA343F"/>
    <w:rsid w:val="00FA3BCC"/>
    <w:rsid w:val="00FA3EF8"/>
    <w:rsid w:val="00FA4990"/>
    <w:rsid w:val="00FA59AF"/>
    <w:rsid w:val="00FA6F13"/>
    <w:rsid w:val="00FB0243"/>
    <w:rsid w:val="00FB065D"/>
    <w:rsid w:val="00FB06E3"/>
    <w:rsid w:val="00FB07A1"/>
    <w:rsid w:val="00FB303C"/>
    <w:rsid w:val="00FB32BF"/>
    <w:rsid w:val="00FB3F3D"/>
    <w:rsid w:val="00FB4CF9"/>
    <w:rsid w:val="00FB5DC5"/>
    <w:rsid w:val="00FB6ABC"/>
    <w:rsid w:val="00FB6BE2"/>
    <w:rsid w:val="00FB72EA"/>
    <w:rsid w:val="00FC15B1"/>
    <w:rsid w:val="00FC15CD"/>
    <w:rsid w:val="00FC422A"/>
    <w:rsid w:val="00FC4352"/>
    <w:rsid w:val="00FC5E27"/>
    <w:rsid w:val="00FC686C"/>
    <w:rsid w:val="00FC68B4"/>
    <w:rsid w:val="00FC7070"/>
    <w:rsid w:val="00FC7AE9"/>
    <w:rsid w:val="00FC7C72"/>
    <w:rsid w:val="00FD09F7"/>
    <w:rsid w:val="00FD145E"/>
    <w:rsid w:val="00FD16AE"/>
    <w:rsid w:val="00FD17C7"/>
    <w:rsid w:val="00FD1970"/>
    <w:rsid w:val="00FD1D0E"/>
    <w:rsid w:val="00FD2D9E"/>
    <w:rsid w:val="00FD2EE5"/>
    <w:rsid w:val="00FD4B3D"/>
    <w:rsid w:val="00FD5B38"/>
    <w:rsid w:val="00FD5BF4"/>
    <w:rsid w:val="00FD6497"/>
    <w:rsid w:val="00FD715F"/>
    <w:rsid w:val="00FD7843"/>
    <w:rsid w:val="00FD79FC"/>
    <w:rsid w:val="00FE09F1"/>
    <w:rsid w:val="00FE199B"/>
    <w:rsid w:val="00FE1B9C"/>
    <w:rsid w:val="00FE2F90"/>
    <w:rsid w:val="00FE30F2"/>
    <w:rsid w:val="00FE360D"/>
    <w:rsid w:val="00FE3B1E"/>
    <w:rsid w:val="00FE3EB4"/>
    <w:rsid w:val="00FE443B"/>
    <w:rsid w:val="00FE573A"/>
    <w:rsid w:val="00FE5E86"/>
    <w:rsid w:val="00FE6637"/>
    <w:rsid w:val="00FE678B"/>
    <w:rsid w:val="00FE6A47"/>
    <w:rsid w:val="00FE7DC3"/>
    <w:rsid w:val="00FF094E"/>
    <w:rsid w:val="00FF0A00"/>
    <w:rsid w:val="00FF17E6"/>
    <w:rsid w:val="00FF1C8C"/>
    <w:rsid w:val="00FF249F"/>
    <w:rsid w:val="00FF2E9F"/>
    <w:rsid w:val="00FF31BA"/>
    <w:rsid w:val="00FF3BEE"/>
    <w:rsid w:val="00FF4C45"/>
    <w:rsid w:val="00FF5278"/>
    <w:rsid w:val="00FF6718"/>
    <w:rsid w:val="00FF733D"/>
    <w:rsid w:val="00FF7C94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0C558"/>
  <w15:chartTrackingRefBased/>
  <w15:docId w15:val="{DDF0AAC4-BE28-47C8-BB2C-93D32E94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365F"/>
    <w:pPr>
      <w:spacing w:line="288" w:lineRule="auto"/>
      <w:jc w:val="both"/>
    </w:pPr>
    <w:rPr>
      <w:rFonts w:ascii="Verdana" w:hAnsi="Verdana"/>
      <w:sz w:val="18"/>
    </w:rPr>
  </w:style>
  <w:style w:type="paragraph" w:styleId="Pealkiri1">
    <w:name w:val="heading 1"/>
    <w:basedOn w:val="Normaallaad"/>
    <w:next w:val="Normaallaad"/>
    <w:link w:val="Pealkiri1Mrk"/>
    <w:autoRedefine/>
    <w:uiPriority w:val="9"/>
    <w:qFormat/>
    <w:rsid w:val="004842B4"/>
    <w:pPr>
      <w:keepNext/>
      <w:keepLines/>
      <w:numPr>
        <w:numId w:val="24"/>
      </w:numPr>
      <w:spacing w:before="360" w:after="240"/>
      <w:jc w:val="left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Pealkiri2">
    <w:name w:val="heading 2"/>
    <w:basedOn w:val="Normaallaad"/>
    <w:next w:val="Normaallaad"/>
    <w:link w:val="Pealkiri2Mrk"/>
    <w:autoRedefine/>
    <w:uiPriority w:val="9"/>
    <w:unhideWhenUsed/>
    <w:qFormat/>
    <w:rsid w:val="00383084"/>
    <w:pPr>
      <w:keepNext/>
      <w:keepLines/>
      <w:numPr>
        <w:ilvl w:val="1"/>
        <w:numId w:val="24"/>
      </w:numPr>
      <w:spacing w:before="240" w:after="120"/>
      <w:ind w:left="720"/>
      <w:outlineLvl w:val="1"/>
    </w:pPr>
    <w:rPr>
      <w:rFonts w:eastAsiaTheme="majorEastAsia" w:cstheme="majorBidi"/>
      <w:b/>
      <w:sz w:val="26"/>
      <w:szCs w:val="26"/>
    </w:rPr>
  </w:style>
  <w:style w:type="paragraph" w:styleId="Pealkiri3">
    <w:name w:val="heading 3"/>
    <w:basedOn w:val="Normaallaad"/>
    <w:next w:val="Normaallaad"/>
    <w:link w:val="Pealkiri3Mrk"/>
    <w:autoRedefine/>
    <w:uiPriority w:val="9"/>
    <w:unhideWhenUsed/>
    <w:qFormat/>
    <w:rsid w:val="002E6E00"/>
    <w:pPr>
      <w:keepNext/>
      <w:keepLines/>
      <w:numPr>
        <w:ilvl w:val="2"/>
        <w:numId w:val="24"/>
      </w:numPr>
      <w:spacing w:before="240" w:after="120"/>
      <w:outlineLvl w:val="2"/>
    </w:pPr>
    <w:rPr>
      <w:rFonts w:eastAsiaTheme="majorEastAsia" w:cstheme="majorBidi"/>
      <w:b/>
      <w:i/>
      <w:caps/>
      <w:sz w:val="20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2E6E00"/>
    <w:pPr>
      <w:keepNext/>
      <w:keepLines/>
      <w:spacing w:before="120" w:after="0"/>
      <w:outlineLvl w:val="3"/>
    </w:pPr>
    <w:rPr>
      <w:rFonts w:eastAsiaTheme="majorEastAsia" w:cstheme="majorBidi"/>
      <w:b/>
      <w:i/>
      <w:iCs/>
      <w:color w:val="44546A" w:themeColor="text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662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78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link w:val="KehatekstMrk"/>
    <w:uiPriority w:val="1"/>
    <w:qFormat/>
    <w:rsid w:val="00F57816"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1"/>
    <w:rsid w:val="00F5781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allaad"/>
    <w:uiPriority w:val="1"/>
    <w:qFormat/>
    <w:rsid w:val="00F578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Kommentaariviide">
    <w:name w:val="annotation reference"/>
    <w:basedOn w:val="Liguvaikefont"/>
    <w:uiPriority w:val="99"/>
    <w:semiHidden/>
    <w:unhideWhenUsed/>
    <w:rsid w:val="006141C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6141C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6141C5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141C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141C5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141C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141C5"/>
    <w:rPr>
      <w:rFonts w:ascii="Segoe UI" w:hAnsi="Segoe UI" w:cs="Segoe UI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4842B4"/>
    <w:rPr>
      <w:rFonts w:eastAsiaTheme="majorEastAsia" w:cstheme="majorBidi"/>
      <w:b/>
      <w:caps/>
      <w:sz w:val="28"/>
      <w:szCs w:val="32"/>
    </w:rPr>
  </w:style>
  <w:style w:type="character" w:customStyle="1" w:styleId="tyhik">
    <w:name w:val="tyhik"/>
    <w:basedOn w:val="Liguvaikefont"/>
    <w:rsid w:val="00C6539E"/>
  </w:style>
  <w:style w:type="paragraph" w:styleId="Loendilik">
    <w:name w:val="List Paragraph"/>
    <w:basedOn w:val="Normaallaad"/>
    <w:uiPriority w:val="34"/>
    <w:qFormat/>
    <w:rsid w:val="001F3EDF"/>
    <w:pPr>
      <w:ind w:left="720"/>
      <w:contextualSpacing/>
    </w:pPr>
  </w:style>
  <w:style w:type="character" w:customStyle="1" w:styleId="Pealkiri2Mrk">
    <w:name w:val="Pealkiri 2 Märk"/>
    <w:basedOn w:val="Liguvaikefont"/>
    <w:link w:val="Pealkiri2"/>
    <w:uiPriority w:val="9"/>
    <w:rsid w:val="00383084"/>
    <w:rPr>
      <w:rFonts w:eastAsiaTheme="majorEastAsia" w:cstheme="majorBidi"/>
      <w:b/>
      <w:sz w:val="26"/>
      <w:szCs w:val="26"/>
    </w:rPr>
  </w:style>
  <w:style w:type="paragraph" w:customStyle="1" w:styleId="Default">
    <w:name w:val="Default"/>
    <w:rsid w:val="003156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character" w:customStyle="1" w:styleId="Pealkiri3Mrk">
    <w:name w:val="Pealkiri 3 Märk"/>
    <w:basedOn w:val="Liguvaikefont"/>
    <w:link w:val="Pealkiri3"/>
    <w:uiPriority w:val="9"/>
    <w:rsid w:val="002E6E00"/>
    <w:rPr>
      <w:rFonts w:ascii="Verdana" w:eastAsiaTheme="majorEastAsia" w:hAnsi="Verdana" w:cstheme="majorBidi"/>
      <w:b/>
      <w:i/>
      <w:caps/>
      <w:sz w:val="20"/>
      <w:szCs w:val="24"/>
    </w:rPr>
  </w:style>
  <w:style w:type="paragraph" w:styleId="Pis">
    <w:name w:val="header"/>
    <w:basedOn w:val="Normaallaad"/>
    <w:link w:val="PisMrk"/>
    <w:uiPriority w:val="99"/>
    <w:unhideWhenUsed/>
    <w:rsid w:val="005B3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B3B32"/>
  </w:style>
  <w:style w:type="paragraph" w:styleId="Jalus">
    <w:name w:val="footer"/>
    <w:basedOn w:val="Normaallaad"/>
    <w:link w:val="JalusMrk"/>
    <w:uiPriority w:val="99"/>
    <w:unhideWhenUsed/>
    <w:rsid w:val="005B3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B3B32"/>
  </w:style>
  <w:style w:type="paragraph" w:styleId="Sisukorrapealkiri">
    <w:name w:val="TOC Heading"/>
    <w:basedOn w:val="Pealkiri1"/>
    <w:next w:val="Normaallaad"/>
    <w:uiPriority w:val="39"/>
    <w:unhideWhenUsed/>
    <w:qFormat/>
    <w:rsid w:val="00977562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FA0884"/>
    <w:pPr>
      <w:tabs>
        <w:tab w:val="right" w:leader="dot" w:pos="9062"/>
      </w:tabs>
      <w:spacing w:after="100"/>
    </w:pPr>
  </w:style>
  <w:style w:type="paragraph" w:styleId="SK2">
    <w:name w:val="toc 2"/>
    <w:basedOn w:val="Normaallaad"/>
    <w:next w:val="Normaallaad"/>
    <w:autoRedefine/>
    <w:uiPriority w:val="39"/>
    <w:unhideWhenUsed/>
    <w:rsid w:val="00977562"/>
    <w:pPr>
      <w:spacing w:after="100"/>
      <w:ind w:left="240"/>
    </w:pPr>
  </w:style>
  <w:style w:type="character" w:styleId="Hperlink">
    <w:name w:val="Hyperlink"/>
    <w:basedOn w:val="Liguvaikefont"/>
    <w:uiPriority w:val="99"/>
    <w:unhideWhenUsed/>
    <w:rsid w:val="00977562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311CCB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semiHidden/>
    <w:unhideWhenUsed/>
    <w:rsid w:val="007909DB"/>
    <w:pPr>
      <w:spacing w:before="100" w:beforeAutospacing="1" w:after="100" w:afterAutospacing="1" w:line="240" w:lineRule="auto"/>
    </w:pPr>
    <w:rPr>
      <w:rFonts w:eastAsia="Times New Roman"/>
      <w:szCs w:val="24"/>
      <w:lang w:eastAsia="et-EE"/>
    </w:rPr>
  </w:style>
  <w:style w:type="paragraph" w:styleId="Redaktsioon">
    <w:name w:val="Revision"/>
    <w:hidden/>
    <w:uiPriority w:val="99"/>
    <w:semiHidden/>
    <w:rsid w:val="004413EB"/>
    <w:pPr>
      <w:spacing w:after="0" w:line="240" w:lineRule="auto"/>
    </w:pPr>
  </w:style>
  <w:style w:type="paragraph" w:styleId="Pealdis">
    <w:name w:val="caption"/>
    <w:basedOn w:val="Normaallaad"/>
    <w:next w:val="Normaallaad"/>
    <w:autoRedefine/>
    <w:uiPriority w:val="35"/>
    <w:unhideWhenUsed/>
    <w:qFormat/>
    <w:rsid w:val="00A67ED4"/>
    <w:pPr>
      <w:keepNext/>
      <w:keepLines/>
      <w:spacing w:after="0" w:line="240" w:lineRule="auto"/>
    </w:pPr>
    <w:rPr>
      <w:b/>
      <w:iCs/>
      <w:color w:val="44546A" w:themeColor="text2"/>
      <w:szCs w:val="18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8140F2"/>
    <w:rPr>
      <w:color w:val="605E5C"/>
      <w:shd w:val="clear" w:color="auto" w:fill="E1DFDD"/>
    </w:rPr>
  </w:style>
  <w:style w:type="paragraph" w:styleId="Allmrkusetekst">
    <w:name w:val="footnote text"/>
    <w:basedOn w:val="Normaallaad"/>
    <w:link w:val="AllmrkusetekstMrk"/>
    <w:uiPriority w:val="99"/>
    <w:unhideWhenUsed/>
    <w:qFormat/>
    <w:rsid w:val="001C289C"/>
    <w:pPr>
      <w:spacing w:after="0" w:line="240" w:lineRule="auto"/>
    </w:pPr>
    <w:rPr>
      <w:i/>
      <w:sz w:val="14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rsid w:val="001C289C"/>
    <w:rPr>
      <w:rFonts w:ascii="Verdana" w:hAnsi="Verdana"/>
      <w:i/>
      <w:sz w:val="14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5B06B2"/>
    <w:rPr>
      <w:vertAlign w:val="superscript"/>
    </w:rPr>
  </w:style>
  <w:style w:type="character" w:customStyle="1" w:styleId="Lahendamatamainimine3">
    <w:name w:val="Lahendamata mainimine3"/>
    <w:basedOn w:val="Liguvaikefont"/>
    <w:uiPriority w:val="99"/>
    <w:semiHidden/>
    <w:unhideWhenUsed/>
    <w:rsid w:val="005B06B2"/>
    <w:rPr>
      <w:color w:val="605E5C"/>
      <w:shd w:val="clear" w:color="auto" w:fill="E1DFDD"/>
    </w:rPr>
  </w:style>
  <w:style w:type="paragraph" w:customStyle="1" w:styleId="tabelitekst">
    <w:name w:val="tabeli tekst"/>
    <w:basedOn w:val="Normaallaad"/>
    <w:link w:val="tabelitekstMrk"/>
    <w:qFormat/>
    <w:rsid w:val="00D467BC"/>
    <w:pPr>
      <w:spacing w:after="0"/>
      <w:jc w:val="left"/>
    </w:pPr>
    <w:rPr>
      <w:bCs/>
      <w:sz w:val="22"/>
    </w:rPr>
  </w:style>
  <w:style w:type="paragraph" w:styleId="SK3">
    <w:name w:val="toc 3"/>
    <w:basedOn w:val="Normaallaad"/>
    <w:next w:val="Normaallaad"/>
    <w:autoRedefine/>
    <w:uiPriority w:val="39"/>
    <w:unhideWhenUsed/>
    <w:rsid w:val="003D143B"/>
    <w:pPr>
      <w:spacing w:after="100"/>
      <w:ind w:left="480"/>
    </w:pPr>
  </w:style>
  <w:style w:type="character" w:customStyle="1" w:styleId="tabelitekstMrk">
    <w:name w:val="tabeli tekst Märk"/>
    <w:basedOn w:val="Liguvaikefont"/>
    <w:link w:val="tabelitekst"/>
    <w:rsid w:val="00D467BC"/>
    <w:rPr>
      <w:bCs/>
      <w:sz w:val="22"/>
    </w:rPr>
  </w:style>
  <w:style w:type="character" w:styleId="Lahendamatamainimine">
    <w:name w:val="Unresolved Mention"/>
    <w:basedOn w:val="Liguvaikefont"/>
    <w:uiPriority w:val="99"/>
    <w:semiHidden/>
    <w:unhideWhenUsed/>
    <w:rsid w:val="0031209D"/>
    <w:rPr>
      <w:color w:val="605E5C"/>
      <w:shd w:val="clear" w:color="auto" w:fill="E1DFDD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6C75BF"/>
    <w:pPr>
      <w:spacing w:after="0" w:line="240" w:lineRule="auto"/>
      <w:contextualSpacing/>
      <w:jc w:val="left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6C75BF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Vahedeta">
    <w:name w:val="No Spacing"/>
    <w:uiPriority w:val="1"/>
    <w:qFormat/>
    <w:rsid w:val="001067FC"/>
    <w:pPr>
      <w:spacing w:after="0" w:line="240" w:lineRule="auto"/>
      <w:jc w:val="both"/>
    </w:pPr>
    <w:rPr>
      <w:rFonts w:ascii="Verdana" w:hAnsi="Verdana"/>
      <w:sz w:val="18"/>
    </w:rPr>
  </w:style>
  <w:style w:type="character" w:styleId="Klastatudhperlink">
    <w:name w:val="FollowedHyperlink"/>
    <w:basedOn w:val="Liguvaikefont"/>
    <w:uiPriority w:val="99"/>
    <w:semiHidden/>
    <w:unhideWhenUsed/>
    <w:rsid w:val="00860C4F"/>
    <w:rPr>
      <w:color w:val="954F72" w:themeColor="followedHyperlink"/>
      <w:u w:val="single"/>
    </w:rPr>
  </w:style>
  <w:style w:type="character" w:customStyle="1" w:styleId="Pealkiri4Mrk">
    <w:name w:val="Pealkiri 4 Märk"/>
    <w:basedOn w:val="Liguvaikefont"/>
    <w:link w:val="Pealkiri4"/>
    <w:uiPriority w:val="9"/>
    <w:rsid w:val="002E6E00"/>
    <w:rPr>
      <w:rFonts w:ascii="Verdana" w:eastAsiaTheme="majorEastAsia" w:hAnsi="Verdana" w:cstheme="majorBidi"/>
      <w:b/>
      <w:i/>
      <w:iCs/>
      <w:color w:val="44546A" w:themeColor="text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arek@hydrotehnika.ee" TargetMode="External"/><Relationship Id="rId21" Type="http://schemas.openxmlformats.org/officeDocument/2006/relationships/hyperlink" Target="http://www.abspumps.ee/" TargetMode="External"/><Relationship Id="rId42" Type="http://schemas.openxmlformats.org/officeDocument/2006/relationships/hyperlink" Target="http://www.kemimet.ee/" TargetMode="External"/><Relationship Id="rId47" Type="http://schemas.openxmlformats.org/officeDocument/2006/relationships/hyperlink" Target="http://www.miridon.ee/" TargetMode="External"/><Relationship Id="rId63" Type="http://schemas.openxmlformats.org/officeDocument/2006/relationships/hyperlink" Target="mailto:elektrof@elektrof.ee" TargetMode="External"/><Relationship Id="rId68" Type="http://schemas.openxmlformats.org/officeDocument/2006/relationships/hyperlink" Target="mailto:faradoy@gmail.com" TargetMode="External"/><Relationship Id="rId84" Type="http://schemas.openxmlformats.org/officeDocument/2006/relationships/hyperlink" Target="mailto:tvesi@tvesi.ee" TargetMode="External"/><Relationship Id="rId16" Type="http://schemas.openxmlformats.org/officeDocument/2006/relationships/hyperlink" Target="http://www.alexela.ee/" TargetMode="External"/><Relationship Id="rId11" Type="http://schemas.openxmlformats.org/officeDocument/2006/relationships/hyperlink" Target="https://www.sakuvald.ee/uudised-ja-teated" TargetMode="External"/><Relationship Id="rId32" Type="http://schemas.openxmlformats.org/officeDocument/2006/relationships/hyperlink" Target="mailto:info@bauhof.ee" TargetMode="External"/><Relationship Id="rId37" Type="http://schemas.openxmlformats.org/officeDocument/2006/relationships/hyperlink" Target="mailto:info@ramirent.ee" TargetMode="External"/><Relationship Id="rId53" Type="http://schemas.openxmlformats.org/officeDocument/2006/relationships/hyperlink" Target="http://www.callefiks.ee/" TargetMode="External"/><Relationship Id="rId58" Type="http://schemas.openxmlformats.org/officeDocument/2006/relationships/hyperlink" Target="http://www.torustikud.ee/" TargetMode="External"/><Relationship Id="rId74" Type="http://schemas.openxmlformats.org/officeDocument/2006/relationships/hyperlink" Target="http://www.keskkonnamet.ee/" TargetMode="External"/><Relationship Id="rId79" Type="http://schemas.openxmlformats.org/officeDocument/2006/relationships/hyperlink" Target="http://www.kohila.ee/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www.hekes.ee/" TargetMode="External"/><Relationship Id="rId14" Type="http://schemas.openxmlformats.org/officeDocument/2006/relationships/hyperlink" Target="http://www.telia.ee/" TargetMode="External"/><Relationship Id="rId22" Type="http://schemas.openxmlformats.org/officeDocument/2006/relationships/hyperlink" Target="mailto:Harry.Kartau@onninen.com" TargetMode="External"/><Relationship Id="rId27" Type="http://schemas.openxmlformats.org/officeDocument/2006/relationships/hyperlink" Target="http://www.hydrotehnika.ee/" TargetMode="External"/><Relationship Id="rId30" Type="http://schemas.openxmlformats.org/officeDocument/2006/relationships/hyperlink" Target="mailto:jaanus@hekamerk.ee" TargetMode="External"/><Relationship Id="rId35" Type="http://schemas.openxmlformats.org/officeDocument/2006/relationships/hyperlink" Target="http://www.espak.ee/" TargetMode="External"/><Relationship Id="rId43" Type="http://schemas.openxmlformats.org/officeDocument/2006/relationships/hyperlink" Target="https://www.google.com/search?q=as+ingle&amp;oq=as+ingle&amp;gs_lcrp=EgZjaHJvbWUyBggAEEUYOTIGCAEQRRg5MgYIAhBFGDsyBggDEEUYOzIGCAQQRRg8MgYIBRBFGDzSAQc4NzZqMGo0qAIAsAIA&amp;sourceid=chrome&amp;ie=UTF-8" TargetMode="External"/><Relationship Id="rId48" Type="http://schemas.openxmlformats.org/officeDocument/2006/relationships/hyperlink" Target="mailto:vesitech@hekes.ee" TargetMode="External"/><Relationship Id="rId56" Type="http://schemas.openxmlformats.org/officeDocument/2006/relationships/hyperlink" Target="mailto:spidomeeter@gmail.com" TargetMode="External"/><Relationship Id="rId64" Type="http://schemas.openxmlformats.org/officeDocument/2006/relationships/hyperlink" Target="http://www.elektrof.ee/" TargetMode="External"/><Relationship Id="rId69" Type="http://schemas.openxmlformats.org/officeDocument/2006/relationships/hyperlink" Target="mailto:info@klab.ee" TargetMode="External"/><Relationship Id="rId77" Type="http://schemas.openxmlformats.org/officeDocument/2006/relationships/hyperlink" Target="http://www.sakuvald.ee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schottli.ee/" TargetMode="External"/><Relationship Id="rId72" Type="http://schemas.openxmlformats.org/officeDocument/2006/relationships/hyperlink" Target="http://www.terviseamet.ee/" TargetMode="External"/><Relationship Id="rId80" Type="http://schemas.openxmlformats.org/officeDocument/2006/relationships/hyperlink" Target="mailto:kohilamaja@kohilamaja.ee" TargetMode="External"/><Relationship Id="rId85" Type="http://schemas.openxmlformats.org/officeDocument/2006/relationships/hyperlink" Target="http://www.tallinnavesi.ee/" TargetMode="Externa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://www.grundfos.com/ee" TargetMode="External"/><Relationship Id="rId25" Type="http://schemas.openxmlformats.org/officeDocument/2006/relationships/hyperlink" Target="http://www.feb.ee/" TargetMode="External"/><Relationship Id="rId33" Type="http://schemas.openxmlformats.org/officeDocument/2006/relationships/hyperlink" Target="http://www.bauhof.ee/" TargetMode="External"/><Relationship Id="rId38" Type="http://schemas.openxmlformats.org/officeDocument/2006/relationships/hyperlink" Target="http://www.ramirent.ee/" TargetMode="External"/><Relationship Id="rId46" Type="http://schemas.openxmlformats.org/officeDocument/2006/relationships/hyperlink" Target="mailto:miridon@miridon.ee" TargetMode="External"/><Relationship Id="rId59" Type="http://schemas.openxmlformats.org/officeDocument/2006/relationships/hyperlink" Target="mailto:andres@lokaator.ee" TargetMode="External"/><Relationship Id="rId67" Type="http://schemas.openxmlformats.org/officeDocument/2006/relationships/hyperlink" Target="mailto:oy.systex@gmail.com" TargetMode="External"/><Relationship Id="rId20" Type="http://schemas.openxmlformats.org/officeDocument/2006/relationships/hyperlink" Target="mailto:info@abspumps.ee" TargetMode="External"/><Relationship Id="rId41" Type="http://schemas.openxmlformats.org/officeDocument/2006/relationships/hyperlink" Target="mailto:info@kemimet.ee" TargetMode="External"/><Relationship Id="rId54" Type="http://schemas.openxmlformats.org/officeDocument/2006/relationships/hyperlink" Target="mailto:rempfast@gmail.com" TargetMode="External"/><Relationship Id="rId62" Type="http://schemas.openxmlformats.org/officeDocument/2006/relationships/hyperlink" Target="http://www.terrat.ee/" TargetMode="External"/><Relationship Id="rId70" Type="http://schemas.openxmlformats.org/officeDocument/2006/relationships/hyperlink" Target="http://www.klab.ee/" TargetMode="External"/><Relationship Id="rId75" Type="http://schemas.openxmlformats.org/officeDocument/2006/relationships/hyperlink" Target="mailto:saku@sakuvald.ee" TargetMode="External"/><Relationship Id="rId83" Type="http://schemas.openxmlformats.org/officeDocument/2006/relationships/hyperlink" Target="http://www.kovek.e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circlek.ee/" TargetMode="External"/><Relationship Id="rId23" Type="http://schemas.openxmlformats.org/officeDocument/2006/relationships/hyperlink" Target="http://www.onninen.ee/" TargetMode="External"/><Relationship Id="rId28" Type="http://schemas.openxmlformats.org/officeDocument/2006/relationships/hyperlink" Target="mailto:info@hydroscand.ee" TargetMode="External"/><Relationship Id="rId36" Type="http://schemas.openxmlformats.org/officeDocument/2006/relationships/hyperlink" Target="http://www.wuerth.ee/" TargetMode="External"/><Relationship Id="rId49" Type="http://schemas.openxmlformats.org/officeDocument/2006/relationships/hyperlink" Target="https://vesitech.hekes.ee/" TargetMode="External"/><Relationship Id="rId57" Type="http://schemas.openxmlformats.org/officeDocument/2006/relationships/hyperlink" Target="mailto:info@torustikud.ee" TargetMode="External"/><Relationship Id="rId10" Type="http://schemas.openxmlformats.org/officeDocument/2006/relationships/hyperlink" Target="https://www.sakumaja.ee/" TargetMode="External"/><Relationship Id="rId31" Type="http://schemas.openxmlformats.org/officeDocument/2006/relationships/hyperlink" Target="http://www.hekamerk.ee/" TargetMode="External"/><Relationship Id="rId44" Type="http://schemas.openxmlformats.org/officeDocument/2006/relationships/hyperlink" Target="mailto:chemi-pharm@chemi-pharm.com" TargetMode="External"/><Relationship Id="rId52" Type="http://schemas.openxmlformats.org/officeDocument/2006/relationships/hyperlink" Target="mailto:info@callefiks.ee" TargetMode="External"/><Relationship Id="rId60" Type="http://schemas.openxmlformats.org/officeDocument/2006/relationships/hyperlink" Target="http://www.lokaator.ee/" TargetMode="External"/><Relationship Id="rId65" Type="http://schemas.openxmlformats.org/officeDocument/2006/relationships/hyperlink" Target="mailto:systemtest@systemtest.ee" TargetMode="External"/><Relationship Id="rId73" Type="http://schemas.openxmlformats.org/officeDocument/2006/relationships/hyperlink" Target="mailto:info@keskkonnaamet.ee" TargetMode="External"/><Relationship Id="rId78" Type="http://schemas.openxmlformats.org/officeDocument/2006/relationships/hyperlink" Target="mailto:vallavalitsus@kohila.ee" TargetMode="External"/><Relationship Id="rId81" Type="http://schemas.openxmlformats.org/officeDocument/2006/relationships/hyperlink" Target="http://www.kohilamaja.ee/" TargetMode="Externa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kuvald.maps.arcgis.com/apps/webappviewer/index.html?id=a8e32bf7a75f42b7a40a4721622c10ba" TargetMode="External"/><Relationship Id="rId13" Type="http://schemas.openxmlformats.org/officeDocument/2006/relationships/hyperlink" Target="http://www.elektrilevi.ee/" TargetMode="External"/><Relationship Id="rId18" Type="http://schemas.openxmlformats.org/officeDocument/2006/relationships/hyperlink" Target="mailto:info@hekes.ee" TargetMode="External"/><Relationship Id="rId39" Type="http://schemas.openxmlformats.org/officeDocument/2006/relationships/hyperlink" Target="mailto:info@hammerjack.eu" TargetMode="External"/><Relationship Id="rId34" Type="http://schemas.openxmlformats.org/officeDocument/2006/relationships/hyperlink" Target="mailto:klienditeenindus@espak.ee" TargetMode="External"/><Relationship Id="rId50" Type="http://schemas.openxmlformats.org/officeDocument/2006/relationships/hyperlink" Target="mailto:info@schottli.ee" TargetMode="External"/><Relationship Id="rId55" Type="http://schemas.openxmlformats.org/officeDocument/2006/relationships/hyperlink" Target="http://www.rempfast.ee/" TargetMode="External"/><Relationship Id="rId76" Type="http://schemas.openxmlformats.org/officeDocument/2006/relationships/hyperlink" Target="mailto:marti.rehemaa@sakuvald.ee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info@terviseamet.e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hydroscand.ee/" TargetMode="External"/><Relationship Id="rId24" Type="http://schemas.openxmlformats.org/officeDocument/2006/relationships/hyperlink" Target="mailto:rene.remmelgas@feb.ee" TargetMode="External"/><Relationship Id="rId40" Type="http://schemas.openxmlformats.org/officeDocument/2006/relationships/hyperlink" Target="http://www.hammerjack.eu/" TargetMode="External"/><Relationship Id="rId45" Type="http://schemas.openxmlformats.org/officeDocument/2006/relationships/hyperlink" Target="http://www.chemi-pharm.com/et" TargetMode="External"/><Relationship Id="rId66" Type="http://schemas.openxmlformats.org/officeDocument/2006/relationships/hyperlink" Target="http://www.systemtest.ee/" TargetMode="External"/><Relationship Id="rId87" Type="http://schemas.openxmlformats.org/officeDocument/2006/relationships/theme" Target="theme/theme1.xml"/><Relationship Id="rId61" Type="http://schemas.openxmlformats.org/officeDocument/2006/relationships/hyperlink" Target="mailto:rene@terrat.ee" TargetMode="External"/><Relationship Id="rId82" Type="http://schemas.openxmlformats.org/officeDocument/2006/relationships/hyperlink" Target="mailto:info@kovek.ee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iigiteataja.ee/akt/173619" TargetMode="External"/><Relationship Id="rId1" Type="http://schemas.openxmlformats.org/officeDocument/2006/relationships/hyperlink" Target="https://www.riigiteataja.ee/akt/107032023003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1BEBB-D781-4321-AF81-1FC968602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30</Pages>
  <Words>13347</Words>
  <Characters>77416</Characters>
  <Application>Microsoft Office Word</Application>
  <DocSecurity>0</DocSecurity>
  <Lines>645</Lines>
  <Paragraphs>181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 Kant</dc:creator>
  <cp:keywords/>
  <dc:description/>
  <cp:lastModifiedBy>Helen Barndõk</cp:lastModifiedBy>
  <cp:revision>50</cp:revision>
  <cp:lastPrinted>2019-08-15T20:01:00Z</cp:lastPrinted>
  <dcterms:created xsi:type="dcterms:W3CDTF">2023-10-20T07:35:00Z</dcterms:created>
  <dcterms:modified xsi:type="dcterms:W3CDTF">2023-11-29T08:16:00Z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-1369393748</vt:i4>
  </property>
</Properties>
</file>