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69E54" w14:textId="3F718935" w:rsidR="007934EA" w:rsidRDefault="00ED1FB2" w:rsidP="00713F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Lisa </w:t>
      </w:r>
      <w:r w:rsidR="00D601F0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00E4CE57" w14:textId="77777777" w:rsidR="007934EA" w:rsidRDefault="007934EA" w:rsidP="00713F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4CCA091" w14:textId="77777777" w:rsidR="00675973" w:rsidRPr="00915C81" w:rsidRDefault="00ED1FB2" w:rsidP="00713F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71882744"/>
      <w:r w:rsidRPr="00915C81">
        <w:rPr>
          <w:rFonts w:ascii="Times New Roman" w:hAnsi="Times New Roman" w:cs="Times New Roman"/>
          <w:b/>
          <w:bCs/>
          <w:sz w:val="24"/>
          <w:szCs w:val="24"/>
        </w:rPr>
        <w:t>Saku aleviku</w:t>
      </w:r>
      <w:r w:rsidR="00675973" w:rsidRPr="00915C81">
        <w:rPr>
          <w:rFonts w:ascii="Times New Roman" w:hAnsi="Times New Roman" w:cs="Times New Roman"/>
          <w:b/>
          <w:bCs/>
          <w:sz w:val="24"/>
          <w:szCs w:val="24"/>
        </w:rPr>
        <w:t xml:space="preserve"> soojusmajanduse aren</w:t>
      </w:r>
      <w:r w:rsidR="00973152" w:rsidRPr="00915C81">
        <w:rPr>
          <w:rFonts w:ascii="Times New Roman" w:hAnsi="Times New Roman" w:cs="Times New Roman"/>
          <w:b/>
          <w:bCs/>
          <w:sz w:val="24"/>
          <w:szCs w:val="24"/>
        </w:rPr>
        <w:t>gukava koostamine aastateks 20</w:t>
      </w:r>
      <w:r w:rsidRPr="00915C81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2667E6" w:rsidRPr="00915C81">
        <w:rPr>
          <w:rFonts w:ascii="Times New Roman" w:hAnsi="Times New Roman" w:cs="Times New Roman"/>
          <w:b/>
          <w:bCs/>
          <w:sz w:val="24"/>
          <w:szCs w:val="24"/>
        </w:rPr>
        <w:t>-20</w:t>
      </w:r>
      <w:r w:rsidRPr="00915C8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EB09B8" w:rsidRPr="00915C81">
        <w:rPr>
          <w:rFonts w:ascii="Times New Roman" w:hAnsi="Times New Roman" w:cs="Times New Roman"/>
          <w:b/>
          <w:bCs/>
          <w:sz w:val="24"/>
          <w:szCs w:val="24"/>
        </w:rPr>
        <w:t>2</w:t>
      </w:r>
      <w:bookmarkEnd w:id="0"/>
    </w:p>
    <w:p w14:paraId="1938C707" w14:textId="77777777" w:rsidR="00A76483" w:rsidRPr="00915C81" w:rsidRDefault="00A76483" w:rsidP="00A764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5C81">
        <w:rPr>
          <w:rFonts w:ascii="Times New Roman" w:hAnsi="Times New Roman" w:cs="Times New Roman"/>
          <w:b/>
          <w:bCs/>
          <w:sz w:val="24"/>
          <w:szCs w:val="24"/>
        </w:rPr>
        <w:t>Tehniline kirjeldus</w:t>
      </w:r>
    </w:p>
    <w:p w14:paraId="32380926" w14:textId="77777777" w:rsidR="00675973" w:rsidRDefault="00675973" w:rsidP="006759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AC3B3B9" w14:textId="77777777" w:rsidR="00A76483" w:rsidRPr="00915C81" w:rsidRDefault="00A76483" w:rsidP="006759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88C85A2" w14:textId="77777777" w:rsidR="00675973" w:rsidRPr="00915C81" w:rsidRDefault="00675973" w:rsidP="00915C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1EF488E" w14:textId="77777777" w:rsidR="00675973" w:rsidRPr="00915C81" w:rsidRDefault="00675973" w:rsidP="00915C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5C81">
        <w:rPr>
          <w:rFonts w:ascii="Times New Roman" w:hAnsi="Times New Roman" w:cs="Times New Roman"/>
          <w:b/>
          <w:bCs/>
          <w:sz w:val="24"/>
          <w:szCs w:val="24"/>
        </w:rPr>
        <w:t>Lähteülesanne</w:t>
      </w:r>
    </w:p>
    <w:p w14:paraId="33BF4BF9" w14:textId="77777777" w:rsidR="00675973" w:rsidRPr="00915C81" w:rsidRDefault="00675973" w:rsidP="00915C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C81">
        <w:rPr>
          <w:rFonts w:ascii="Times New Roman" w:hAnsi="Times New Roman" w:cs="Times New Roman"/>
          <w:sz w:val="24"/>
          <w:szCs w:val="24"/>
        </w:rPr>
        <w:t xml:space="preserve">Arengukava </w:t>
      </w:r>
      <w:r w:rsidR="00EB09B8" w:rsidRPr="00915C81">
        <w:rPr>
          <w:rFonts w:ascii="Times New Roman" w:hAnsi="Times New Roman" w:cs="Times New Roman"/>
          <w:sz w:val="24"/>
          <w:szCs w:val="24"/>
        </w:rPr>
        <w:t xml:space="preserve">uuendamise </w:t>
      </w:r>
      <w:r w:rsidRPr="00915C81">
        <w:rPr>
          <w:rFonts w:ascii="Times New Roman" w:hAnsi="Times New Roman" w:cs="Times New Roman"/>
          <w:sz w:val="24"/>
          <w:szCs w:val="24"/>
        </w:rPr>
        <w:t xml:space="preserve">eesmärgiks on anda </w:t>
      </w:r>
      <w:r w:rsidR="00EB09B8" w:rsidRPr="00915C81">
        <w:rPr>
          <w:rFonts w:ascii="Times New Roman" w:hAnsi="Times New Roman" w:cs="Times New Roman"/>
          <w:sz w:val="24"/>
          <w:szCs w:val="24"/>
        </w:rPr>
        <w:t>Saku</w:t>
      </w:r>
      <w:r w:rsidR="00973152" w:rsidRPr="00915C81">
        <w:rPr>
          <w:rFonts w:ascii="Times New Roman" w:hAnsi="Times New Roman" w:cs="Times New Roman"/>
          <w:sz w:val="24"/>
          <w:szCs w:val="24"/>
        </w:rPr>
        <w:t xml:space="preserve"> valla </w:t>
      </w:r>
      <w:r w:rsidR="00EB09B8" w:rsidRPr="00915C81">
        <w:rPr>
          <w:rFonts w:ascii="Times New Roman" w:hAnsi="Times New Roman" w:cs="Times New Roman"/>
          <w:sz w:val="24"/>
          <w:szCs w:val="24"/>
        </w:rPr>
        <w:t>Saku</w:t>
      </w:r>
      <w:r w:rsidR="00973152" w:rsidRPr="00915C81">
        <w:rPr>
          <w:rFonts w:ascii="Times New Roman" w:hAnsi="Times New Roman" w:cs="Times New Roman"/>
          <w:sz w:val="24"/>
          <w:szCs w:val="24"/>
        </w:rPr>
        <w:t xml:space="preserve"> alevik</w:t>
      </w:r>
      <w:r w:rsidR="00EB09B8" w:rsidRPr="00915C81">
        <w:rPr>
          <w:rFonts w:ascii="Times New Roman" w:hAnsi="Times New Roman" w:cs="Times New Roman"/>
          <w:sz w:val="24"/>
          <w:szCs w:val="24"/>
        </w:rPr>
        <w:t>u</w:t>
      </w:r>
      <w:r w:rsidR="00973152" w:rsidRPr="00915C81">
        <w:rPr>
          <w:rFonts w:ascii="Times New Roman" w:hAnsi="Times New Roman" w:cs="Times New Roman"/>
          <w:sz w:val="24"/>
          <w:szCs w:val="24"/>
        </w:rPr>
        <w:t xml:space="preserve"> kaugküttepiirkonna</w:t>
      </w:r>
      <w:r w:rsidRPr="00915C81">
        <w:rPr>
          <w:rFonts w:ascii="Times New Roman" w:hAnsi="Times New Roman" w:cs="Times New Roman"/>
          <w:sz w:val="24"/>
          <w:szCs w:val="24"/>
        </w:rPr>
        <w:t xml:space="preserve"> arengusuunad</w:t>
      </w:r>
      <w:r w:rsidR="00EB01C5" w:rsidRPr="00915C81">
        <w:rPr>
          <w:rFonts w:ascii="Times New Roman" w:hAnsi="Times New Roman" w:cs="Times New Roman"/>
          <w:sz w:val="24"/>
          <w:szCs w:val="24"/>
        </w:rPr>
        <w:t xml:space="preserve"> </w:t>
      </w:r>
      <w:r w:rsidRPr="00915C81">
        <w:rPr>
          <w:rFonts w:ascii="Times New Roman" w:hAnsi="Times New Roman" w:cs="Times New Roman"/>
          <w:sz w:val="24"/>
          <w:szCs w:val="24"/>
        </w:rPr>
        <w:t xml:space="preserve">soojusmajanduse edasiseks arenguks järgneva </w:t>
      </w:r>
      <w:r w:rsidR="00EB09B8" w:rsidRPr="00915C81">
        <w:rPr>
          <w:rFonts w:ascii="Times New Roman" w:hAnsi="Times New Roman" w:cs="Times New Roman"/>
          <w:sz w:val="24"/>
          <w:szCs w:val="24"/>
        </w:rPr>
        <w:t>kaheteistkümne aasta</w:t>
      </w:r>
      <w:r w:rsidRPr="00915C81">
        <w:rPr>
          <w:rFonts w:ascii="Times New Roman" w:hAnsi="Times New Roman" w:cs="Times New Roman"/>
          <w:sz w:val="24"/>
          <w:szCs w:val="24"/>
        </w:rPr>
        <w:t xml:space="preserve"> jooksul. Arengukava peab aitama</w:t>
      </w:r>
      <w:r w:rsidR="00EB01C5" w:rsidRPr="00915C81">
        <w:rPr>
          <w:rFonts w:ascii="Times New Roman" w:hAnsi="Times New Roman" w:cs="Times New Roman"/>
          <w:sz w:val="24"/>
          <w:szCs w:val="24"/>
        </w:rPr>
        <w:t xml:space="preserve"> </w:t>
      </w:r>
      <w:r w:rsidRPr="00915C81">
        <w:rPr>
          <w:rFonts w:ascii="Times New Roman" w:hAnsi="Times New Roman" w:cs="Times New Roman"/>
          <w:sz w:val="24"/>
          <w:szCs w:val="24"/>
        </w:rPr>
        <w:t xml:space="preserve">omavalitsusel ja soojusettevõtjal oma tegevust ning investeeringuid planeerida </w:t>
      </w:r>
      <w:r w:rsidRPr="00F00519">
        <w:rPr>
          <w:rFonts w:ascii="Times New Roman" w:hAnsi="Times New Roman" w:cs="Times New Roman"/>
          <w:sz w:val="24"/>
          <w:szCs w:val="24"/>
        </w:rPr>
        <w:t>ning teostada.</w:t>
      </w:r>
      <w:r w:rsidR="00EB09B8" w:rsidRPr="00915C81">
        <w:rPr>
          <w:rFonts w:ascii="Times New Roman" w:hAnsi="Times New Roman" w:cs="Times New Roman"/>
          <w:sz w:val="24"/>
          <w:szCs w:val="24"/>
        </w:rPr>
        <w:t xml:space="preserve"> Arengukava uuendamisel peab läbi alternatiivsete lahenduste leidmise ja nende omavahelise võrdlemise kaudu pakkuma välja parimad ja efektiivseimad lahendused Saku kaugkütte võrkude laiendamiseks ja katlamajadega seotud tööde tegemiseks.</w:t>
      </w:r>
    </w:p>
    <w:p w14:paraId="4CD267DF" w14:textId="77777777" w:rsidR="00EB09B8" w:rsidRPr="00915C81" w:rsidRDefault="00EB09B8" w:rsidP="00915C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E7BCBD" w14:textId="77777777" w:rsidR="00675973" w:rsidRPr="00915C81" w:rsidRDefault="00675973" w:rsidP="00915C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C81">
        <w:rPr>
          <w:rFonts w:ascii="Times New Roman" w:hAnsi="Times New Roman" w:cs="Times New Roman"/>
          <w:sz w:val="24"/>
          <w:szCs w:val="24"/>
        </w:rPr>
        <w:t xml:space="preserve">Soojusettevõtjana </w:t>
      </w:r>
      <w:r w:rsidR="002E233A" w:rsidRPr="00915C81">
        <w:rPr>
          <w:rFonts w:ascii="Times New Roman" w:hAnsi="Times New Roman" w:cs="Times New Roman"/>
          <w:sz w:val="24"/>
          <w:szCs w:val="24"/>
        </w:rPr>
        <w:t>tegutseb</w:t>
      </w:r>
      <w:r w:rsidRPr="00915C81">
        <w:rPr>
          <w:rFonts w:ascii="Times New Roman" w:hAnsi="Times New Roman" w:cs="Times New Roman"/>
          <w:sz w:val="24"/>
          <w:szCs w:val="24"/>
        </w:rPr>
        <w:t xml:space="preserve"> </w:t>
      </w:r>
      <w:r w:rsidR="00EB09B8" w:rsidRPr="00915C81">
        <w:rPr>
          <w:rFonts w:ascii="Times New Roman" w:hAnsi="Times New Roman" w:cs="Times New Roman"/>
          <w:sz w:val="24"/>
          <w:szCs w:val="24"/>
        </w:rPr>
        <w:t xml:space="preserve">Saku </w:t>
      </w:r>
      <w:r w:rsidR="00973152" w:rsidRPr="00915C81">
        <w:rPr>
          <w:rFonts w:ascii="Times New Roman" w:hAnsi="Times New Roman" w:cs="Times New Roman"/>
          <w:sz w:val="24"/>
          <w:szCs w:val="24"/>
        </w:rPr>
        <w:t>alevik</w:t>
      </w:r>
      <w:r w:rsidR="00EB09B8" w:rsidRPr="00915C81">
        <w:rPr>
          <w:rFonts w:ascii="Times New Roman" w:hAnsi="Times New Roman" w:cs="Times New Roman"/>
          <w:sz w:val="24"/>
          <w:szCs w:val="24"/>
        </w:rPr>
        <w:t>u</w:t>
      </w:r>
      <w:r w:rsidR="00973152" w:rsidRPr="00915C81">
        <w:rPr>
          <w:rFonts w:ascii="Times New Roman" w:hAnsi="Times New Roman" w:cs="Times New Roman"/>
          <w:sz w:val="24"/>
          <w:szCs w:val="24"/>
        </w:rPr>
        <w:t>s</w:t>
      </w:r>
      <w:r w:rsidR="002E233A" w:rsidRPr="00915C81">
        <w:rPr>
          <w:rFonts w:ascii="Times New Roman" w:hAnsi="Times New Roman" w:cs="Times New Roman"/>
          <w:sz w:val="24"/>
          <w:szCs w:val="24"/>
        </w:rPr>
        <w:t xml:space="preserve"> </w:t>
      </w:r>
      <w:r w:rsidR="00EB09B8" w:rsidRPr="00915C81">
        <w:rPr>
          <w:rFonts w:ascii="Times New Roman" w:hAnsi="Times New Roman" w:cs="Times New Roman"/>
          <w:sz w:val="24"/>
          <w:szCs w:val="24"/>
        </w:rPr>
        <w:t>AS Saku Maja</w:t>
      </w:r>
      <w:r w:rsidR="00750E4D" w:rsidRPr="00915C81">
        <w:rPr>
          <w:rFonts w:ascii="Times New Roman" w:hAnsi="Times New Roman" w:cs="Times New Roman"/>
          <w:sz w:val="24"/>
          <w:szCs w:val="24"/>
        </w:rPr>
        <w:t>, kellele kuuluvad</w:t>
      </w:r>
      <w:r w:rsidR="00EB01C5" w:rsidRPr="00915C81">
        <w:rPr>
          <w:rFonts w:ascii="Times New Roman" w:hAnsi="Times New Roman" w:cs="Times New Roman"/>
          <w:sz w:val="24"/>
          <w:szCs w:val="24"/>
        </w:rPr>
        <w:t xml:space="preserve"> </w:t>
      </w:r>
      <w:r w:rsidR="00EB09B8" w:rsidRPr="00915C81">
        <w:rPr>
          <w:rFonts w:ascii="Times New Roman" w:hAnsi="Times New Roman" w:cs="Times New Roman"/>
          <w:sz w:val="24"/>
          <w:szCs w:val="24"/>
        </w:rPr>
        <w:t xml:space="preserve">kaugkütte piirkonna </w:t>
      </w:r>
      <w:r w:rsidRPr="00915C81">
        <w:rPr>
          <w:rFonts w:ascii="Times New Roman" w:hAnsi="Times New Roman" w:cs="Times New Roman"/>
          <w:sz w:val="24"/>
          <w:szCs w:val="24"/>
        </w:rPr>
        <w:t>katlamajad</w:t>
      </w:r>
      <w:r w:rsidR="002E233A" w:rsidRPr="00915C81">
        <w:rPr>
          <w:rFonts w:ascii="Times New Roman" w:hAnsi="Times New Roman" w:cs="Times New Roman"/>
          <w:sz w:val="24"/>
          <w:szCs w:val="24"/>
        </w:rPr>
        <w:t xml:space="preserve"> ja kaugküttevõrk</w:t>
      </w:r>
      <w:r w:rsidRPr="00915C81">
        <w:rPr>
          <w:rFonts w:ascii="Times New Roman" w:hAnsi="Times New Roman" w:cs="Times New Roman"/>
          <w:sz w:val="24"/>
          <w:szCs w:val="24"/>
        </w:rPr>
        <w:t>.</w:t>
      </w:r>
      <w:r w:rsidR="00EB09B8" w:rsidRPr="00915C81">
        <w:rPr>
          <w:rFonts w:ascii="Times New Roman" w:hAnsi="Times New Roman" w:cs="Times New Roman"/>
          <w:sz w:val="24"/>
          <w:szCs w:val="24"/>
        </w:rPr>
        <w:t xml:space="preserve"> Arengukava uuendaja peab tegema tööd koostöös soojusettevõtjaga ning vahetama temaga kogu tööga seotud informatsiooni ja saama tema käest tarbimiste </w:t>
      </w:r>
      <w:r w:rsidR="00915C81" w:rsidRPr="00915C81">
        <w:rPr>
          <w:rFonts w:ascii="Times New Roman" w:hAnsi="Times New Roman" w:cs="Times New Roman"/>
          <w:sz w:val="24"/>
          <w:szCs w:val="24"/>
        </w:rPr>
        <w:t>andmed.</w:t>
      </w:r>
    </w:p>
    <w:p w14:paraId="5B40799F" w14:textId="77777777" w:rsidR="00915C81" w:rsidRPr="00915C81" w:rsidRDefault="00915C81" w:rsidP="00915C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86B63B" w14:textId="713DA6DE" w:rsidR="00675973" w:rsidRPr="00915C81" w:rsidRDefault="00675973" w:rsidP="00915C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71882764"/>
      <w:r w:rsidRPr="00915C81">
        <w:rPr>
          <w:rFonts w:ascii="Times New Roman" w:hAnsi="Times New Roman" w:cs="Times New Roman"/>
          <w:sz w:val="24"/>
          <w:szCs w:val="24"/>
        </w:rPr>
        <w:t xml:space="preserve">Arengukava koostamise periood on </w:t>
      </w:r>
      <w:r w:rsidR="00915C81" w:rsidRPr="00915C81">
        <w:rPr>
          <w:rFonts w:ascii="Times New Roman" w:hAnsi="Times New Roman" w:cs="Times New Roman"/>
          <w:sz w:val="24"/>
          <w:szCs w:val="24"/>
        </w:rPr>
        <w:t>5</w:t>
      </w:r>
      <w:r w:rsidR="00FD44E0" w:rsidRPr="00915C81">
        <w:rPr>
          <w:rFonts w:ascii="Times New Roman" w:hAnsi="Times New Roman" w:cs="Times New Roman"/>
          <w:sz w:val="24"/>
          <w:szCs w:val="24"/>
        </w:rPr>
        <w:t xml:space="preserve"> kuu</w:t>
      </w:r>
      <w:r w:rsidR="00E133A8" w:rsidRPr="00915C81">
        <w:rPr>
          <w:rFonts w:ascii="Times New Roman" w:hAnsi="Times New Roman" w:cs="Times New Roman"/>
          <w:sz w:val="24"/>
          <w:szCs w:val="24"/>
        </w:rPr>
        <w:t>d</w:t>
      </w:r>
      <w:r w:rsidR="00FD44E0" w:rsidRPr="00915C81">
        <w:rPr>
          <w:rFonts w:ascii="Times New Roman" w:hAnsi="Times New Roman" w:cs="Times New Roman"/>
          <w:sz w:val="24"/>
          <w:szCs w:val="24"/>
        </w:rPr>
        <w:t xml:space="preserve"> alates lepingu </w:t>
      </w:r>
      <w:r w:rsidR="002667E6" w:rsidRPr="00915C81">
        <w:rPr>
          <w:rFonts w:ascii="Times New Roman" w:hAnsi="Times New Roman" w:cs="Times New Roman"/>
          <w:sz w:val="24"/>
          <w:szCs w:val="24"/>
        </w:rPr>
        <w:t>allkirjastamisest</w:t>
      </w:r>
      <w:r w:rsidR="00915C81" w:rsidRPr="00915C81">
        <w:rPr>
          <w:rFonts w:ascii="Times New Roman" w:hAnsi="Times New Roman" w:cs="Times New Roman"/>
          <w:sz w:val="24"/>
          <w:szCs w:val="24"/>
        </w:rPr>
        <w:t>, millest 3 kuud on ettenähtud töö valmimiseks ja 2 kuud arengukava vastuvõtmiseks Saku Vallavolikogus. Töö teostaja peab töö mahtu arvestama uuenenud soojusmajanduse arengukava tutvustava esitluse koostamise ja vähemalt ühel Saku Vallavolikogu istungil osalemise.</w:t>
      </w:r>
      <w:r w:rsidR="00FD44E0" w:rsidRPr="00915C81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1"/>
    <w:p w14:paraId="7209DDBB" w14:textId="77777777" w:rsidR="002E233A" w:rsidRDefault="002E233A" w:rsidP="00915C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8C4923" w14:textId="77777777" w:rsidR="00A76483" w:rsidRPr="00A76483" w:rsidRDefault="00A76483" w:rsidP="00915C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6483">
        <w:rPr>
          <w:rFonts w:ascii="Times New Roman" w:hAnsi="Times New Roman" w:cs="Times New Roman"/>
          <w:b/>
          <w:sz w:val="24"/>
          <w:szCs w:val="24"/>
        </w:rPr>
        <w:t>Nõuded vormistusele ja sisule</w:t>
      </w:r>
    </w:p>
    <w:p w14:paraId="43DECDCF" w14:textId="77777777" w:rsidR="002D41B0" w:rsidRPr="00915C81" w:rsidRDefault="002D41B0" w:rsidP="00915C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C81">
        <w:rPr>
          <w:rFonts w:ascii="Times New Roman" w:hAnsi="Times New Roman" w:cs="Times New Roman"/>
          <w:sz w:val="24"/>
          <w:szCs w:val="24"/>
        </w:rPr>
        <w:t xml:space="preserve">Koostatud arengukava peab vastama Majandus-ja taristuministri 05.05.2015 määrusele nr 40 „Soojamajanduse arengukava koostamise toetamise tingimused“ § 10 „Nõuded soojamajanduse arengukavale“. </w:t>
      </w:r>
      <w:r w:rsidR="00EB01C5" w:rsidRPr="00915C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8A4F0C" w14:textId="77777777" w:rsidR="002D41B0" w:rsidRDefault="002D41B0" w:rsidP="006759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0758D3" w14:textId="77777777" w:rsidR="00675973" w:rsidRPr="002E233A" w:rsidRDefault="00DB72FB" w:rsidP="006759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Arengukava peab</w:t>
      </w:r>
      <w:r w:rsidR="00675973" w:rsidRPr="002E233A">
        <w:rPr>
          <w:rFonts w:ascii="Times New Roman" w:hAnsi="Times New Roman" w:cs="Times New Roman"/>
          <w:sz w:val="24"/>
          <w:szCs w:val="24"/>
        </w:rPr>
        <w:t xml:space="preserve"> sisaldama </w:t>
      </w:r>
      <w:r w:rsidR="00876099">
        <w:rPr>
          <w:rFonts w:ascii="Times New Roman" w:hAnsi="Times New Roman" w:cs="Times New Roman"/>
          <w:sz w:val="24"/>
          <w:szCs w:val="24"/>
        </w:rPr>
        <w:t xml:space="preserve">vähemalt </w:t>
      </w:r>
      <w:r w:rsidR="00675973" w:rsidRPr="002E233A">
        <w:rPr>
          <w:rFonts w:ascii="Times New Roman" w:hAnsi="Times New Roman" w:cs="Times New Roman"/>
          <w:sz w:val="24"/>
          <w:szCs w:val="24"/>
        </w:rPr>
        <w:t>järgmisi peatükke:</w:t>
      </w:r>
    </w:p>
    <w:p w14:paraId="52E76BD8" w14:textId="77777777" w:rsidR="00675973" w:rsidRPr="002E233A" w:rsidRDefault="00675973" w:rsidP="002E233A">
      <w:pPr>
        <w:pStyle w:val="Loendilik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E233A">
        <w:rPr>
          <w:rFonts w:ascii="Times New Roman" w:hAnsi="Times New Roman" w:cs="Times New Roman"/>
          <w:b/>
          <w:bCs/>
          <w:sz w:val="24"/>
          <w:szCs w:val="24"/>
        </w:rPr>
        <w:t>Piirkondade iseloomustus, pikaajaline eesmärk</w:t>
      </w:r>
    </w:p>
    <w:p w14:paraId="13212B77" w14:textId="77777777" w:rsidR="00675973" w:rsidRPr="002E233A" w:rsidRDefault="00675973" w:rsidP="002E233A">
      <w:pPr>
        <w:pStyle w:val="Loendilik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33A">
        <w:rPr>
          <w:rFonts w:ascii="Times New Roman" w:hAnsi="Times New Roman" w:cs="Times New Roman"/>
          <w:sz w:val="24"/>
          <w:szCs w:val="24"/>
        </w:rPr>
        <w:t>sotsiaalmajanduse areng</w:t>
      </w:r>
    </w:p>
    <w:p w14:paraId="7A8D4094" w14:textId="77777777" w:rsidR="00675973" w:rsidRPr="002E233A" w:rsidRDefault="00675973" w:rsidP="002E233A">
      <w:pPr>
        <w:pStyle w:val="Loendilik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33A">
        <w:rPr>
          <w:rFonts w:ascii="Times New Roman" w:hAnsi="Times New Roman" w:cs="Times New Roman"/>
          <w:sz w:val="24"/>
          <w:szCs w:val="24"/>
        </w:rPr>
        <w:t>elamumajanduse areng</w:t>
      </w:r>
    </w:p>
    <w:p w14:paraId="17F3717E" w14:textId="77777777" w:rsidR="00675973" w:rsidRPr="002E233A" w:rsidRDefault="00675973" w:rsidP="002E233A">
      <w:pPr>
        <w:pStyle w:val="Loendilik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33A">
        <w:rPr>
          <w:rFonts w:ascii="Times New Roman" w:hAnsi="Times New Roman" w:cs="Times New Roman"/>
          <w:sz w:val="24"/>
          <w:szCs w:val="24"/>
        </w:rPr>
        <w:t>ettevõtluse areng</w:t>
      </w:r>
    </w:p>
    <w:p w14:paraId="7155AED6" w14:textId="77777777" w:rsidR="00675973" w:rsidRPr="002E233A" w:rsidRDefault="00675973" w:rsidP="002E233A">
      <w:pPr>
        <w:pStyle w:val="Loendilik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33A">
        <w:rPr>
          <w:rFonts w:ascii="Times New Roman" w:hAnsi="Times New Roman" w:cs="Times New Roman"/>
          <w:sz w:val="24"/>
          <w:szCs w:val="24"/>
        </w:rPr>
        <w:t xml:space="preserve">soojusmajanduse juhtimine </w:t>
      </w:r>
      <w:r w:rsidR="00973152">
        <w:rPr>
          <w:rFonts w:ascii="Times New Roman" w:hAnsi="Times New Roman" w:cs="Times New Roman"/>
          <w:sz w:val="24"/>
          <w:szCs w:val="24"/>
        </w:rPr>
        <w:t>KOV</w:t>
      </w:r>
      <w:r w:rsidRPr="002E233A">
        <w:rPr>
          <w:rFonts w:ascii="Times New Roman" w:hAnsi="Times New Roman" w:cs="Times New Roman"/>
          <w:sz w:val="24"/>
          <w:szCs w:val="24"/>
        </w:rPr>
        <w:t xml:space="preserve"> tasandil</w:t>
      </w:r>
    </w:p>
    <w:p w14:paraId="7F212D31" w14:textId="77777777" w:rsidR="00675973" w:rsidRPr="002E233A" w:rsidRDefault="00930A7C" w:rsidP="002E233A">
      <w:pPr>
        <w:pStyle w:val="Loendilik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Kaugküttesüsteemi</w:t>
      </w:r>
      <w:r w:rsidR="00675973" w:rsidRPr="002E233A">
        <w:rPr>
          <w:rFonts w:ascii="Times New Roman" w:hAnsi="Times New Roman" w:cs="Times New Roman"/>
          <w:b/>
          <w:bCs/>
          <w:sz w:val="24"/>
          <w:szCs w:val="24"/>
        </w:rPr>
        <w:t xml:space="preserve"> tehniline seisund ja iseloomulikud näitajad</w:t>
      </w:r>
    </w:p>
    <w:p w14:paraId="36CFAEE8" w14:textId="77777777" w:rsidR="00675973" w:rsidRPr="002E233A" w:rsidRDefault="00675973" w:rsidP="002E233A">
      <w:pPr>
        <w:pStyle w:val="Loendilik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33A">
        <w:rPr>
          <w:rFonts w:ascii="Times New Roman" w:hAnsi="Times New Roman" w:cs="Times New Roman"/>
          <w:sz w:val="24"/>
          <w:szCs w:val="24"/>
        </w:rPr>
        <w:t>katlamajad</w:t>
      </w:r>
    </w:p>
    <w:p w14:paraId="5875C8BB" w14:textId="77777777" w:rsidR="00675973" w:rsidRDefault="002E233A" w:rsidP="002E233A">
      <w:pPr>
        <w:pStyle w:val="Loendilik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33A">
        <w:rPr>
          <w:rFonts w:ascii="Times New Roman" w:hAnsi="Times New Roman" w:cs="Times New Roman"/>
          <w:sz w:val="24"/>
          <w:szCs w:val="24"/>
        </w:rPr>
        <w:t>kaugküttevõrk</w:t>
      </w:r>
      <w:r w:rsidR="00210F47">
        <w:rPr>
          <w:rFonts w:ascii="Times New Roman" w:hAnsi="Times New Roman" w:cs="Times New Roman"/>
          <w:sz w:val="24"/>
          <w:szCs w:val="24"/>
        </w:rPr>
        <w:t xml:space="preserve"> sh selgelt välja tuua piirkonna eripärad</w:t>
      </w:r>
    </w:p>
    <w:p w14:paraId="39A28E98" w14:textId="77777777" w:rsidR="00930A7C" w:rsidRPr="00930A7C" w:rsidRDefault="00876099" w:rsidP="00930A7C">
      <w:pPr>
        <w:pStyle w:val="Loendilik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tarbijate soojusseadmed</w:t>
      </w:r>
      <w:r w:rsidR="0010022E">
        <w:rPr>
          <w:rFonts w:ascii="Times New Roman" w:hAnsi="Times New Roman" w:cs="Times New Roman"/>
          <w:sz w:val="24"/>
          <w:szCs w:val="24"/>
        </w:rPr>
        <w:t xml:space="preserve"> ja soojussõlmed</w:t>
      </w:r>
    </w:p>
    <w:p w14:paraId="2C451CD6" w14:textId="77777777" w:rsidR="00675973" w:rsidRPr="002E233A" w:rsidRDefault="00930A7C" w:rsidP="002E233A">
      <w:pPr>
        <w:pStyle w:val="Loendilik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675973" w:rsidRPr="002E233A">
        <w:rPr>
          <w:rFonts w:ascii="Times New Roman" w:hAnsi="Times New Roman" w:cs="Times New Roman"/>
          <w:b/>
          <w:bCs/>
          <w:sz w:val="24"/>
          <w:szCs w:val="24"/>
        </w:rPr>
        <w:t>arbijad</w:t>
      </w:r>
    </w:p>
    <w:p w14:paraId="726FF962" w14:textId="77777777" w:rsidR="00675973" w:rsidRPr="002E233A" w:rsidRDefault="00675973" w:rsidP="002E233A">
      <w:pPr>
        <w:pStyle w:val="Loendilik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33A">
        <w:rPr>
          <w:rFonts w:ascii="Times New Roman" w:hAnsi="Times New Roman" w:cs="Times New Roman"/>
          <w:sz w:val="24"/>
          <w:szCs w:val="24"/>
        </w:rPr>
        <w:t xml:space="preserve">tarbimise </w:t>
      </w:r>
      <w:r w:rsidR="00876099">
        <w:rPr>
          <w:rFonts w:ascii="Times New Roman" w:hAnsi="Times New Roman" w:cs="Times New Roman"/>
          <w:sz w:val="24"/>
          <w:szCs w:val="24"/>
        </w:rPr>
        <w:t>ajalugu ja korrigeerimine normaalaastale</w:t>
      </w:r>
      <w:r w:rsidR="00342470">
        <w:rPr>
          <w:rFonts w:ascii="Times New Roman" w:hAnsi="Times New Roman" w:cs="Times New Roman"/>
          <w:sz w:val="24"/>
          <w:szCs w:val="24"/>
        </w:rPr>
        <w:t>, tarbimise hetkeolukorra iseloomustus</w:t>
      </w:r>
    </w:p>
    <w:p w14:paraId="4CBF14EB" w14:textId="77777777" w:rsidR="00675973" w:rsidRPr="002E233A" w:rsidRDefault="00876099" w:rsidP="002E233A">
      <w:pPr>
        <w:pStyle w:val="Loendilik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tarbijate iseloomustus (</w:t>
      </w:r>
      <w:r w:rsidR="00973152">
        <w:rPr>
          <w:rFonts w:ascii="Times New Roman" w:hAnsi="Times New Roman" w:cs="Times New Roman"/>
          <w:sz w:val="24"/>
          <w:szCs w:val="24"/>
        </w:rPr>
        <w:t>sh</w:t>
      </w:r>
      <w:r>
        <w:rPr>
          <w:rFonts w:ascii="Times New Roman" w:hAnsi="Times New Roman" w:cs="Times New Roman"/>
          <w:sz w:val="24"/>
          <w:szCs w:val="24"/>
        </w:rPr>
        <w:t xml:space="preserve"> energiaklass), soojusvajadus ning energiasäästu potentsiaal</w:t>
      </w:r>
    </w:p>
    <w:p w14:paraId="59926000" w14:textId="77777777" w:rsidR="00675973" w:rsidRDefault="00876099" w:rsidP="002E233A">
      <w:pPr>
        <w:pStyle w:val="Loendilik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perspektiivsed soojuse tarbijad sh täna oma katlamajadega hooned</w:t>
      </w:r>
    </w:p>
    <w:p w14:paraId="5F79B7AA" w14:textId="77777777" w:rsidR="00750E4D" w:rsidRPr="002E233A" w:rsidRDefault="00750E4D" w:rsidP="002E233A">
      <w:pPr>
        <w:pStyle w:val="Loendilik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soojuse tarbimise prognoos </w:t>
      </w:r>
    </w:p>
    <w:p w14:paraId="5B87E287" w14:textId="77777777" w:rsidR="00675973" w:rsidRPr="002E233A" w:rsidRDefault="00342470" w:rsidP="002E233A">
      <w:pPr>
        <w:pStyle w:val="Loendilik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Soojuse hin</w:t>
      </w:r>
      <w:r w:rsidR="00675973" w:rsidRPr="002E233A">
        <w:rPr>
          <w:rFonts w:ascii="Times New Roman" w:hAnsi="Times New Roman" w:cs="Times New Roman"/>
          <w:b/>
          <w:bCs/>
          <w:sz w:val="24"/>
          <w:szCs w:val="24"/>
        </w:rPr>
        <w:t>d, tarbijate maksevõime</w:t>
      </w:r>
    </w:p>
    <w:p w14:paraId="070A32DB" w14:textId="77777777" w:rsidR="00675973" w:rsidRPr="002E233A" w:rsidRDefault="00675973" w:rsidP="002E233A">
      <w:pPr>
        <w:pStyle w:val="Loendilik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E233A">
        <w:rPr>
          <w:rFonts w:ascii="Times New Roman" w:hAnsi="Times New Roman" w:cs="Times New Roman"/>
          <w:b/>
          <w:bCs/>
          <w:sz w:val="24"/>
          <w:szCs w:val="24"/>
        </w:rPr>
        <w:t>Soojusvarustuse arengu võimalused</w:t>
      </w:r>
      <w:r w:rsidR="00DB72FB">
        <w:rPr>
          <w:rFonts w:ascii="Times New Roman" w:hAnsi="Times New Roman" w:cs="Times New Roman"/>
          <w:b/>
          <w:bCs/>
          <w:sz w:val="24"/>
          <w:szCs w:val="24"/>
        </w:rPr>
        <w:t xml:space="preserve"> ja tehniline teostavus</w:t>
      </w:r>
      <w:r w:rsidR="00B84F8D">
        <w:rPr>
          <w:rFonts w:ascii="Times New Roman" w:hAnsi="Times New Roman" w:cs="Times New Roman"/>
          <w:b/>
          <w:bCs/>
          <w:sz w:val="24"/>
          <w:szCs w:val="24"/>
        </w:rPr>
        <w:t xml:space="preserve"> ning alternatiivsete lahenduste analüüs</w:t>
      </w:r>
    </w:p>
    <w:p w14:paraId="2D4DBEEC" w14:textId="77777777" w:rsidR="00675973" w:rsidRPr="002E233A" w:rsidRDefault="00675973" w:rsidP="002E233A">
      <w:pPr>
        <w:pStyle w:val="Loendilik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33A">
        <w:rPr>
          <w:rFonts w:ascii="Times New Roman" w:hAnsi="Times New Roman" w:cs="Times New Roman"/>
          <w:sz w:val="24"/>
          <w:szCs w:val="24"/>
        </w:rPr>
        <w:t>olemasoleva olukorraga arvestamine</w:t>
      </w:r>
      <w:r w:rsidR="00B84F8D">
        <w:rPr>
          <w:rFonts w:ascii="Times New Roman" w:hAnsi="Times New Roman" w:cs="Times New Roman"/>
          <w:sz w:val="24"/>
          <w:szCs w:val="24"/>
        </w:rPr>
        <w:t xml:space="preserve"> ja kirjeldus</w:t>
      </w:r>
    </w:p>
    <w:p w14:paraId="1AA22287" w14:textId="77777777" w:rsidR="00675973" w:rsidRPr="002E233A" w:rsidRDefault="00876099" w:rsidP="002E233A">
      <w:pPr>
        <w:pStyle w:val="Loendilik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erinevate kütuste</w:t>
      </w:r>
      <w:r w:rsidR="00675973" w:rsidRPr="002E233A">
        <w:rPr>
          <w:rFonts w:ascii="Times New Roman" w:hAnsi="Times New Roman" w:cs="Times New Roman"/>
          <w:sz w:val="24"/>
          <w:szCs w:val="24"/>
        </w:rPr>
        <w:t xml:space="preserve"> </w:t>
      </w:r>
      <w:r w:rsidR="00B84F8D">
        <w:rPr>
          <w:rFonts w:ascii="Times New Roman" w:hAnsi="Times New Roman" w:cs="Times New Roman"/>
          <w:sz w:val="24"/>
          <w:szCs w:val="24"/>
        </w:rPr>
        <w:t xml:space="preserve">ja energiaallikate </w:t>
      </w:r>
      <w:r w:rsidR="00675973" w:rsidRPr="002E233A">
        <w:rPr>
          <w:rFonts w:ascii="Times New Roman" w:hAnsi="Times New Roman" w:cs="Times New Roman"/>
          <w:sz w:val="24"/>
          <w:szCs w:val="24"/>
        </w:rPr>
        <w:t xml:space="preserve">kasutamise võimalused, </w:t>
      </w:r>
      <w:r w:rsidR="00ED5BD0">
        <w:rPr>
          <w:rFonts w:ascii="Times New Roman" w:hAnsi="Times New Roman" w:cs="Times New Roman"/>
          <w:sz w:val="24"/>
          <w:szCs w:val="24"/>
        </w:rPr>
        <w:t>erinevad võimalused</w:t>
      </w:r>
      <w:r w:rsidR="00675973" w:rsidRPr="002E233A">
        <w:rPr>
          <w:rFonts w:ascii="Times New Roman" w:hAnsi="Times New Roman" w:cs="Times New Roman"/>
          <w:sz w:val="24"/>
          <w:szCs w:val="24"/>
        </w:rPr>
        <w:t xml:space="preserve"> </w:t>
      </w:r>
      <w:r w:rsidR="00DB72FB">
        <w:rPr>
          <w:rFonts w:ascii="Times New Roman" w:hAnsi="Times New Roman" w:cs="Times New Roman"/>
          <w:sz w:val="24"/>
          <w:szCs w:val="24"/>
        </w:rPr>
        <w:t>soojuse tootmiseks</w:t>
      </w:r>
    </w:p>
    <w:p w14:paraId="591350C2" w14:textId="77777777" w:rsidR="00675973" w:rsidRPr="002E233A" w:rsidRDefault="00876099" w:rsidP="002E233A">
      <w:pPr>
        <w:pStyle w:val="Loendilik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kaugkütte</w:t>
      </w:r>
      <w:r w:rsidR="00ED5BD0">
        <w:rPr>
          <w:rFonts w:ascii="Times New Roman" w:hAnsi="Times New Roman" w:cs="Times New Roman"/>
          <w:sz w:val="24"/>
          <w:szCs w:val="24"/>
        </w:rPr>
        <w:t>võrgu arendamise</w:t>
      </w:r>
      <w:r>
        <w:rPr>
          <w:rFonts w:ascii="Times New Roman" w:hAnsi="Times New Roman" w:cs="Times New Roman"/>
          <w:sz w:val="24"/>
          <w:szCs w:val="24"/>
        </w:rPr>
        <w:t xml:space="preserve"> võimalused</w:t>
      </w:r>
      <w:r w:rsidR="00ED5BD0">
        <w:rPr>
          <w:rFonts w:ascii="Times New Roman" w:hAnsi="Times New Roman" w:cs="Times New Roman"/>
          <w:sz w:val="24"/>
          <w:szCs w:val="24"/>
        </w:rPr>
        <w:t>, sh</w:t>
      </w:r>
      <w:r w:rsidR="00675973" w:rsidRPr="002E233A">
        <w:rPr>
          <w:rFonts w:ascii="Times New Roman" w:hAnsi="Times New Roman" w:cs="Times New Roman"/>
          <w:sz w:val="24"/>
          <w:szCs w:val="24"/>
        </w:rPr>
        <w:t xml:space="preserve"> </w:t>
      </w:r>
      <w:r w:rsidR="00B84F8D">
        <w:rPr>
          <w:rFonts w:ascii="Times New Roman" w:hAnsi="Times New Roman" w:cs="Times New Roman"/>
          <w:sz w:val="24"/>
          <w:szCs w:val="24"/>
        </w:rPr>
        <w:t>uutes kaugküttevõrgu piirkondades (võrgu laiendamine) soojusvarustuse lahenduste leidmine</w:t>
      </w:r>
    </w:p>
    <w:p w14:paraId="550E19C3" w14:textId="77777777" w:rsidR="00675973" w:rsidRDefault="00675973" w:rsidP="002E233A">
      <w:pPr>
        <w:pStyle w:val="Loendilik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33A">
        <w:rPr>
          <w:rFonts w:ascii="Times New Roman" w:hAnsi="Times New Roman" w:cs="Times New Roman"/>
          <w:sz w:val="24"/>
          <w:szCs w:val="24"/>
        </w:rPr>
        <w:t xml:space="preserve">kaugküttelt lokaalsele </w:t>
      </w:r>
      <w:r w:rsidR="00ED5BD0">
        <w:rPr>
          <w:rFonts w:ascii="Times New Roman" w:hAnsi="Times New Roman" w:cs="Times New Roman"/>
          <w:sz w:val="24"/>
          <w:szCs w:val="24"/>
        </w:rPr>
        <w:t>soojusvarustusele</w:t>
      </w:r>
      <w:r w:rsidRPr="002E233A">
        <w:rPr>
          <w:rFonts w:ascii="Times New Roman" w:hAnsi="Times New Roman" w:cs="Times New Roman"/>
          <w:sz w:val="24"/>
          <w:szCs w:val="24"/>
        </w:rPr>
        <w:t xml:space="preserve"> üleminek</w:t>
      </w:r>
      <w:r w:rsidR="00DB72FB">
        <w:rPr>
          <w:rFonts w:ascii="Times New Roman" w:hAnsi="Times New Roman" w:cs="Times New Roman"/>
          <w:sz w:val="24"/>
          <w:szCs w:val="24"/>
        </w:rPr>
        <w:t>, erinevate lahenduste võrdlus (soojuspumbad, lokaalsed katlamajad jms)</w:t>
      </w:r>
    </w:p>
    <w:p w14:paraId="18FF2E46" w14:textId="77777777" w:rsidR="00B84F8D" w:rsidRPr="002E233A" w:rsidRDefault="00B84F8D" w:rsidP="002E233A">
      <w:pPr>
        <w:pStyle w:val="Loendilik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võimalikud uued tarbijad ning olemasolevate tarbijate tarbimise mnuutused</w:t>
      </w:r>
    </w:p>
    <w:p w14:paraId="109F0481" w14:textId="77777777" w:rsidR="00675973" w:rsidRPr="002E233A" w:rsidRDefault="00930A7C" w:rsidP="002E233A">
      <w:pPr>
        <w:pStyle w:val="Loendilik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Pakutavate</w:t>
      </w:r>
      <w:r w:rsidR="00675973" w:rsidRPr="002E23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lahenduste</w:t>
      </w:r>
      <w:r w:rsidR="00B84F8D">
        <w:rPr>
          <w:rFonts w:ascii="Times New Roman" w:hAnsi="Times New Roman" w:cs="Times New Roman"/>
          <w:b/>
          <w:bCs/>
          <w:sz w:val="24"/>
          <w:szCs w:val="24"/>
        </w:rPr>
        <w:t xml:space="preserve"> pikaajaline</w:t>
      </w:r>
      <w:r w:rsidR="00675973" w:rsidRPr="002E233A">
        <w:rPr>
          <w:rFonts w:ascii="Times New Roman" w:hAnsi="Times New Roman" w:cs="Times New Roman"/>
          <w:b/>
          <w:bCs/>
          <w:sz w:val="24"/>
          <w:szCs w:val="24"/>
        </w:rPr>
        <w:t xml:space="preserve"> tasuvus</w:t>
      </w:r>
    </w:p>
    <w:p w14:paraId="3F7C90DF" w14:textId="77777777" w:rsidR="00675973" w:rsidRDefault="00DB72FB" w:rsidP="002E233A">
      <w:pPr>
        <w:pStyle w:val="Loendilik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tasuvusarvutuse</w:t>
      </w:r>
      <w:r w:rsidR="00675973" w:rsidRPr="002E233A">
        <w:rPr>
          <w:rFonts w:ascii="Times New Roman" w:hAnsi="Times New Roman" w:cs="Times New Roman"/>
          <w:sz w:val="24"/>
          <w:szCs w:val="24"/>
        </w:rPr>
        <w:t xml:space="preserve"> lähtekohad</w:t>
      </w:r>
      <w:r w:rsidR="00ED5BD0">
        <w:rPr>
          <w:rFonts w:ascii="Times New Roman" w:hAnsi="Times New Roman" w:cs="Times New Roman"/>
          <w:sz w:val="24"/>
          <w:szCs w:val="24"/>
        </w:rPr>
        <w:t xml:space="preserve"> ja stsenaariumite kirjeldus (tegevuste kirjeldus, tarbimise maht, võrgu soojuskadu, investeeringud jne)</w:t>
      </w:r>
    </w:p>
    <w:p w14:paraId="28CE83D8" w14:textId="77777777" w:rsidR="00B84F8D" w:rsidRDefault="00B84F8D" w:rsidP="002E233A">
      <w:pPr>
        <w:pStyle w:val="Loendilik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tarbijate energiasäästumeetmete rakendamise mõjud</w:t>
      </w:r>
    </w:p>
    <w:p w14:paraId="15A4BE3A" w14:textId="77777777" w:rsidR="00B84F8D" w:rsidRPr="002E233A" w:rsidRDefault="00B84F8D" w:rsidP="002E233A">
      <w:pPr>
        <w:pStyle w:val="Loendilik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perspektiivsed arengud Saku kaugküttevõrgu piirkonnas</w:t>
      </w:r>
    </w:p>
    <w:p w14:paraId="6C2278DB" w14:textId="77777777" w:rsidR="00675973" w:rsidRPr="002E233A" w:rsidRDefault="00DB72FB" w:rsidP="002E233A">
      <w:pPr>
        <w:pStyle w:val="Loendilik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erinevate lahenduste majanduslik tasuvus</w:t>
      </w:r>
      <w:r w:rsidR="00B84F8D">
        <w:rPr>
          <w:rFonts w:ascii="Times New Roman" w:hAnsi="Times New Roman" w:cs="Times New Roman"/>
          <w:sz w:val="24"/>
          <w:szCs w:val="24"/>
        </w:rPr>
        <w:t xml:space="preserve">, finantsmajanduslik analüüs, </w:t>
      </w:r>
      <w:r>
        <w:rPr>
          <w:rFonts w:ascii="Times New Roman" w:hAnsi="Times New Roman" w:cs="Times New Roman"/>
          <w:sz w:val="24"/>
          <w:szCs w:val="24"/>
        </w:rPr>
        <w:t xml:space="preserve">soojuse </w:t>
      </w:r>
      <w:r w:rsidR="00675973" w:rsidRPr="002E233A">
        <w:rPr>
          <w:rFonts w:ascii="Times New Roman" w:hAnsi="Times New Roman" w:cs="Times New Roman"/>
          <w:sz w:val="24"/>
          <w:szCs w:val="24"/>
        </w:rPr>
        <w:t>hinna kujunemine</w:t>
      </w:r>
      <w:r w:rsidR="00B84F8D">
        <w:rPr>
          <w:rFonts w:ascii="Times New Roman" w:hAnsi="Times New Roman" w:cs="Times New Roman"/>
          <w:sz w:val="24"/>
          <w:szCs w:val="24"/>
        </w:rPr>
        <w:t xml:space="preserve"> ja mõju tarbijate soojuse tarbimisele</w:t>
      </w:r>
    </w:p>
    <w:p w14:paraId="018355D6" w14:textId="77777777" w:rsidR="00930A7C" w:rsidRDefault="00675973" w:rsidP="002E233A">
      <w:pPr>
        <w:pStyle w:val="Loendilik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E233A">
        <w:rPr>
          <w:rFonts w:ascii="Times New Roman" w:hAnsi="Times New Roman" w:cs="Times New Roman"/>
          <w:b/>
          <w:bCs/>
          <w:sz w:val="24"/>
          <w:szCs w:val="24"/>
        </w:rPr>
        <w:t xml:space="preserve">Järeldused </w:t>
      </w:r>
    </w:p>
    <w:p w14:paraId="268091FD" w14:textId="77777777" w:rsidR="00675973" w:rsidRDefault="00930A7C" w:rsidP="002E233A">
      <w:pPr>
        <w:pStyle w:val="Loendilik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675973" w:rsidRPr="002E233A">
        <w:rPr>
          <w:rFonts w:ascii="Times New Roman" w:hAnsi="Times New Roman" w:cs="Times New Roman"/>
          <w:b/>
          <w:bCs/>
          <w:sz w:val="24"/>
          <w:szCs w:val="24"/>
        </w:rPr>
        <w:t>ttepanekud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ja tegevuskava</w:t>
      </w:r>
    </w:p>
    <w:p w14:paraId="2D6D66F0" w14:textId="77777777" w:rsidR="003C443D" w:rsidRDefault="00974354" w:rsidP="003C443D">
      <w:pPr>
        <w:pStyle w:val="Loendilik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tarbimisel</w:t>
      </w:r>
      <w:r w:rsidR="003C443D">
        <w:rPr>
          <w:rFonts w:ascii="Times New Roman" w:hAnsi="Times New Roman" w:cs="Times New Roman"/>
          <w:bCs/>
          <w:sz w:val="24"/>
          <w:szCs w:val="24"/>
        </w:rPr>
        <w:t>e</w:t>
      </w:r>
      <w:r>
        <w:rPr>
          <w:rFonts w:ascii="Times New Roman" w:hAnsi="Times New Roman" w:cs="Times New Roman"/>
          <w:bCs/>
          <w:sz w:val="24"/>
          <w:szCs w:val="24"/>
        </w:rPr>
        <w:t xml:space="preserve"> sh säästumeetmete rakendamisele</w:t>
      </w:r>
    </w:p>
    <w:p w14:paraId="5912C3DD" w14:textId="77777777" w:rsidR="00B84F8D" w:rsidRDefault="00B84F8D" w:rsidP="003C443D">
      <w:pPr>
        <w:pStyle w:val="Loendilik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tarbimiskohtade rekonstrueerimisele ja</w:t>
      </w:r>
      <w:r w:rsidR="00A76483">
        <w:rPr>
          <w:rFonts w:ascii="Times New Roman" w:hAnsi="Times New Roman" w:cs="Times New Roman"/>
          <w:bCs/>
          <w:sz w:val="24"/>
          <w:szCs w:val="24"/>
        </w:rPr>
        <w:t xml:space="preserve"> soojussõlmede </w:t>
      </w:r>
      <w:r>
        <w:rPr>
          <w:rFonts w:ascii="Times New Roman" w:hAnsi="Times New Roman" w:cs="Times New Roman"/>
          <w:bCs/>
          <w:sz w:val="24"/>
          <w:szCs w:val="24"/>
        </w:rPr>
        <w:t>tehnilistele nõuetele</w:t>
      </w:r>
    </w:p>
    <w:p w14:paraId="3FF0E019" w14:textId="77777777" w:rsidR="003C443D" w:rsidRDefault="00974354" w:rsidP="003C443D">
      <w:pPr>
        <w:pStyle w:val="Loendilik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tootmisele</w:t>
      </w:r>
      <w:r w:rsidR="00B84F8D">
        <w:rPr>
          <w:rFonts w:ascii="Times New Roman" w:hAnsi="Times New Roman" w:cs="Times New Roman"/>
          <w:bCs/>
          <w:sz w:val="24"/>
          <w:szCs w:val="24"/>
        </w:rPr>
        <w:t xml:space="preserve"> sh tarbitavatele kütteallikatele</w:t>
      </w:r>
    </w:p>
    <w:p w14:paraId="16D1E2F8" w14:textId="77777777" w:rsidR="003C443D" w:rsidRDefault="00974354" w:rsidP="003C443D">
      <w:pPr>
        <w:pStyle w:val="Loendilik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jaotamisele</w:t>
      </w:r>
      <w:r w:rsidR="00B84F8D">
        <w:rPr>
          <w:rFonts w:ascii="Times New Roman" w:hAnsi="Times New Roman" w:cs="Times New Roman"/>
          <w:bCs/>
          <w:sz w:val="24"/>
          <w:szCs w:val="24"/>
        </w:rPr>
        <w:t xml:space="preserve"> ja </w:t>
      </w:r>
      <w:r w:rsidR="004D6BF1">
        <w:rPr>
          <w:rFonts w:ascii="Times New Roman" w:hAnsi="Times New Roman" w:cs="Times New Roman"/>
          <w:bCs/>
          <w:sz w:val="24"/>
          <w:szCs w:val="24"/>
        </w:rPr>
        <w:t>mõõtmisele</w:t>
      </w:r>
    </w:p>
    <w:p w14:paraId="0CFD0D4D" w14:textId="77777777" w:rsidR="00DB72FB" w:rsidRDefault="00974354" w:rsidP="00DB72FB">
      <w:pPr>
        <w:pStyle w:val="Loendilik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kaugküttepiirkonna määramisele, säilimisele või muutmisel</w:t>
      </w:r>
      <w:r w:rsidR="00756BF1">
        <w:rPr>
          <w:rFonts w:ascii="Times New Roman" w:hAnsi="Times New Roman" w:cs="Times New Roman"/>
          <w:bCs/>
          <w:sz w:val="24"/>
          <w:szCs w:val="24"/>
        </w:rPr>
        <w:t>e</w:t>
      </w:r>
      <w:r w:rsidR="00DB72F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2F40834" w14:textId="77777777" w:rsidR="00B56E49" w:rsidRDefault="00974354" w:rsidP="00DB72FB">
      <w:pPr>
        <w:pStyle w:val="Loendilik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hinnastamise muutmisel</w:t>
      </w:r>
      <w:r w:rsidR="00B56E49">
        <w:rPr>
          <w:rFonts w:ascii="Times New Roman" w:hAnsi="Times New Roman" w:cs="Times New Roman"/>
          <w:bCs/>
          <w:sz w:val="24"/>
          <w:szCs w:val="24"/>
        </w:rPr>
        <w:t>e</w:t>
      </w:r>
    </w:p>
    <w:p w14:paraId="46EBACCD" w14:textId="77777777" w:rsidR="003C443D" w:rsidRPr="00B56E49" w:rsidRDefault="003C443D" w:rsidP="00DB72FB">
      <w:pPr>
        <w:pStyle w:val="Loendilik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ettepanekute mõju soojuse hinnale</w:t>
      </w:r>
    </w:p>
    <w:p w14:paraId="5A50FC41" w14:textId="77777777" w:rsidR="00EB01C5" w:rsidRDefault="00EB01C5" w:rsidP="006759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FEA23E6" w14:textId="77777777" w:rsidR="00A76483" w:rsidRDefault="00A76483" w:rsidP="006759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Lisatingimused</w:t>
      </w:r>
    </w:p>
    <w:p w14:paraId="04702A0A" w14:textId="77777777" w:rsidR="000136F8" w:rsidRDefault="0010022E" w:rsidP="006759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Töö teostaja peab arvestama </w:t>
      </w:r>
      <w:r w:rsidR="00A76483">
        <w:rPr>
          <w:rFonts w:ascii="Times New Roman" w:hAnsi="Times New Roman" w:cs="Times New Roman"/>
          <w:sz w:val="24"/>
          <w:szCs w:val="24"/>
        </w:rPr>
        <w:t xml:space="preserve">vähemalt </w:t>
      </w:r>
      <w:r>
        <w:rPr>
          <w:rFonts w:ascii="Times New Roman" w:hAnsi="Times New Roman" w:cs="Times New Roman"/>
          <w:sz w:val="24"/>
          <w:szCs w:val="24"/>
        </w:rPr>
        <w:t>järgmiste asjaoludega ja tingimustega</w:t>
      </w:r>
      <w:r w:rsidR="00A76483">
        <w:rPr>
          <w:rFonts w:ascii="Times New Roman" w:hAnsi="Times New Roman" w:cs="Times New Roman"/>
          <w:sz w:val="24"/>
          <w:szCs w:val="24"/>
        </w:rPr>
        <w:t>, millega soojusettevõtjale teada olevalt tuleb arvestada pakkumuse koostamisel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E09824B" w14:textId="77777777" w:rsidR="00EB01C5" w:rsidRPr="0010022E" w:rsidRDefault="00710E2E" w:rsidP="0010022E">
      <w:pPr>
        <w:pStyle w:val="Loendilik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22E">
        <w:rPr>
          <w:rFonts w:ascii="Times New Roman" w:hAnsi="Times New Roman" w:cs="Times New Roman"/>
          <w:sz w:val="24"/>
          <w:szCs w:val="24"/>
        </w:rPr>
        <w:t>Sisse kandma muutused võrreldes eelmise koostatud arengukavaga, sh katlamajades ja võrkudes tehtud muutused</w:t>
      </w:r>
      <w:r w:rsidR="00A76483">
        <w:rPr>
          <w:rFonts w:ascii="Times New Roman" w:hAnsi="Times New Roman" w:cs="Times New Roman"/>
          <w:sz w:val="24"/>
          <w:szCs w:val="24"/>
        </w:rPr>
        <w:t>.</w:t>
      </w:r>
    </w:p>
    <w:p w14:paraId="2DD86E15" w14:textId="77777777" w:rsidR="00A02307" w:rsidRPr="0010022E" w:rsidRDefault="00710E2E" w:rsidP="0010022E">
      <w:pPr>
        <w:pStyle w:val="Loendilik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22E">
        <w:rPr>
          <w:rFonts w:ascii="Times New Roman" w:hAnsi="Times New Roman" w:cs="Times New Roman"/>
          <w:sz w:val="24"/>
          <w:szCs w:val="24"/>
        </w:rPr>
        <w:t xml:space="preserve">Välja pakkuma efektiivseima lahenduse Soo tee </w:t>
      </w:r>
      <w:r w:rsidR="00A76483">
        <w:rPr>
          <w:rFonts w:ascii="Times New Roman" w:hAnsi="Times New Roman" w:cs="Times New Roman"/>
          <w:sz w:val="24"/>
          <w:szCs w:val="24"/>
        </w:rPr>
        <w:t xml:space="preserve">ja Uusmäe </w:t>
      </w:r>
      <w:r w:rsidRPr="0010022E">
        <w:rPr>
          <w:rFonts w:ascii="Times New Roman" w:hAnsi="Times New Roman" w:cs="Times New Roman"/>
          <w:sz w:val="24"/>
          <w:szCs w:val="24"/>
        </w:rPr>
        <w:t>ümbruse</w:t>
      </w:r>
      <w:r w:rsidR="00A76483">
        <w:rPr>
          <w:rFonts w:ascii="Times New Roman" w:hAnsi="Times New Roman" w:cs="Times New Roman"/>
          <w:sz w:val="24"/>
          <w:szCs w:val="24"/>
        </w:rPr>
        <w:t xml:space="preserve"> piirkonnas</w:t>
      </w:r>
      <w:r w:rsidRPr="0010022E">
        <w:rPr>
          <w:rFonts w:ascii="Times New Roman" w:hAnsi="Times New Roman" w:cs="Times New Roman"/>
          <w:sz w:val="24"/>
          <w:szCs w:val="24"/>
        </w:rPr>
        <w:t xml:space="preserve"> kaugkütte teenuse pakkumiseks</w:t>
      </w:r>
      <w:r w:rsidR="00A76483">
        <w:rPr>
          <w:rFonts w:ascii="Times New Roman" w:hAnsi="Times New Roman" w:cs="Times New Roman"/>
          <w:sz w:val="24"/>
          <w:szCs w:val="24"/>
        </w:rPr>
        <w:t xml:space="preserve">. Lahendus peab </w:t>
      </w:r>
      <w:r w:rsidRPr="0010022E">
        <w:rPr>
          <w:rFonts w:ascii="Times New Roman" w:hAnsi="Times New Roman" w:cs="Times New Roman"/>
          <w:sz w:val="24"/>
          <w:szCs w:val="24"/>
        </w:rPr>
        <w:t>arvesta</w:t>
      </w:r>
      <w:r w:rsidR="00A76483">
        <w:rPr>
          <w:rFonts w:ascii="Times New Roman" w:hAnsi="Times New Roman" w:cs="Times New Roman"/>
          <w:sz w:val="24"/>
          <w:szCs w:val="24"/>
        </w:rPr>
        <w:t>ma</w:t>
      </w:r>
      <w:r w:rsidRPr="0010022E">
        <w:rPr>
          <w:rFonts w:ascii="Times New Roman" w:hAnsi="Times New Roman" w:cs="Times New Roman"/>
          <w:sz w:val="24"/>
          <w:szCs w:val="24"/>
        </w:rPr>
        <w:t xml:space="preserve"> eesmärki kasutada maksimaalselt ära soojuse tootmist taastuvate energiaallikate baasil</w:t>
      </w:r>
      <w:r w:rsidR="00A76483">
        <w:rPr>
          <w:rFonts w:ascii="Times New Roman" w:hAnsi="Times New Roman" w:cs="Times New Roman"/>
          <w:sz w:val="24"/>
          <w:szCs w:val="24"/>
        </w:rPr>
        <w:t>, samas peab olema see finantsiliselt efektiivne</w:t>
      </w:r>
      <w:r w:rsidRPr="0010022E">
        <w:rPr>
          <w:rFonts w:ascii="Times New Roman" w:hAnsi="Times New Roman" w:cs="Times New Roman"/>
          <w:sz w:val="24"/>
          <w:szCs w:val="24"/>
        </w:rPr>
        <w:t>.</w:t>
      </w:r>
      <w:r w:rsidR="00342470">
        <w:rPr>
          <w:rFonts w:ascii="Times New Roman" w:hAnsi="Times New Roman" w:cs="Times New Roman"/>
          <w:sz w:val="24"/>
          <w:szCs w:val="24"/>
        </w:rPr>
        <w:t xml:space="preserve"> Tuleb analüüsida vähemalt kolme erinevat lahendust, millest üks on Tehnika KM-st alates uute torustike rajamine</w:t>
      </w:r>
      <w:r w:rsidR="00A76483">
        <w:rPr>
          <w:rFonts w:ascii="Times New Roman" w:hAnsi="Times New Roman" w:cs="Times New Roman"/>
          <w:sz w:val="24"/>
          <w:szCs w:val="24"/>
        </w:rPr>
        <w:t xml:space="preserve"> Soo teeni</w:t>
      </w:r>
      <w:r w:rsidR="00342470">
        <w:rPr>
          <w:rFonts w:ascii="Times New Roman" w:hAnsi="Times New Roman" w:cs="Times New Roman"/>
          <w:sz w:val="24"/>
          <w:szCs w:val="24"/>
        </w:rPr>
        <w:t>, teine on Soo tee piirkonda täiendava katlamaja rajamine ning kolmanda peab pakkuma töö teostaja.</w:t>
      </w:r>
    </w:p>
    <w:p w14:paraId="6303F89D" w14:textId="77777777" w:rsidR="00CD0DFA" w:rsidRPr="0010022E" w:rsidRDefault="00A02307" w:rsidP="0010022E">
      <w:pPr>
        <w:pStyle w:val="Loendilik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22E">
        <w:rPr>
          <w:rFonts w:ascii="Times New Roman" w:hAnsi="Times New Roman" w:cs="Times New Roman"/>
          <w:sz w:val="24"/>
          <w:szCs w:val="24"/>
        </w:rPr>
        <w:t xml:space="preserve">Tehnika KM olemasoleva hakkepuidu katla suitsugaaside puhastamise täiendavate </w:t>
      </w:r>
      <w:r w:rsidR="00CD0DFA" w:rsidRPr="0010022E">
        <w:rPr>
          <w:rFonts w:ascii="Times New Roman" w:hAnsi="Times New Roman" w:cs="Times New Roman"/>
          <w:sz w:val="24"/>
          <w:szCs w:val="24"/>
        </w:rPr>
        <w:t xml:space="preserve">etappide ja </w:t>
      </w:r>
      <w:r w:rsidRPr="0010022E">
        <w:rPr>
          <w:rFonts w:ascii="Times New Roman" w:hAnsi="Times New Roman" w:cs="Times New Roman"/>
          <w:sz w:val="24"/>
          <w:szCs w:val="24"/>
        </w:rPr>
        <w:t>lahenduste pakkumine</w:t>
      </w:r>
      <w:r w:rsidR="00CD0DFA" w:rsidRPr="0010022E">
        <w:rPr>
          <w:rFonts w:ascii="Times New Roman" w:hAnsi="Times New Roman" w:cs="Times New Roman"/>
          <w:sz w:val="24"/>
          <w:szCs w:val="24"/>
        </w:rPr>
        <w:t>. A</w:t>
      </w:r>
      <w:r w:rsidRPr="0010022E">
        <w:rPr>
          <w:rFonts w:ascii="Times New Roman" w:hAnsi="Times New Roman" w:cs="Times New Roman"/>
          <w:sz w:val="24"/>
          <w:szCs w:val="24"/>
        </w:rPr>
        <w:t>lternatiivide võrdlemise kaudu pakkuma välja majanduslikult sood</w:t>
      </w:r>
      <w:r w:rsidR="00CD0DFA" w:rsidRPr="0010022E">
        <w:rPr>
          <w:rFonts w:ascii="Times New Roman" w:hAnsi="Times New Roman" w:cs="Times New Roman"/>
          <w:sz w:val="24"/>
          <w:szCs w:val="24"/>
        </w:rPr>
        <w:t>saima lahenduse, mis arvestaks keskkonnaloas olevaid ja arengukava kehtivuse ajal kehtima hakkavaid nõudeid.</w:t>
      </w:r>
    </w:p>
    <w:p w14:paraId="2A6588D6" w14:textId="77777777" w:rsidR="00710E2E" w:rsidRPr="0010022E" w:rsidRDefault="00CD0DFA" w:rsidP="0010022E">
      <w:pPr>
        <w:pStyle w:val="Loendilik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22E">
        <w:rPr>
          <w:rFonts w:ascii="Times New Roman" w:hAnsi="Times New Roman" w:cs="Times New Roman"/>
          <w:sz w:val="24"/>
          <w:szCs w:val="24"/>
        </w:rPr>
        <w:t xml:space="preserve">Tehnika </w:t>
      </w:r>
      <w:r w:rsidR="00A76483">
        <w:rPr>
          <w:rFonts w:ascii="Times New Roman" w:hAnsi="Times New Roman" w:cs="Times New Roman"/>
          <w:sz w:val="24"/>
          <w:szCs w:val="24"/>
        </w:rPr>
        <w:t xml:space="preserve">katlamaja </w:t>
      </w:r>
      <w:r w:rsidRPr="0010022E">
        <w:rPr>
          <w:rFonts w:ascii="Times New Roman" w:hAnsi="Times New Roman" w:cs="Times New Roman"/>
          <w:sz w:val="24"/>
          <w:szCs w:val="24"/>
        </w:rPr>
        <w:t xml:space="preserve">ja Kannikese </w:t>
      </w:r>
      <w:r w:rsidR="00A76483">
        <w:rPr>
          <w:rFonts w:ascii="Times New Roman" w:hAnsi="Times New Roman" w:cs="Times New Roman"/>
          <w:sz w:val="24"/>
          <w:szCs w:val="24"/>
        </w:rPr>
        <w:t xml:space="preserve">katlamaja võrkude </w:t>
      </w:r>
      <w:r w:rsidRPr="0010022E">
        <w:rPr>
          <w:rFonts w:ascii="Times New Roman" w:hAnsi="Times New Roman" w:cs="Times New Roman"/>
          <w:sz w:val="24"/>
          <w:szCs w:val="24"/>
        </w:rPr>
        <w:t>lahutamise efektiivsema punkti määramine ning vajadusel sellega seotud täiendavate sulgarmatuuride planeerimine. Kui arengukavaga nähakse ette näiteks tipu</w:t>
      </w:r>
      <w:r w:rsidR="00A76483">
        <w:rPr>
          <w:rFonts w:ascii="Times New Roman" w:hAnsi="Times New Roman" w:cs="Times New Roman"/>
          <w:sz w:val="24"/>
          <w:szCs w:val="24"/>
        </w:rPr>
        <w:t>koormuseks</w:t>
      </w:r>
      <w:r w:rsidRPr="0010022E">
        <w:rPr>
          <w:rFonts w:ascii="Times New Roman" w:hAnsi="Times New Roman" w:cs="Times New Roman"/>
          <w:sz w:val="24"/>
          <w:szCs w:val="24"/>
        </w:rPr>
        <w:t xml:space="preserve"> täiendava KM rajamine,</w:t>
      </w:r>
      <w:r w:rsidR="00710E2E" w:rsidRPr="0010022E">
        <w:rPr>
          <w:rFonts w:ascii="Times New Roman" w:hAnsi="Times New Roman" w:cs="Times New Roman"/>
          <w:sz w:val="24"/>
          <w:szCs w:val="24"/>
        </w:rPr>
        <w:t xml:space="preserve"> </w:t>
      </w:r>
      <w:r w:rsidRPr="0010022E">
        <w:rPr>
          <w:rFonts w:ascii="Times New Roman" w:hAnsi="Times New Roman" w:cs="Times New Roman"/>
          <w:sz w:val="24"/>
          <w:szCs w:val="24"/>
        </w:rPr>
        <w:t>siis ka sellega seotu</w:t>
      </w:r>
      <w:r w:rsidR="00A76483">
        <w:rPr>
          <w:rFonts w:ascii="Times New Roman" w:hAnsi="Times New Roman" w:cs="Times New Roman"/>
          <w:sz w:val="24"/>
          <w:szCs w:val="24"/>
        </w:rPr>
        <w:t>lt</w:t>
      </w:r>
      <w:r w:rsidRPr="0010022E">
        <w:rPr>
          <w:rFonts w:ascii="Times New Roman" w:hAnsi="Times New Roman" w:cs="Times New Roman"/>
          <w:sz w:val="24"/>
          <w:szCs w:val="24"/>
        </w:rPr>
        <w:t xml:space="preserve"> võrkude lahutamise punkti määramine ja sulgarmatuuride planeerimine.  </w:t>
      </w:r>
      <w:r w:rsidR="00710E2E" w:rsidRPr="001002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3F3F81" w14:textId="77777777" w:rsidR="00CD0DFA" w:rsidRPr="0010022E" w:rsidRDefault="00CD0DFA" w:rsidP="0010022E">
      <w:pPr>
        <w:pStyle w:val="Loendilik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22E">
        <w:rPr>
          <w:rFonts w:ascii="Times New Roman" w:hAnsi="Times New Roman" w:cs="Times New Roman"/>
          <w:sz w:val="24"/>
          <w:szCs w:val="24"/>
        </w:rPr>
        <w:t>Analüüsida Kingu tee piirkonnas kaugkütte teenuse pakkumise jätkusuutlikkust ning pakkuda vajadusel olukorra muutmiseks välja lahendused.</w:t>
      </w:r>
    </w:p>
    <w:p w14:paraId="5973EF75" w14:textId="78ECCB7D" w:rsidR="00CD0DFA" w:rsidRDefault="00CD0DFA" w:rsidP="0010022E">
      <w:pPr>
        <w:pStyle w:val="Loendilik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22E">
        <w:rPr>
          <w:rFonts w:ascii="Times New Roman" w:hAnsi="Times New Roman" w:cs="Times New Roman"/>
          <w:sz w:val="24"/>
          <w:szCs w:val="24"/>
        </w:rPr>
        <w:t xml:space="preserve">Töö tegija peab andma </w:t>
      </w:r>
      <w:r w:rsidR="00017907" w:rsidRPr="0010022E">
        <w:rPr>
          <w:rFonts w:ascii="Times New Roman" w:hAnsi="Times New Roman" w:cs="Times New Roman"/>
          <w:sz w:val="24"/>
          <w:szCs w:val="24"/>
        </w:rPr>
        <w:t xml:space="preserve">finantsprognoosideks vajalikud lähteandmed (sh investeeringute maksumused ja ajad, toodetavad ja müüdavad soojuse kogused, tööjõuvajadused ja -kulud, hooldus- ja remondikulud, elektri ja kemikaalide kulud, keskkonnatasud, kütuste osakaalud ja maksumuste prognoosid ning muud andmed) </w:t>
      </w:r>
      <w:r w:rsidR="0010022E" w:rsidRPr="0010022E">
        <w:rPr>
          <w:rFonts w:ascii="Times New Roman" w:hAnsi="Times New Roman" w:cs="Times New Roman"/>
          <w:sz w:val="24"/>
          <w:szCs w:val="24"/>
        </w:rPr>
        <w:t xml:space="preserve">üle soojusettevõtjale </w:t>
      </w:r>
      <w:r w:rsidR="00017907" w:rsidRPr="0010022E">
        <w:rPr>
          <w:rFonts w:ascii="Times New Roman" w:hAnsi="Times New Roman" w:cs="Times New Roman"/>
          <w:sz w:val="24"/>
          <w:szCs w:val="24"/>
        </w:rPr>
        <w:t xml:space="preserve">ning </w:t>
      </w:r>
      <w:r w:rsidR="0010022E" w:rsidRPr="0010022E">
        <w:rPr>
          <w:rFonts w:ascii="Times New Roman" w:hAnsi="Times New Roman" w:cs="Times New Roman"/>
          <w:sz w:val="24"/>
          <w:szCs w:val="24"/>
        </w:rPr>
        <w:t>soojusettevõtja teostab</w:t>
      </w:r>
      <w:r w:rsidR="00A76483">
        <w:rPr>
          <w:rFonts w:ascii="Times New Roman" w:hAnsi="Times New Roman" w:cs="Times New Roman"/>
          <w:sz w:val="24"/>
          <w:szCs w:val="24"/>
        </w:rPr>
        <w:t xml:space="preserve"> arengukava</w:t>
      </w:r>
      <w:r w:rsidR="0010022E" w:rsidRPr="0010022E">
        <w:rPr>
          <w:rFonts w:ascii="Times New Roman" w:hAnsi="Times New Roman" w:cs="Times New Roman"/>
          <w:sz w:val="24"/>
          <w:szCs w:val="24"/>
        </w:rPr>
        <w:t xml:space="preserve"> finantsanalüüsid. Töö </w:t>
      </w:r>
      <w:r w:rsidR="0010022E" w:rsidRPr="0010022E">
        <w:rPr>
          <w:rFonts w:ascii="Times New Roman" w:hAnsi="Times New Roman" w:cs="Times New Roman"/>
          <w:sz w:val="24"/>
          <w:szCs w:val="24"/>
        </w:rPr>
        <w:lastRenderedPageBreak/>
        <w:t>teostaja peab tegema koostööd finantsprognooside koostamisel ning võtma oma töösse soojusettevõtja poolt koostatud prognoosid.</w:t>
      </w:r>
      <w:r w:rsidR="00017907" w:rsidRPr="001002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47700D" w14:textId="735D419C" w:rsidR="00086E62" w:rsidRDefault="00086E62" w:rsidP="00086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AAF170" w14:textId="47FD2D21" w:rsidR="00086E62" w:rsidRDefault="00086E62" w:rsidP="00086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B923DA" w14:textId="7FD2A72C" w:rsidR="00086E62" w:rsidRPr="00086E62" w:rsidRDefault="00086E62" w:rsidP="00086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86E62" w:rsidRPr="00086E62" w:rsidSect="00EB09B8">
      <w:footerReference w:type="default" r:id="rId7"/>
      <w:pgSz w:w="11906" w:h="16838"/>
      <w:pgMar w:top="1134" w:right="1274" w:bottom="1134" w:left="1134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E29D9" w14:textId="77777777" w:rsidR="00CB435B" w:rsidRDefault="00CB435B" w:rsidP="00CB435B">
      <w:pPr>
        <w:spacing w:after="0" w:line="240" w:lineRule="auto"/>
      </w:pPr>
      <w:r>
        <w:separator/>
      </w:r>
    </w:p>
  </w:endnote>
  <w:endnote w:type="continuationSeparator" w:id="0">
    <w:p w14:paraId="66B06443" w14:textId="77777777" w:rsidR="00CB435B" w:rsidRDefault="00CB435B" w:rsidP="00CB4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046272"/>
      <w:docPartObj>
        <w:docPartGallery w:val="Page Numbers (Bottom of Page)"/>
        <w:docPartUnique/>
      </w:docPartObj>
    </w:sdtPr>
    <w:sdtEndPr/>
    <w:sdtContent>
      <w:p w14:paraId="50173054" w14:textId="6EC724B9" w:rsidR="00CB435B" w:rsidRDefault="00CB435B">
        <w:pPr>
          <w:pStyle w:val="Jalus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(3)</w:t>
        </w:r>
      </w:p>
    </w:sdtContent>
  </w:sdt>
  <w:p w14:paraId="0D4195A7" w14:textId="77777777" w:rsidR="00CB435B" w:rsidRDefault="00CB435B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0A22C" w14:textId="77777777" w:rsidR="00CB435B" w:rsidRDefault="00CB435B" w:rsidP="00CB435B">
      <w:pPr>
        <w:spacing w:after="0" w:line="240" w:lineRule="auto"/>
      </w:pPr>
      <w:r>
        <w:separator/>
      </w:r>
    </w:p>
  </w:footnote>
  <w:footnote w:type="continuationSeparator" w:id="0">
    <w:p w14:paraId="614A3A84" w14:textId="77777777" w:rsidR="00CB435B" w:rsidRDefault="00CB435B" w:rsidP="00CB43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070DB"/>
    <w:multiLevelType w:val="hybridMultilevel"/>
    <w:tmpl w:val="59AA595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43401"/>
    <w:multiLevelType w:val="hybridMultilevel"/>
    <w:tmpl w:val="ABCAE87E"/>
    <w:lvl w:ilvl="0" w:tplc="042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91FE5"/>
    <w:multiLevelType w:val="multilevel"/>
    <w:tmpl w:val="B6AA2AE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E0026"/>
    <w:multiLevelType w:val="hybridMultilevel"/>
    <w:tmpl w:val="3EF6DDD0"/>
    <w:lvl w:ilvl="0" w:tplc="961C45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800DC"/>
    <w:multiLevelType w:val="hybridMultilevel"/>
    <w:tmpl w:val="3C4EE60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4759B2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8EA20EC"/>
    <w:multiLevelType w:val="hybridMultilevel"/>
    <w:tmpl w:val="1C0ECEC4"/>
    <w:lvl w:ilvl="0" w:tplc="042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A801A4"/>
    <w:multiLevelType w:val="multilevel"/>
    <w:tmpl w:val="B6AA2AE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A10ED3"/>
    <w:multiLevelType w:val="hybridMultilevel"/>
    <w:tmpl w:val="B6AA2AE8"/>
    <w:lvl w:ilvl="0" w:tplc="042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114FA3"/>
    <w:multiLevelType w:val="hybridMultilevel"/>
    <w:tmpl w:val="7B82CD14"/>
    <w:lvl w:ilvl="0" w:tplc="0568A0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822DFE"/>
    <w:multiLevelType w:val="hybridMultilevel"/>
    <w:tmpl w:val="5C6C1B46"/>
    <w:lvl w:ilvl="0" w:tplc="042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4A3D15"/>
    <w:multiLevelType w:val="hybridMultilevel"/>
    <w:tmpl w:val="DD94152A"/>
    <w:lvl w:ilvl="0" w:tplc="042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6"/>
  </w:num>
  <w:num w:numId="5">
    <w:abstractNumId w:val="1"/>
  </w:num>
  <w:num w:numId="6">
    <w:abstractNumId w:val="8"/>
  </w:num>
  <w:num w:numId="7">
    <w:abstractNumId w:val="2"/>
  </w:num>
  <w:num w:numId="8">
    <w:abstractNumId w:val="4"/>
  </w:num>
  <w:num w:numId="9">
    <w:abstractNumId w:val="9"/>
  </w:num>
  <w:num w:numId="10">
    <w:abstractNumId w:val="7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973"/>
    <w:rsid w:val="000136F8"/>
    <w:rsid w:val="00017907"/>
    <w:rsid w:val="00086E62"/>
    <w:rsid w:val="0010022E"/>
    <w:rsid w:val="00210F47"/>
    <w:rsid w:val="002667E6"/>
    <w:rsid w:val="002D41B0"/>
    <w:rsid w:val="002E233A"/>
    <w:rsid w:val="00342470"/>
    <w:rsid w:val="00396F04"/>
    <w:rsid w:val="003C443D"/>
    <w:rsid w:val="003C4523"/>
    <w:rsid w:val="004663A8"/>
    <w:rsid w:val="004D6BF1"/>
    <w:rsid w:val="005740F9"/>
    <w:rsid w:val="00675973"/>
    <w:rsid w:val="00710E2E"/>
    <w:rsid w:val="00713FA8"/>
    <w:rsid w:val="00750E4D"/>
    <w:rsid w:val="00752B1C"/>
    <w:rsid w:val="00756BF1"/>
    <w:rsid w:val="007934EA"/>
    <w:rsid w:val="00835096"/>
    <w:rsid w:val="00876099"/>
    <w:rsid w:val="00915C81"/>
    <w:rsid w:val="00930A7C"/>
    <w:rsid w:val="009721D3"/>
    <w:rsid w:val="00973152"/>
    <w:rsid w:val="00974354"/>
    <w:rsid w:val="00A02307"/>
    <w:rsid w:val="00A76483"/>
    <w:rsid w:val="00AD6BEA"/>
    <w:rsid w:val="00B56E49"/>
    <w:rsid w:val="00B84F8D"/>
    <w:rsid w:val="00BD266F"/>
    <w:rsid w:val="00C00BD4"/>
    <w:rsid w:val="00CB435B"/>
    <w:rsid w:val="00CB601F"/>
    <w:rsid w:val="00CC64A5"/>
    <w:rsid w:val="00CD0DFA"/>
    <w:rsid w:val="00D14B71"/>
    <w:rsid w:val="00D601F0"/>
    <w:rsid w:val="00D61AB8"/>
    <w:rsid w:val="00DB72FB"/>
    <w:rsid w:val="00E133A8"/>
    <w:rsid w:val="00E35C8A"/>
    <w:rsid w:val="00EB01C5"/>
    <w:rsid w:val="00EB09B8"/>
    <w:rsid w:val="00ED1FB2"/>
    <w:rsid w:val="00ED5BD0"/>
    <w:rsid w:val="00F00519"/>
    <w:rsid w:val="00F27468"/>
    <w:rsid w:val="00F672AC"/>
    <w:rsid w:val="00FD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14F2C"/>
  <w15:docId w15:val="{51C0BAE1-18FF-41F7-A85A-50BA5F3C2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2E233A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835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835096"/>
    <w:rPr>
      <w:rFonts w:ascii="Segoe UI" w:hAnsi="Segoe UI" w:cs="Segoe UI"/>
      <w:sz w:val="18"/>
      <w:szCs w:val="18"/>
    </w:rPr>
  </w:style>
  <w:style w:type="paragraph" w:styleId="Pis">
    <w:name w:val="header"/>
    <w:basedOn w:val="Normaallaad"/>
    <w:link w:val="PisMrk"/>
    <w:uiPriority w:val="99"/>
    <w:unhideWhenUsed/>
    <w:rsid w:val="00CB4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CB435B"/>
  </w:style>
  <w:style w:type="paragraph" w:styleId="Jalus">
    <w:name w:val="footer"/>
    <w:basedOn w:val="Normaallaad"/>
    <w:link w:val="JalusMrk"/>
    <w:uiPriority w:val="99"/>
    <w:unhideWhenUsed/>
    <w:rsid w:val="00CB4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CB43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815</Words>
  <Characters>4730</Characters>
  <Application>Microsoft Office Word</Application>
  <DocSecurity>4</DocSecurity>
  <Lines>39</Lines>
  <Paragraphs>11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</dc:creator>
  <cp:lastModifiedBy>Emil Gens</cp:lastModifiedBy>
  <cp:revision>2</cp:revision>
  <cp:lastPrinted>2016-01-07T13:46:00Z</cp:lastPrinted>
  <dcterms:created xsi:type="dcterms:W3CDTF">2021-05-19T06:12:00Z</dcterms:created>
  <dcterms:modified xsi:type="dcterms:W3CDTF">2021-05-19T06:12:00Z</dcterms:modified>
</cp:coreProperties>
</file>